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F60432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="00CE0D3B">
              <w:t>ПРОЕКТ</w:t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C417BC" w:rsidP="00931C41"/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B6865">
            <w:pPr>
              <w:ind w:right="-124"/>
            </w:pPr>
            <w:r>
              <w:t>1</w:t>
            </w:r>
            <w:r w:rsidR="00EB6865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>
            <w:pPr>
              <w:jc w:val="center"/>
            </w:pP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E01ADC" w:rsidRPr="002E43B3" w:rsidRDefault="00E01ADC" w:rsidP="00E01ADC">
      <w:r w:rsidRPr="002E43B3">
        <w:t>Об утверждении Порядка подготовки</w:t>
      </w:r>
    </w:p>
    <w:p w:rsidR="00E01ADC" w:rsidRPr="002E43B3" w:rsidRDefault="00C25C37" w:rsidP="00E01ADC">
      <w:r w:rsidRPr="002E43B3">
        <w:t xml:space="preserve">и согласования проекта решения </w:t>
      </w:r>
      <w:r w:rsidR="002E43B3" w:rsidRPr="002E43B3">
        <w:t>о заключении контракта,</w:t>
      </w:r>
    </w:p>
    <w:p w:rsidR="002E43B3" w:rsidRPr="002E43B3" w:rsidRDefault="002E43B3" w:rsidP="00E01ADC">
      <w:r w:rsidRPr="002E43B3">
        <w:t>предметом которого является одновременно</w:t>
      </w:r>
    </w:p>
    <w:p w:rsidR="002E43B3" w:rsidRPr="002E43B3" w:rsidRDefault="002E43B3" w:rsidP="00E01ADC">
      <w:r w:rsidRPr="002E43B3">
        <w:t xml:space="preserve"> выполнение работ по проектированию, строительству </w:t>
      </w:r>
    </w:p>
    <w:p w:rsidR="002E43B3" w:rsidRDefault="002E43B3" w:rsidP="00E01ADC">
      <w:r w:rsidRPr="002E43B3">
        <w:t>и вводу в эксплуатацию объектов капитального строительства</w:t>
      </w:r>
    </w:p>
    <w:p w:rsidR="00527EDB" w:rsidRPr="002E43B3" w:rsidRDefault="00527EDB" w:rsidP="00E01ADC"/>
    <w:p w:rsidR="00CA7095" w:rsidRDefault="00CA7095" w:rsidP="00CA7095">
      <w:pPr>
        <w:ind w:firstLine="547"/>
        <w:jc w:val="both"/>
      </w:pPr>
    </w:p>
    <w:p w:rsidR="00E01ADC" w:rsidRPr="00E01ADC" w:rsidRDefault="00E01ADC" w:rsidP="002E43B3">
      <w:pPr>
        <w:ind w:firstLine="480"/>
        <w:jc w:val="both"/>
        <w:rPr>
          <w:color w:val="000000" w:themeColor="text1"/>
        </w:rPr>
      </w:pPr>
      <w:r w:rsidRPr="00E01ADC">
        <w:rPr>
          <w:color w:val="000000" w:themeColor="text1"/>
        </w:rPr>
        <w:t xml:space="preserve">В соответствии с пунктом 3 </w:t>
      </w:r>
      <w:hyperlink r:id="rId5" w:history="1">
        <w:r w:rsidRPr="002E43B3">
          <w:rPr>
            <w:color w:val="000000" w:themeColor="text1"/>
          </w:rPr>
          <w:t>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</w:r>
      </w:hyperlink>
      <w:r w:rsidRPr="00E01ADC">
        <w:rPr>
          <w:color w:val="000000" w:themeColor="text1"/>
        </w:rPr>
        <w:t xml:space="preserve">, утвержденных </w:t>
      </w:r>
      <w:hyperlink r:id="rId6" w:history="1">
        <w:r w:rsidRPr="002E43B3">
          <w:rPr>
            <w:color w:val="000000" w:themeColor="text1"/>
          </w:rPr>
          <w:t>Постановлением Правительства Российской Федерации от 12.05.2017 N 563</w:t>
        </w:r>
      </w:hyperlink>
      <w:r w:rsidRPr="00E01ADC">
        <w:rPr>
          <w:color w:val="000000" w:themeColor="text1"/>
        </w:rPr>
        <w:t>:</w:t>
      </w:r>
    </w:p>
    <w:p w:rsidR="00E01ADC" w:rsidRPr="00E01ADC" w:rsidRDefault="00E01ADC" w:rsidP="002E43B3">
      <w:pPr>
        <w:ind w:firstLine="480"/>
        <w:jc w:val="both"/>
        <w:rPr>
          <w:color w:val="000000" w:themeColor="text1"/>
        </w:rPr>
      </w:pPr>
      <w:r w:rsidRPr="00E01ADC">
        <w:rPr>
          <w:color w:val="000000" w:themeColor="text1"/>
        </w:rPr>
        <w:t xml:space="preserve">1. Утвердить </w:t>
      </w:r>
      <w:hyperlink r:id="rId7" w:history="1">
        <w:r w:rsidRPr="002E43B3">
          <w:rPr>
            <w:color w:val="000000" w:themeColor="text1"/>
          </w:rPr>
          <w:t>порядок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  </w:r>
      </w:hyperlink>
      <w:r w:rsidRPr="00E01ADC">
        <w:rPr>
          <w:color w:val="000000" w:themeColor="text1"/>
        </w:rPr>
        <w:t xml:space="preserve"> (далее - Порядок), согласно </w:t>
      </w:r>
      <w:hyperlink r:id="rId8" w:history="1">
        <w:r w:rsidRPr="002E43B3">
          <w:rPr>
            <w:color w:val="000000" w:themeColor="text1"/>
          </w:rPr>
          <w:t xml:space="preserve">приложению </w:t>
        </w:r>
      </w:hyperlink>
      <w:r w:rsidRPr="00E01ADC">
        <w:rPr>
          <w:color w:val="000000" w:themeColor="text1"/>
        </w:rPr>
        <w:t xml:space="preserve"> к настоящему постановлению.</w:t>
      </w:r>
    </w:p>
    <w:p w:rsidR="001139DE" w:rsidRPr="001139DE" w:rsidRDefault="002E43B3" w:rsidP="002E43B3">
      <w:pPr>
        <w:ind w:firstLine="547"/>
        <w:jc w:val="both"/>
      </w:pPr>
      <w:r>
        <w:t>2</w:t>
      </w:r>
      <w:r w:rsidR="009D47B6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2170C8">
      <w:pPr>
        <w:ind w:firstLine="540"/>
        <w:jc w:val="both"/>
      </w:pPr>
      <w:r>
        <w:t xml:space="preserve">   </w:t>
      </w:r>
      <w:r w:rsidR="002E43B3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2E43B3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C488B" w:rsidRDefault="00AC488B" w:rsidP="00C417BC"/>
    <w:p w:rsidR="004C2807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4C2807" w:rsidRDefault="004C2807" w:rsidP="00C417BC"/>
    <w:p w:rsidR="004C2807" w:rsidRDefault="004C2807" w:rsidP="00C417BC"/>
    <w:p w:rsidR="00D206B7" w:rsidRDefault="00D206B7" w:rsidP="00C417BC"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А.Ю. Лопатина </w:t>
      </w:r>
    </w:p>
    <w:p w:rsidR="00D206B7" w:rsidRDefault="00D206B7" w:rsidP="00C417BC"/>
    <w:p w:rsidR="00D206B7" w:rsidRDefault="00D206B7" w:rsidP="00C417BC">
      <w:r>
        <w:t>СОГЛАСОВАНО:</w:t>
      </w:r>
    </w:p>
    <w:p w:rsidR="00D206B7" w:rsidRDefault="00D206B7" w:rsidP="00C417BC"/>
    <w:p w:rsidR="00D206B7" w:rsidRDefault="00D206B7" w:rsidP="00C417BC">
      <w:r>
        <w:t xml:space="preserve">Заместитель главы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Л.К. Дмитриева</w:t>
      </w:r>
    </w:p>
    <w:p w:rsidR="00D206B7" w:rsidRDefault="00D206B7" w:rsidP="00C417BC"/>
    <w:p w:rsidR="00DE1E1D" w:rsidRDefault="00DE1E1D" w:rsidP="00C417BC">
      <w:r>
        <w:t xml:space="preserve">Заместитель главы </w:t>
      </w:r>
      <w:r w:rsidRPr="00DE1E1D">
        <w:t xml:space="preserve">по </w:t>
      </w:r>
      <w:proofErr w:type="gramStart"/>
      <w:r w:rsidRPr="00DE1E1D">
        <w:t>вопросам  строительства</w:t>
      </w:r>
      <w:proofErr w:type="gramEnd"/>
      <w:r w:rsidRPr="00DE1E1D">
        <w:t xml:space="preserve">, </w:t>
      </w:r>
    </w:p>
    <w:p w:rsidR="00D206B7" w:rsidRDefault="00DE1E1D" w:rsidP="00C417BC">
      <w:r w:rsidRPr="00DE1E1D">
        <w:t>ЖКХ и обеспечению безопасности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С.Б. Смирнов</w:t>
      </w:r>
    </w:p>
    <w:p w:rsidR="00DE1E1D" w:rsidRDefault="00DE1E1D" w:rsidP="00C417BC"/>
    <w:p w:rsidR="00DE1E1D" w:rsidRDefault="00527EDB" w:rsidP="00C417BC">
      <w:r>
        <w:t xml:space="preserve">Начальник отдела по вопросам жизнеобеспечения </w:t>
      </w:r>
      <w:r>
        <w:tab/>
      </w:r>
      <w:r>
        <w:tab/>
      </w:r>
      <w:r>
        <w:tab/>
      </w:r>
      <w:r>
        <w:tab/>
        <w:t xml:space="preserve">Ю.И. </w:t>
      </w:r>
      <w:proofErr w:type="spellStart"/>
      <w:r>
        <w:t>Охомуш</w:t>
      </w:r>
      <w:proofErr w:type="spellEnd"/>
    </w:p>
    <w:p w:rsidR="00DE1E1D" w:rsidRDefault="00DE1E1D" w:rsidP="00C417BC"/>
    <w:p w:rsidR="00315EF5" w:rsidRDefault="00D206B7" w:rsidP="00E01ADC">
      <w:r>
        <w:t xml:space="preserve">Начальник отдела правового обеспечения </w:t>
      </w:r>
      <w:r>
        <w:tab/>
      </w:r>
      <w:r>
        <w:tab/>
      </w:r>
      <w:r>
        <w:tab/>
      </w:r>
      <w:r>
        <w:tab/>
      </w:r>
      <w:r>
        <w:tab/>
        <w:t>О.А. Иванова</w:t>
      </w:r>
    </w:p>
    <w:p w:rsidR="00315EF5" w:rsidRDefault="00315EF5" w:rsidP="008A180D">
      <w:pPr>
        <w:jc w:val="right"/>
      </w:pPr>
    </w:p>
    <w:p w:rsidR="002E43B3" w:rsidRDefault="002E43B3" w:rsidP="008A180D">
      <w:pPr>
        <w:jc w:val="right"/>
      </w:pPr>
    </w:p>
    <w:p w:rsidR="002E43B3" w:rsidRDefault="002E43B3" w:rsidP="008A180D">
      <w:pPr>
        <w:jc w:val="right"/>
      </w:pPr>
    </w:p>
    <w:p w:rsidR="002E43B3" w:rsidRDefault="008A180D" w:rsidP="008A180D">
      <w:pPr>
        <w:jc w:val="right"/>
      </w:pPr>
      <w:r w:rsidRPr="008A180D">
        <w:t xml:space="preserve">Приложение  </w:t>
      </w:r>
    </w:p>
    <w:p w:rsidR="008A180D" w:rsidRPr="008A180D" w:rsidRDefault="008A180D" w:rsidP="008A180D">
      <w:pPr>
        <w:jc w:val="right"/>
      </w:pPr>
      <w:r w:rsidRPr="008A180D">
        <w:t xml:space="preserve">к постановлению главы администрации </w:t>
      </w:r>
    </w:p>
    <w:p w:rsidR="008A180D" w:rsidRPr="008A180D" w:rsidRDefault="008A180D" w:rsidP="008A180D">
      <w:pPr>
        <w:jc w:val="right"/>
      </w:pPr>
      <w:r w:rsidRPr="008A180D">
        <w:t>городского поселения Приобье</w:t>
      </w:r>
    </w:p>
    <w:p w:rsidR="008A180D" w:rsidRDefault="008A180D" w:rsidP="008A180D">
      <w:pPr>
        <w:jc w:val="right"/>
      </w:pPr>
      <w:r>
        <w:t>от «____» ____________</w:t>
      </w:r>
      <w:r w:rsidRPr="008A180D">
        <w:t xml:space="preserve"> 20</w:t>
      </w:r>
      <w:r>
        <w:t>18</w:t>
      </w:r>
      <w:r w:rsidRPr="008A180D">
        <w:t xml:space="preserve"> г</w:t>
      </w:r>
      <w:r>
        <w:t>. № _____</w:t>
      </w:r>
    </w:p>
    <w:p w:rsidR="00E01ADC" w:rsidRPr="00E01ADC" w:rsidRDefault="00E01ADC" w:rsidP="00E01ADC">
      <w:pPr>
        <w:spacing w:before="100" w:beforeAutospacing="1" w:after="100" w:afterAutospacing="1"/>
        <w:jc w:val="center"/>
        <w:rPr>
          <w:b/>
        </w:rPr>
      </w:pPr>
      <w:r w:rsidRPr="00E01ADC">
        <w:rPr>
          <w:b/>
        </w:rPr>
        <w:t xml:space="preserve">ПОРЯДОК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</w:t>
      </w:r>
    </w:p>
    <w:p w:rsidR="00E01ADC" w:rsidRPr="00E01ADC" w:rsidRDefault="00E01ADC" w:rsidP="002E43B3">
      <w:pPr>
        <w:spacing w:before="100" w:beforeAutospacing="1" w:after="100" w:afterAutospacing="1"/>
        <w:jc w:val="center"/>
        <w:rPr>
          <w:b/>
        </w:rPr>
      </w:pPr>
      <w:bookmarkStart w:id="0" w:name="P000C"/>
      <w:bookmarkEnd w:id="0"/>
      <w:r w:rsidRPr="00E01ADC">
        <w:rPr>
          <w:b/>
        </w:rPr>
        <w:t xml:space="preserve">1. ОБЩИЕ ПОЛОЖЕНИЯ </w:t>
      </w:r>
    </w:p>
    <w:p w:rsidR="00E01ADC" w:rsidRPr="00E01ADC" w:rsidRDefault="00E01ADC" w:rsidP="002E43B3">
      <w:pPr>
        <w:ind w:firstLine="482"/>
        <w:jc w:val="both"/>
      </w:pPr>
      <w:r w:rsidRPr="00E01ADC">
        <w:t>1.1. Настоящий Порядок устанавливает процедуру подготовки и согласования проекта решения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(далее соответственно - проект решения, контракт, объект капитального строительства).</w:t>
      </w:r>
    </w:p>
    <w:p w:rsidR="00527EDB" w:rsidRDefault="00E01ADC" w:rsidP="00527EDB">
      <w:pPr>
        <w:ind w:firstLine="482"/>
        <w:jc w:val="both"/>
      </w:pPr>
      <w:r w:rsidRPr="00E01ADC">
        <w:t>1.2. Инициатором подготовки проекта решения выступает ответственный исполнитель муниципальной программы (далее - Исполнитель), в рамках которой планируется реализация мероприятия на выполнение работ по проектированию, строительству и вводу в эксплуатацию объекта капитального строительства (далее - муниципальная программа).</w:t>
      </w:r>
    </w:p>
    <w:p w:rsidR="00E01ADC" w:rsidRDefault="00E01ADC" w:rsidP="00527EDB">
      <w:pPr>
        <w:ind w:firstLine="482"/>
        <w:jc w:val="center"/>
        <w:rPr>
          <w:b/>
        </w:rPr>
      </w:pPr>
      <w:bookmarkStart w:id="1" w:name="_GoBack"/>
      <w:bookmarkEnd w:id="1"/>
      <w:r w:rsidRPr="00E01ADC">
        <w:br/>
      </w:r>
      <w:bookmarkStart w:id="2" w:name="P000F"/>
      <w:bookmarkEnd w:id="2"/>
      <w:r w:rsidRPr="00E01ADC">
        <w:rPr>
          <w:b/>
        </w:rPr>
        <w:t>2. ПОДГОТОВКА ПРОЕКТА РЕШЕНИЯ</w:t>
      </w:r>
    </w:p>
    <w:p w:rsidR="002E43B3" w:rsidRPr="00E01ADC" w:rsidRDefault="002E43B3" w:rsidP="002E43B3">
      <w:pPr>
        <w:ind w:firstLine="482"/>
        <w:jc w:val="center"/>
        <w:rPr>
          <w:b/>
        </w:rPr>
      </w:pP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 xml:space="preserve">2.1. Исполнитель подготавливает проект решения в форме постановления Администрации </w:t>
      </w:r>
      <w:r w:rsidR="002E43B3">
        <w:rPr>
          <w:color w:val="000000" w:themeColor="text1"/>
        </w:rPr>
        <w:t>городского поселения Приобье</w:t>
      </w:r>
      <w:r w:rsidRPr="00E01ADC">
        <w:rPr>
          <w:color w:val="000000" w:themeColor="text1"/>
        </w:rPr>
        <w:t>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>2.2. Проект решения, предусматривающий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 в рамках муниципальной программы, Исполнитель согласовывает с соисполнителями этой муниципальной программы.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>2.3. Проект решения может предусматривать заключение нескольких контрактов.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>2.4. Обязательным условием принятия решения является наличие заключения по результатам проведенного в порядке, установленном Правительством Российской Федерации,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 xml:space="preserve">2.5. Проект решения должен содержать по каждому объекту капитального строительства, в отношении которого планируется заключение контракта, сведения, предусмотренные пунктом 3 </w:t>
      </w:r>
      <w:hyperlink r:id="rId9" w:history="1">
        <w:r w:rsidRPr="002E43B3">
          <w:rPr>
            <w:color w:val="000000" w:themeColor="text1"/>
          </w:rPr>
          <w:t>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  </w:r>
      </w:hyperlink>
      <w:r w:rsidRPr="00E01ADC">
        <w:rPr>
          <w:color w:val="000000" w:themeColor="text1"/>
        </w:rPr>
        <w:t xml:space="preserve">, утвержденных </w:t>
      </w:r>
      <w:hyperlink r:id="rId10" w:history="1">
        <w:r w:rsidRPr="002E43B3">
          <w:rPr>
            <w:color w:val="000000" w:themeColor="text1"/>
          </w:rPr>
          <w:t>Постановлением Правительства Российской Федерации от 12.05.2017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</w:t>
        </w:r>
      </w:hyperlink>
      <w:r w:rsidRPr="00E01ADC">
        <w:rPr>
          <w:color w:val="000000" w:themeColor="text1"/>
        </w:rPr>
        <w:t>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 xml:space="preserve">2.6. В случае необходимости корректировки проектной документации в проекте решения могут быть предусмотрены средства бюджета </w:t>
      </w:r>
      <w:r w:rsidR="002E43B3" w:rsidRPr="002E43B3">
        <w:rPr>
          <w:color w:val="000000" w:themeColor="text1"/>
        </w:rPr>
        <w:t xml:space="preserve">городского поселения Приобье </w:t>
      </w:r>
      <w:r w:rsidRPr="00E01ADC">
        <w:rPr>
          <w:color w:val="000000" w:themeColor="text1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t xml:space="preserve">2.7. Согласование проекта решения осуществляется в порядке, установленном Администрацией </w:t>
      </w:r>
      <w:r w:rsidR="002E43B3" w:rsidRPr="002E43B3">
        <w:rPr>
          <w:color w:val="000000" w:themeColor="text1"/>
        </w:rPr>
        <w:t>городского поселения Приобье</w:t>
      </w:r>
      <w:r w:rsidRPr="00E01ADC">
        <w:rPr>
          <w:color w:val="000000" w:themeColor="text1"/>
        </w:rPr>
        <w:t>.</w:t>
      </w:r>
    </w:p>
    <w:p w:rsidR="00E01ADC" w:rsidRPr="00E01ADC" w:rsidRDefault="00E01ADC" w:rsidP="002E43B3">
      <w:pPr>
        <w:ind w:firstLine="482"/>
        <w:jc w:val="both"/>
        <w:rPr>
          <w:color w:val="000000" w:themeColor="text1"/>
        </w:rPr>
      </w:pPr>
      <w:r w:rsidRPr="00E01ADC">
        <w:rPr>
          <w:color w:val="000000" w:themeColor="text1"/>
        </w:rPr>
        <w:lastRenderedPageBreak/>
        <w:t>2.8. Внесение изменений в решение 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осуществляется в порядке, установленном настоящим порядком для его принятия.</w:t>
      </w:r>
    </w:p>
    <w:p w:rsidR="00CA7095" w:rsidRPr="008A180D" w:rsidRDefault="00CA7095" w:rsidP="008A180D">
      <w:pPr>
        <w:jc w:val="right"/>
      </w:pPr>
    </w:p>
    <w:sectPr w:rsidR="00CA7095" w:rsidRPr="008A180D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57B91"/>
    <w:rsid w:val="00060A2B"/>
    <w:rsid w:val="000826C7"/>
    <w:rsid w:val="000B5A6C"/>
    <w:rsid w:val="000C08AA"/>
    <w:rsid w:val="000F0A89"/>
    <w:rsid w:val="001139DE"/>
    <w:rsid w:val="00117920"/>
    <w:rsid w:val="00125755"/>
    <w:rsid w:val="001374A5"/>
    <w:rsid w:val="00152F8B"/>
    <w:rsid w:val="00166291"/>
    <w:rsid w:val="001F1F90"/>
    <w:rsid w:val="00203E86"/>
    <w:rsid w:val="002170C8"/>
    <w:rsid w:val="00264140"/>
    <w:rsid w:val="00267C4E"/>
    <w:rsid w:val="002938FE"/>
    <w:rsid w:val="00293E8C"/>
    <w:rsid w:val="002E2304"/>
    <w:rsid w:val="002E43B3"/>
    <w:rsid w:val="00315EF5"/>
    <w:rsid w:val="003203CC"/>
    <w:rsid w:val="00335FCE"/>
    <w:rsid w:val="003D3E92"/>
    <w:rsid w:val="00400C8D"/>
    <w:rsid w:val="004064E3"/>
    <w:rsid w:val="004631FB"/>
    <w:rsid w:val="00483299"/>
    <w:rsid w:val="004B17E5"/>
    <w:rsid w:val="004C2807"/>
    <w:rsid w:val="004D1B71"/>
    <w:rsid w:val="004E6BF7"/>
    <w:rsid w:val="004F1484"/>
    <w:rsid w:val="00527EDB"/>
    <w:rsid w:val="005312A6"/>
    <w:rsid w:val="00534123"/>
    <w:rsid w:val="005349DC"/>
    <w:rsid w:val="00541E03"/>
    <w:rsid w:val="005571FB"/>
    <w:rsid w:val="00566AC6"/>
    <w:rsid w:val="00586B8F"/>
    <w:rsid w:val="005E663F"/>
    <w:rsid w:val="00621FB0"/>
    <w:rsid w:val="00637EE2"/>
    <w:rsid w:val="00677371"/>
    <w:rsid w:val="00684780"/>
    <w:rsid w:val="0068701B"/>
    <w:rsid w:val="00693464"/>
    <w:rsid w:val="006D2BF6"/>
    <w:rsid w:val="006D4A94"/>
    <w:rsid w:val="00764F79"/>
    <w:rsid w:val="007829E5"/>
    <w:rsid w:val="007A4769"/>
    <w:rsid w:val="00843A88"/>
    <w:rsid w:val="0089228A"/>
    <w:rsid w:val="008A180D"/>
    <w:rsid w:val="008B6484"/>
    <w:rsid w:val="008E43E8"/>
    <w:rsid w:val="00931C41"/>
    <w:rsid w:val="0095761B"/>
    <w:rsid w:val="009675CA"/>
    <w:rsid w:val="00994FCE"/>
    <w:rsid w:val="009A19CB"/>
    <w:rsid w:val="009D47B6"/>
    <w:rsid w:val="00A249B1"/>
    <w:rsid w:val="00A4621D"/>
    <w:rsid w:val="00AC488B"/>
    <w:rsid w:val="00AD2CE9"/>
    <w:rsid w:val="00B57156"/>
    <w:rsid w:val="00B75E34"/>
    <w:rsid w:val="00B83EED"/>
    <w:rsid w:val="00BA3E9F"/>
    <w:rsid w:val="00BF1A64"/>
    <w:rsid w:val="00BF4301"/>
    <w:rsid w:val="00C02F4D"/>
    <w:rsid w:val="00C03201"/>
    <w:rsid w:val="00C14DC7"/>
    <w:rsid w:val="00C14E81"/>
    <w:rsid w:val="00C25C37"/>
    <w:rsid w:val="00C34878"/>
    <w:rsid w:val="00C417BC"/>
    <w:rsid w:val="00C425CD"/>
    <w:rsid w:val="00C55702"/>
    <w:rsid w:val="00CA7095"/>
    <w:rsid w:val="00CE01FE"/>
    <w:rsid w:val="00CE0D3B"/>
    <w:rsid w:val="00D14ADB"/>
    <w:rsid w:val="00D206B7"/>
    <w:rsid w:val="00DB7B1A"/>
    <w:rsid w:val="00DE1E1D"/>
    <w:rsid w:val="00DF15E9"/>
    <w:rsid w:val="00E01526"/>
    <w:rsid w:val="00E01ADC"/>
    <w:rsid w:val="00E03E63"/>
    <w:rsid w:val="00E21693"/>
    <w:rsid w:val="00E72D79"/>
    <w:rsid w:val="00E7611F"/>
    <w:rsid w:val="00E94B4F"/>
    <w:rsid w:val="00EB6865"/>
    <w:rsid w:val="00EC459F"/>
    <w:rsid w:val="00EF7DEB"/>
    <w:rsid w:val="00F16276"/>
    <w:rsid w:val="00F17074"/>
    <w:rsid w:val="00F20E50"/>
    <w:rsid w:val="00F21A88"/>
    <w:rsid w:val="00F60432"/>
    <w:rsid w:val="00F765AA"/>
    <w:rsid w:val="00F92B3D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6494206&amp;prevdoc=446494206&amp;point=mark=00000000000000000000000000000000000000000000000002GTHAH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446494206&amp;prevdoc=446494206&amp;point=mark=00000000000000000000000000000000000000000000000002GTHAH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436733513&amp;prevdoc=446494206" TargetMode="External"/><Relationship Id="rId11" Type="http://schemas.openxmlformats.org/officeDocument/2006/relationships/fontTable" Target="fontTable.xml"/><Relationship Id="rId5" Type="http://schemas.openxmlformats.org/officeDocument/2006/relationships/hyperlink" Target="kodeks://link/d?nd=436733513&amp;prevdoc=446494206&amp;point=mark=000000000000000000000000000000000000000000000000006580IP" TargetMode="External"/><Relationship Id="rId10" Type="http://schemas.openxmlformats.org/officeDocument/2006/relationships/hyperlink" Target="kodeks://link/d?nd=436733513&amp;prevdoc=446494206" TargetMode="External"/><Relationship Id="rId4" Type="http://schemas.openxmlformats.org/officeDocument/2006/relationships/image" Target="media/image1.jpeg"/><Relationship Id="rId9" Type="http://schemas.openxmlformats.org/officeDocument/2006/relationships/hyperlink" Target="kodeks://link/d?nd=436733513&amp;prevdoc=446494206&amp;point=mark=000000000000000000000000000000000000000000000000006580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5983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4</cp:revision>
  <cp:lastPrinted>2018-02-05T07:08:00Z</cp:lastPrinted>
  <dcterms:created xsi:type="dcterms:W3CDTF">2018-04-09T11:52:00Z</dcterms:created>
  <dcterms:modified xsi:type="dcterms:W3CDTF">2018-04-09T12:09:00Z</dcterms:modified>
</cp:coreProperties>
</file>