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3F1B" w:rsidRPr="00B53F1B" w:rsidRDefault="00B53F1B" w:rsidP="00B53F1B">
      <w:pPr>
        <w:jc w:val="right"/>
        <w:outlineLvl w:val="1"/>
        <w:rPr>
          <w:sz w:val="24"/>
        </w:rPr>
      </w:pPr>
      <w:bookmarkStart w:id="0" w:name="_GoBack"/>
      <w:r w:rsidRPr="00B53F1B">
        <w:rPr>
          <w:sz w:val="24"/>
        </w:rPr>
        <w:t>Приложение</w:t>
      </w:r>
      <w:r>
        <w:rPr>
          <w:sz w:val="24"/>
        </w:rPr>
        <w:t xml:space="preserve"> №1</w:t>
      </w:r>
      <w:r w:rsidRPr="00B53F1B">
        <w:rPr>
          <w:sz w:val="24"/>
        </w:rPr>
        <w:t xml:space="preserve"> </w:t>
      </w:r>
    </w:p>
    <w:p w:rsidR="00B53F1B" w:rsidRPr="00B53F1B" w:rsidRDefault="00B53F1B" w:rsidP="00B53F1B">
      <w:pPr>
        <w:autoSpaceDE w:val="0"/>
        <w:autoSpaceDN w:val="0"/>
        <w:adjustRightInd w:val="0"/>
        <w:ind w:left="5387"/>
        <w:jc w:val="right"/>
        <w:rPr>
          <w:rFonts w:eastAsia="Calibri"/>
          <w:sz w:val="24"/>
        </w:rPr>
      </w:pPr>
      <w:r w:rsidRPr="00B53F1B">
        <w:rPr>
          <w:rFonts w:eastAsia="Calibri"/>
          <w:sz w:val="24"/>
        </w:rPr>
        <w:t xml:space="preserve">к постановлению администрации городского поселения Приобье </w:t>
      </w:r>
    </w:p>
    <w:p w:rsidR="00B53F1B" w:rsidRPr="00B53F1B" w:rsidRDefault="00B53F1B" w:rsidP="00B53F1B">
      <w:pPr>
        <w:autoSpaceDE w:val="0"/>
        <w:autoSpaceDN w:val="0"/>
        <w:adjustRightInd w:val="0"/>
        <w:ind w:left="5387"/>
        <w:jc w:val="right"/>
        <w:rPr>
          <w:rFonts w:eastAsia="Calibri"/>
          <w:sz w:val="24"/>
        </w:rPr>
      </w:pPr>
      <w:r w:rsidRPr="00B53F1B">
        <w:rPr>
          <w:rFonts w:eastAsia="Calibri"/>
          <w:sz w:val="24"/>
        </w:rPr>
        <w:t xml:space="preserve">«Об утверждении </w:t>
      </w:r>
      <w:r w:rsidRPr="00B53F1B">
        <w:rPr>
          <w:sz w:val="24"/>
        </w:rPr>
        <w:t>схемы водоснабжения</w:t>
      </w:r>
      <w:r w:rsidRPr="00B53F1B">
        <w:rPr>
          <w:rFonts w:eastAsia="Calibri"/>
          <w:sz w:val="24"/>
        </w:rPr>
        <w:t xml:space="preserve"> </w:t>
      </w:r>
      <w:r w:rsidRPr="00B53F1B">
        <w:rPr>
          <w:sz w:val="24"/>
        </w:rPr>
        <w:t xml:space="preserve">и </w:t>
      </w:r>
      <w:r>
        <w:rPr>
          <w:sz w:val="24"/>
        </w:rPr>
        <w:t xml:space="preserve">            </w:t>
      </w:r>
      <w:r w:rsidRPr="00B53F1B">
        <w:rPr>
          <w:sz w:val="24"/>
        </w:rPr>
        <w:t>водоотведения</w:t>
      </w:r>
      <w:r w:rsidRPr="00B53F1B">
        <w:rPr>
          <w:rFonts w:eastAsia="Calibri"/>
          <w:sz w:val="24"/>
        </w:rPr>
        <w:t xml:space="preserve"> </w:t>
      </w:r>
      <w:r w:rsidRPr="00B53F1B">
        <w:rPr>
          <w:sz w:val="24"/>
        </w:rPr>
        <w:t>городского поселения Приобье</w:t>
      </w:r>
      <w:r w:rsidRPr="00B53F1B">
        <w:rPr>
          <w:rFonts w:eastAsia="Calibri"/>
          <w:sz w:val="24"/>
        </w:rPr>
        <w:t>»</w:t>
      </w:r>
    </w:p>
    <w:p w:rsidR="00256C5C" w:rsidRPr="00B53F1B" w:rsidRDefault="00B53F1B" w:rsidP="00B53F1B">
      <w:pPr>
        <w:spacing w:after="200"/>
        <w:jc w:val="center"/>
        <w:rPr>
          <w:bCs/>
          <w:sz w:val="20"/>
          <w:szCs w:val="20"/>
        </w:rPr>
      </w:pPr>
      <w:r>
        <w:rPr>
          <w:sz w:val="24"/>
        </w:rPr>
        <w:t xml:space="preserve">                                                                                                                </w:t>
      </w:r>
      <w:r w:rsidRPr="00B53F1B">
        <w:rPr>
          <w:sz w:val="24"/>
        </w:rPr>
        <w:t>от «__» __________ 2014 г. № ___</w:t>
      </w:r>
    </w:p>
    <w:bookmarkEnd w:id="0"/>
    <w:p w:rsidR="00256C5C" w:rsidRDefault="004D523A" w:rsidP="001C164D">
      <w:pPr>
        <w:spacing w:after="200"/>
        <w:jc w:val="center"/>
        <w:rPr>
          <w:bCs/>
          <w:sz w:val="56"/>
          <w:szCs w:val="56"/>
        </w:rPr>
      </w:pPr>
      <w:r>
        <w:rPr>
          <w:noProof/>
        </w:rPr>
        <w:drawing>
          <wp:inline distT="0" distB="0" distL="0" distR="0">
            <wp:extent cx="2057400" cy="3086100"/>
            <wp:effectExtent l="19050" t="0" r="0" b="0"/>
            <wp:docPr id="1" name="Рисунок 1" descr="simvol_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imvol_clip_image00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5C" w:rsidRDefault="00256C5C" w:rsidP="001C164D">
      <w:pPr>
        <w:spacing w:after="200"/>
        <w:jc w:val="center"/>
        <w:rPr>
          <w:b/>
          <w:bCs/>
          <w:sz w:val="36"/>
          <w:szCs w:val="36"/>
        </w:rPr>
      </w:pPr>
    </w:p>
    <w:p w:rsidR="00256C5C" w:rsidRPr="00153738" w:rsidRDefault="00256C5C" w:rsidP="001C164D">
      <w:pPr>
        <w:spacing w:after="200" w:line="276" w:lineRule="auto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ТОМ</w:t>
      </w:r>
      <w:r w:rsidRPr="00153738">
        <w:rPr>
          <w:rFonts w:ascii="Arial" w:hAnsi="Arial" w:cs="Arial"/>
          <w:b/>
          <w:bCs/>
          <w:sz w:val="36"/>
          <w:szCs w:val="36"/>
        </w:rPr>
        <w:t xml:space="preserve"> 1</w:t>
      </w:r>
    </w:p>
    <w:p w:rsidR="00256C5C" w:rsidRPr="00153738" w:rsidRDefault="00256C5C" w:rsidP="001C164D">
      <w:pPr>
        <w:spacing w:after="200" w:line="276" w:lineRule="auto"/>
        <w:jc w:val="center"/>
        <w:rPr>
          <w:rFonts w:ascii="Arial" w:hAnsi="Arial" w:cs="Arial"/>
          <w:b/>
          <w:bCs/>
          <w:sz w:val="72"/>
          <w:szCs w:val="72"/>
        </w:rPr>
      </w:pPr>
      <w:r w:rsidRPr="00153738">
        <w:rPr>
          <w:rFonts w:ascii="Arial" w:hAnsi="Arial" w:cs="Arial"/>
          <w:b/>
          <w:bCs/>
          <w:sz w:val="72"/>
          <w:szCs w:val="72"/>
        </w:rPr>
        <w:t xml:space="preserve">СХЕМА </w:t>
      </w:r>
    </w:p>
    <w:p w:rsidR="00256C5C" w:rsidRPr="00681DFC" w:rsidRDefault="00256C5C" w:rsidP="001C164D">
      <w:pPr>
        <w:spacing w:after="200" w:line="276" w:lineRule="auto"/>
        <w:jc w:val="center"/>
        <w:rPr>
          <w:rFonts w:ascii="Arial" w:hAnsi="Arial" w:cs="Arial"/>
          <w:b/>
          <w:bCs/>
          <w:sz w:val="44"/>
          <w:szCs w:val="44"/>
        </w:rPr>
      </w:pPr>
      <w:r w:rsidRPr="00681DFC">
        <w:rPr>
          <w:rFonts w:ascii="Arial" w:hAnsi="Arial" w:cs="Arial"/>
          <w:b/>
          <w:bCs/>
          <w:sz w:val="44"/>
          <w:szCs w:val="44"/>
        </w:rPr>
        <w:t>ВОДОСНАБЖЕНИЯ И ВОДООТВЕДЕНИЯ</w:t>
      </w:r>
    </w:p>
    <w:p w:rsidR="00256C5C" w:rsidRPr="00681DFC" w:rsidRDefault="00256C5C" w:rsidP="001C164D">
      <w:pPr>
        <w:spacing w:after="200" w:line="276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rFonts w:ascii="Arial" w:hAnsi="Arial" w:cs="Arial"/>
          <w:b/>
          <w:bCs/>
          <w:sz w:val="44"/>
          <w:szCs w:val="44"/>
        </w:rPr>
        <w:t xml:space="preserve">ГОРОДСКОГО </w:t>
      </w:r>
      <w:r w:rsidRPr="00310856">
        <w:rPr>
          <w:rFonts w:ascii="Arial" w:hAnsi="Arial" w:cs="Arial"/>
          <w:b/>
          <w:bCs/>
          <w:sz w:val="44"/>
          <w:szCs w:val="44"/>
        </w:rPr>
        <w:t>ПОС</w:t>
      </w:r>
      <w:r>
        <w:rPr>
          <w:rFonts w:ascii="Arial" w:hAnsi="Arial" w:cs="Arial"/>
          <w:b/>
          <w:bCs/>
          <w:sz w:val="44"/>
          <w:szCs w:val="44"/>
        </w:rPr>
        <w:t>ЕЛЕНИЯ ПРИОБЬЕ НА ПЕРИОД ДО 2025</w:t>
      </w:r>
      <w:r w:rsidRPr="00310856">
        <w:rPr>
          <w:rFonts w:ascii="Arial" w:hAnsi="Arial" w:cs="Arial"/>
          <w:b/>
          <w:bCs/>
          <w:sz w:val="44"/>
          <w:szCs w:val="44"/>
        </w:rPr>
        <w:t xml:space="preserve"> ГОДА</w:t>
      </w:r>
    </w:p>
    <w:p w:rsidR="00256C5C" w:rsidRDefault="00256C5C" w:rsidP="001C164D">
      <w:pPr>
        <w:spacing w:after="200"/>
        <w:jc w:val="center"/>
        <w:rPr>
          <w:bCs/>
          <w:sz w:val="44"/>
          <w:szCs w:val="44"/>
        </w:rPr>
      </w:pPr>
    </w:p>
    <w:p w:rsidR="00256C5C" w:rsidRDefault="00256C5C" w:rsidP="001C164D">
      <w:pPr>
        <w:spacing w:after="200"/>
        <w:jc w:val="center"/>
        <w:rPr>
          <w:bCs/>
          <w:sz w:val="44"/>
          <w:szCs w:val="44"/>
        </w:rPr>
      </w:pPr>
    </w:p>
    <w:p w:rsidR="00256C5C" w:rsidRDefault="00256C5C" w:rsidP="001C164D">
      <w:pPr>
        <w:spacing w:after="200"/>
        <w:rPr>
          <w:bCs/>
          <w:sz w:val="44"/>
          <w:szCs w:val="44"/>
        </w:rPr>
      </w:pPr>
    </w:p>
    <w:p w:rsidR="00256C5C" w:rsidRDefault="00256C5C" w:rsidP="001C164D">
      <w:pPr>
        <w:spacing w:after="200"/>
        <w:rPr>
          <w:bCs/>
          <w:sz w:val="44"/>
          <w:szCs w:val="44"/>
        </w:rPr>
      </w:pPr>
    </w:p>
    <w:p w:rsidR="00256C5C" w:rsidRDefault="00256C5C" w:rsidP="001C164D">
      <w:pPr>
        <w:spacing w:after="200"/>
        <w:jc w:val="center"/>
        <w:rPr>
          <w:bCs/>
          <w:sz w:val="44"/>
          <w:szCs w:val="44"/>
        </w:rPr>
      </w:pPr>
    </w:p>
    <w:p w:rsidR="00256C5C" w:rsidRDefault="00256C5C" w:rsidP="001C164D">
      <w:pPr>
        <w:spacing w:after="200"/>
        <w:jc w:val="center"/>
        <w:rPr>
          <w:bCs/>
          <w:sz w:val="44"/>
          <w:szCs w:val="44"/>
        </w:rPr>
      </w:pPr>
    </w:p>
    <w:p w:rsidR="00256C5C" w:rsidRDefault="00256C5C" w:rsidP="009025FA">
      <w:pPr>
        <w:spacing w:after="200"/>
        <w:jc w:val="center"/>
      </w:pPr>
      <w:r>
        <w:rPr>
          <w:rFonts w:ascii="Arial" w:hAnsi="Arial" w:cs="Arial"/>
          <w:b/>
          <w:bCs/>
          <w:sz w:val="24"/>
        </w:rPr>
        <w:t>Приобье</w:t>
      </w:r>
      <w:r w:rsidRPr="00153738">
        <w:rPr>
          <w:rFonts w:ascii="Arial" w:hAnsi="Arial" w:cs="Arial"/>
          <w:b/>
          <w:bCs/>
          <w:sz w:val="24"/>
        </w:rPr>
        <w:t>2014г</w:t>
      </w:r>
      <w:r w:rsidRPr="00153738">
        <w:rPr>
          <w:rFonts w:ascii="Arial" w:hAnsi="Arial" w:cs="Arial"/>
          <w:bCs/>
          <w:sz w:val="22"/>
          <w:szCs w:val="22"/>
        </w:rPr>
        <w:t>.</w:t>
      </w:r>
      <w:r w:rsidRPr="00153738">
        <w:rPr>
          <w:rFonts w:ascii="Arial" w:hAnsi="Arial" w:cs="Arial"/>
          <w:bCs/>
          <w:sz w:val="28"/>
          <w:szCs w:val="28"/>
        </w:rPr>
        <w:br w:type="page"/>
      </w:r>
      <w:r>
        <w:lastRenderedPageBreak/>
        <w:t>Оглавление</w:t>
      </w:r>
    </w:p>
    <w:p w:rsidR="00256C5C" w:rsidRPr="00991F43" w:rsidRDefault="00256C5C" w:rsidP="00991F43">
      <w:pPr>
        <w:rPr>
          <w:lang w:eastAsia="en-US"/>
        </w:rPr>
      </w:pPr>
    </w:p>
    <w:tbl>
      <w:tblPr>
        <w:tblW w:w="4990" w:type="pct"/>
        <w:tblLook w:val="00A0" w:firstRow="1" w:lastRow="0" w:firstColumn="1" w:lastColumn="0" w:noHBand="0" w:noVBand="0"/>
      </w:tblPr>
      <w:tblGrid>
        <w:gridCol w:w="2136"/>
        <w:gridCol w:w="7761"/>
        <w:gridCol w:w="560"/>
      </w:tblGrid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ВВЕДЕНИЕ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3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ПЕРЕЧЕНЬ ИСПОЛЬЗУЕМЫХ ТЕРМИНОВ, ОПРЕДЕЛЕНИЙ И СОКРАЩЕНИЙ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5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ПАСПОРТ СХЕМЫ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7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ОБЩАЯ ЧАСТЬ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10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b/>
                <w:sz w:val="20"/>
                <w:szCs w:val="20"/>
              </w:rPr>
            </w:pPr>
            <w:r w:rsidRPr="002F1A47">
              <w:rPr>
                <w:b/>
                <w:sz w:val="20"/>
                <w:szCs w:val="20"/>
              </w:rPr>
              <w:t>Часть 1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СХЕМА ВОДОСНАБЖЕНИЯ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12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1.1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Технико-экономическое состояние централизованных систем водоснабжения поселения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12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1.2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Направление развития централизованных систем водоснабжения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25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1.3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Баланс водоснабжения и потребления горячей, питьевой, технической воды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27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1.4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Предложения по строительству, реконструкции и модернизации объектов</w:t>
            </w:r>
          </w:p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централизованных систем водоснабжения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35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1.5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Экологические аспекты мероприятий по строительству, реконструкции и модернизации объектов централизованных систем водоснабжения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41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1.6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Оценка капитальных вложений в новое строительство, реконструкцию и</w:t>
            </w:r>
          </w:p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модернизацию объектов централизованных систем водоснабжения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42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1.7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Целевые показатели развития централизованных систем водоснабжения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44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1.8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      </w:r>
          </w:p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47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b/>
                <w:sz w:val="20"/>
                <w:szCs w:val="20"/>
              </w:rPr>
            </w:pPr>
            <w:r w:rsidRPr="002F1A47">
              <w:rPr>
                <w:b/>
                <w:sz w:val="20"/>
                <w:szCs w:val="20"/>
              </w:rPr>
              <w:t>Часть 2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СХЕМА ВОДООТВЕДЕНИЯ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48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2.1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Существующее положение в сфере водоотведения муниципального образования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48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2.2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Балансы сточных вод в системе водоотведения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57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2.3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 xml:space="preserve">Прогноз </w:t>
            </w:r>
            <w:proofErr w:type="spellStart"/>
            <w:r w:rsidRPr="002F1A47">
              <w:rPr>
                <w:sz w:val="20"/>
                <w:szCs w:val="20"/>
              </w:rPr>
              <w:t>объема</w:t>
            </w:r>
            <w:proofErr w:type="spellEnd"/>
            <w:r w:rsidRPr="002F1A47">
              <w:rPr>
                <w:sz w:val="20"/>
                <w:szCs w:val="20"/>
              </w:rPr>
              <w:t xml:space="preserve"> сточных вод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59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2.4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proofErr w:type="gramStart"/>
            <w:r w:rsidRPr="002F1A47">
              <w:rPr>
                <w:sz w:val="20"/>
                <w:szCs w:val="20"/>
              </w:rPr>
              <w:t>Предложения по строительству, реконструкции и модернизации (техническому</w:t>
            </w:r>
            <w:proofErr w:type="gramEnd"/>
          </w:p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перевооружению) объектов централизованной системы водоотведения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61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2.5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Экологические аспекты мероприятий по строительству и реконструкции объектов централизованной системы водоотведения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67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2.6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69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2.7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Целевые показатели развития централизованной системы водоотведения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71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Раздел 2.8</w:t>
            </w:r>
          </w:p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Перечень выявленных бесхозяйных объектов централизованной системы</w:t>
            </w:r>
          </w:p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водоотведения и перечень организаций, уполномоченных на их эксплуатацию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73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Приложение 1.4.1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57B35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Схема централизованных систем  водоснабжения городского поселения Приобье на перспективу развития до 2025г.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74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Приложение 2.4.1</w:t>
            </w:r>
          </w:p>
        </w:tc>
        <w:tc>
          <w:tcPr>
            <w:tcW w:w="3711" w:type="pct"/>
            <w:vAlign w:val="center"/>
          </w:tcPr>
          <w:p w:rsidR="00256C5C" w:rsidRPr="002F1A47" w:rsidRDefault="00256C5C" w:rsidP="00157B35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 xml:space="preserve">Схемы перспективной централизованной системы </w:t>
            </w:r>
            <w:proofErr w:type="spellStart"/>
            <w:r w:rsidRPr="002F1A47">
              <w:rPr>
                <w:sz w:val="20"/>
                <w:szCs w:val="20"/>
              </w:rPr>
              <w:t>водоотведенияхоз</w:t>
            </w:r>
            <w:proofErr w:type="spellEnd"/>
            <w:r w:rsidRPr="002F1A47">
              <w:rPr>
                <w:sz w:val="20"/>
                <w:szCs w:val="20"/>
              </w:rPr>
              <w:t>-бытовых стоков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75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Список литературы</w:t>
            </w: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  <w:r w:rsidRPr="002F1A47">
              <w:rPr>
                <w:sz w:val="20"/>
                <w:szCs w:val="20"/>
              </w:rPr>
              <w:t>76</w:t>
            </w: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2F1A47">
            <w:pPr>
              <w:ind w:firstLine="284"/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F42D1C">
            <w:pPr>
              <w:rPr>
                <w:sz w:val="20"/>
                <w:szCs w:val="20"/>
              </w:rPr>
            </w:pP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</w:p>
        </w:tc>
      </w:tr>
      <w:tr w:rsidR="00256C5C" w:rsidRPr="00991F43" w:rsidTr="002F1A47">
        <w:tc>
          <w:tcPr>
            <w:tcW w:w="102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3711" w:type="pct"/>
            <w:vAlign w:val="center"/>
          </w:tcPr>
          <w:p w:rsidR="00256C5C" w:rsidRPr="002F1A47" w:rsidRDefault="00256C5C" w:rsidP="001E5E62">
            <w:pPr>
              <w:rPr>
                <w:sz w:val="20"/>
                <w:szCs w:val="20"/>
              </w:rPr>
            </w:pPr>
          </w:p>
        </w:tc>
        <w:tc>
          <w:tcPr>
            <w:tcW w:w="268" w:type="pct"/>
          </w:tcPr>
          <w:p w:rsidR="00256C5C" w:rsidRPr="002F1A47" w:rsidRDefault="00256C5C" w:rsidP="002F1A47">
            <w:pPr>
              <w:jc w:val="center"/>
              <w:rPr>
                <w:sz w:val="20"/>
                <w:szCs w:val="20"/>
              </w:rPr>
            </w:pPr>
          </w:p>
        </w:tc>
      </w:tr>
    </w:tbl>
    <w:p w:rsidR="00256C5C" w:rsidRDefault="00256C5C" w:rsidP="001C164D"/>
    <w:p w:rsidR="00256C5C" w:rsidRPr="00EB6BD8" w:rsidRDefault="00256C5C" w:rsidP="00F87EBC">
      <w:pPr>
        <w:tabs>
          <w:tab w:val="right" w:leader="dot" w:pos="9923"/>
        </w:tabs>
        <w:spacing w:line="276" w:lineRule="auto"/>
        <w:ind w:right="196"/>
        <w:rPr>
          <w:sz w:val="24"/>
        </w:rPr>
      </w:pPr>
    </w:p>
    <w:p w:rsidR="00256C5C" w:rsidRDefault="00256C5C" w:rsidP="001C164D">
      <w:pPr>
        <w:spacing w:line="276" w:lineRule="auto"/>
      </w:pPr>
    </w:p>
    <w:p w:rsidR="00256C5C" w:rsidRDefault="00256C5C" w:rsidP="009025FA">
      <w:pPr>
        <w:spacing w:after="200" w:line="276" w:lineRule="auto"/>
        <w:jc w:val="center"/>
        <w:rPr>
          <w:b/>
          <w:bCs/>
          <w:iCs/>
          <w:sz w:val="28"/>
          <w:szCs w:val="28"/>
        </w:rPr>
      </w:pPr>
      <w:r>
        <w:br w:type="page"/>
      </w:r>
      <w:bookmarkStart w:id="1" w:name="_Toc360699114"/>
      <w:bookmarkStart w:id="2" w:name="_Toc375743373"/>
      <w:r w:rsidRPr="0092053D">
        <w:rPr>
          <w:b/>
          <w:bCs/>
          <w:iCs/>
          <w:sz w:val="28"/>
          <w:szCs w:val="28"/>
        </w:rPr>
        <w:lastRenderedPageBreak/>
        <w:t>ВВЕДЕНИЕ</w:t>
      </w:r>
    </w:p>
    <w:p w:rsidR="00256C5C" w:rsidRPr="0092053D" w:rsidRDefault="00256C5C" w:rsidP="001C164D">
      <w:pPr>
        <w:keepNext/>
        <w:spacing w:line="276" w:lineRule="auto"/>
        <w:ind w:firstLine="708"/>
        <w:jc w:val="center"/>
        <w:outlineLvl w:val="1"/>
        <w:rPr>
          <w:b/>
          <w:bCs/>
          <w:iCs/>
          <w:sz w:val="28"/>
          <w:szCs w:val="28"/>
        </w:rPr>
      </w:pP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proofErr w:type="gramStart"/>
      <w:r w:rsidRPr="003C2C6D">
        <w:rPr>
          <w:sz w:val="24"/>
        </w:rPr>
        <w:t xml:space="preserve">Схема водоснабжения и водоотведения </w:t>
      </w:r>
      <w:r>
        <w:rPr>
          <w:sz w:val="24"/>
        </w:rPr>
        <w:t xml:space="preserve">городского </w:t>
      </w:r>
      <w:proofErr w:type="spellStart"/>
      <w:r>
        <w:rPr>
          <w:sz w:val="24"/>
        </w:rPr>
        <w:t>поселенияПриобье</w:t>
      </w:r>
      <w:r w:rsidRPr="003C2C6D">
        <w:rPr>
          <w:sz w:val="24"/>
        </w:rPr>
        <w:t>до</w:t>
      </w:r>
      <w:proofErr w:type="spellEnd"/>
      <w:r w:rsidRPr="003C2C6D">
        <w:rPr>
          <w:sz w:val="24"/>
        </w:rPr>
        <w:t xml:space="preserve"> 20</w:t>
      </w:r>
      <w:r>
        <w:rPr>
          <w:sz w:val="24"/>
        </w:rPr>
        <w:t xml:space="preserve">25 </w:t>
      </w:r>
      <w:r w:rsidRPr="003C2C6D">
        <w:rPr>
          <w:sz w:val="24"/>
        </w:rPr>
        <w:t xml:space="preserve">года выполнена во исполнение требований Федерального Закона от 07.12.2011 № 416-Ф3 «О водоснабжении и водоотведении», устанавливающего статус схемы водоснабжения и водоотведения, как документа, содержащего </w:t>
      </w:r>
      <w:proofErr w:type="spellStart"/>
      <w:r w:rsidRPr="003C2C6D">
        <w:rPr>
          <w:sz w:val="24"/>
        </w:rPr>
        <w:t>предпроектные</w:t>
      </w:r>
      <w:proofErr w:type="spellEnd"/>
      <w:r w:rsidRPr="003C2C6D">
        <w:rPr>
          <w:sz w:val="24"/>
        </w:rPr>
        <w:t xml:space="preserve"> материалы по обоснованию эффективного и безопасного функционирования систем водоснабжения и водоотведения, их развития с </w:t>
      </w:r>
      <w:proofErr w:type="spellStart"/>
      <w:r w:rsidRPr="003C2C6D">
        <w:rPr>
          <w:sz w:val="24"/>
        </w:rPr>
        <w:t>учетом</w:t>
      </w:r>
      <w:proofErr w:type="spellEnd"/>
      <w:r w:rsidRPr="003C2C6D">
        <w:rPr>
          <w:sz w:val="24"/>
        </w:rPr>
        <w:t xml:space="preserve"> правового регулирования в области энергосбережения и повышения энергетической эффективности. </w:t>
      </w:r>
      <w:proofErr w:type="gramEnd"/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Схема водоснабжения и водоотведения </w:t>
      </w:r>
      <w:r>
        <w:rPr>
          <w:sz w:val="24"/>
        </w:rPr>
        <w:t xml:space="preserve">городского </w:t>
      </w:r>
      <w:proofErr w:type="spellStart"/>
      <w:r>
        <w:rPr>
          <w:sz w:val="24"/>
        </w:rPr>
        <w:t>поселенияПриобье</w:t>
      </w:r>
      <w:proofErr w:type="spellEnd"/>
      <w:r>
        <w:rPr>
          <w:sz w:val="24"/>
        </w:rPr>
        <w:t xml:space="preserve"> </w:t>
      </w:r>
      <w:r w:rsidRPr="003C2C6D">
        <w:rPr>
          <w:sz w:val="24"/>
        </w:rPr>
        <w:t xml:space="preserve">разработана </w:t>
      </w:r>
      <w:r>
        <w:rPr>
          <w:sz w:val="24"/>
        </w:rPr>
        <w:t xml:space="preserve">Индивидуальным предпринимателем </w:t>
      </w:r>
      <w:proofErr w:type="spellStart"/>
      <w:r>
        <w:rPr>
          <w:sz w:val="24"/>
        </w:rPr>
        <w:t>Гилязовым</w:t>
      </w:r>
      <w:proofErr w:type="spellEnd"/>
      <w:r>
        <w:rPr>
          <w:sz w:val="24"/>
        </w:rPr>
        <w:t xml:space="preserve"> В.Н. </w:t>
      </w:r>
      <w:r w:rsidRPr="003C2C6D">
        <w:rPr>
          <w:sz w:val="24"/>
        </w:rPr>
        <w:t xml:space="preserve">в соответствии с муниципальным контрактом от </w:t>
      </w:r>
      <w:r>
        <w:rPr>
          <w:sz w:val="24"/>
        </w:rPr>
        <w:t>16.07.2014г. №</w:t>
      </w:r>
      <w:r w:rsidRPr="007F14E2">
        <w:rPr>
          <w:sz w:val="24"/>
        </w:rPr>
        <w:t>0187300018814000042-0242283-01</w:t>
      </w:r>
      <w:r w:rsidRPr="003C2C6D">
        <w:rPr>
          <w:sz w:val="24"/>
        </w:rPr>
        <w:t xml:space="preserve">на период </w:t>
      </w:r>
      <w:r>
        <w:rPr>
          <w:sz w:val="24"/>
        </w:rPr>
        <w:t>10</w:t>
      </w:r>
      <w:r w:rsidRPr="003C2C6D">
        <w:rPr>
          <w:sz w:val="24"/>
        </w:rPr>
        <w:t xml:space="preserve"> лет, в том числе на начальный период в 5 лет и на последующие пятилетние периоды с </w:t>
      </w:r>
      <w:proofErr w:type="spellStart"/>
      <w:r w:rsidRPr="003C2C6D">
        <w:rPr>
          <w:sz w:val="24"/>
        </w:rPr>
        <w:t>расчетным</w:t>
      </w:r>
      <w:proofErr w:type="spellEnd"/>
      <w:r w:rsidRPr="003C2C6D">
        <w:rPr>
          <w:sz w:val="24"/>
        </w:rPr>
        <w:t xml:space="preserve"> сроком - 20</w:t>
      </w:r>
      <w:r>
        <w:rPr>
          <w:sz w:val="24"/>
        </w:rPr>
        <w:t>25</w:t>
      </w:r>
      <w:r w:rsidRPr="003C2C6D">
        <w:rPr>
          <w:sz w:val="24"/>
        </w:rPr>
        <w:t xml:space="preserve"> год. 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Повышение эффективности использования энергетических ресурсов и энергосбережение становится одним из важнейших факторов экономического роста и социального развития современной России. Это подтверждено во вступившим в силу с 23 ноября 2009 года Федеральном </w:t>
      </w:r>
      <w:proofErr w:type="gramStart"/>
      <w:r w:rsidRPr="003C2C6D">
        <w:rPr>
          <w:sz w:val="24"/>
        </w:rPr>
        <w:t>законе</w:t>
      </w:r>
      <w:proofErr w:type="gramEnd"/>
      <w:r w:rsidRPr="003C2C6D">
        <w:rPr>
          <w:sz w:val="24"/>
        </w:rPr>
        <w:t xml:space="preserve"> РФ от 23.11.2009 №261-ФЗ «Об энергосбережении и о повышении энергетической эффективности и о внесении изменений в отдельные законодательные акты Российской Федерации». 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Проектирование систем водоснабжения и водоотведения городов и </w:t>
      </w:r>
      <w:proofErr w:type="spellStart"/>
      <w:r w:rsidRPr="003C2C6D">
        <w:rPr>
          <w:sz w:val="24"/>
        </w:rPr>
        <w:t>населенных</w:t>
      </w:r>
      <w:proofErr w:type="spellEnd"/>
      <w:r w:rsidRPr="003C2C6D">
        <w:rPr>
          <w:sz w:val="24"/>
        </w:rPr>
        <w:t xml:space="preserve"> пунктов представляет собой комплексную проблему, от правильного решения которой во многом зависят масштабы необходимых капитальных вложений в эти системы. Прогноз спроса на услуги по водоснабжению и водоотведению основан на прогнозировании развития </w:t>
      </w:r>
      <w:r>
        <w:rPr>
          <w:sz w:val="24"/>
        </w:rPr>
        <w:t>городского поселения</w:t>
      </w:r>
      <w:r w:rsidRPr="003C2C6D">
        <w:rPr>
          <w:sz w:val="24"/>
        </w:rPr>
        <w:t xml:space="preserve">, в первую очередь его градостроительной деятельности, определённой генеральным планом на период </w:t>
      </w:r>
      <w:r>
        <w:rPr>
          <w:sz w:val="24"/>
        </w:rPr>
        <w:t>до 2025</w:t>
      </w:r>
      <w:r w:rsidRPr="003C2C6D">
        <w:rPr>
          <w:sz w:val="24"/>
        </w:rPr>
        <w:t xml:space="preserve"> года. 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При разработке схем развития водоснабжения и водоотведения учитываются наиболее экономичные способы транспортировки и очистки воды и стоков, минимизация отрицательного воздействия на окружающую природную среду, а также внедрение энергосберегающих технологий и экономическое стимулирование развития систем водоснабжения и водоотведения. 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Мероприятия охватывают следующие объекты системы коммунальной инфраструктуры: </w:t>
      </w:r>
    </w:p>
    <w:p w:rsidR="00256C5C" w:rsidRPr="003C2C6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в системе водоснабжения – водозаборы (подземные), станции водоподготовки, насосные станции, магистральные сети водопровода; </w:t>
      </w:r>
    </w:p>
    <w:p w:rsidR="00256C5C" w:rsidRPr="003C2C6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в системе водоотведения – магистральные сети водоотведения, канализационные насосные станции, канализационные очистные сооружения. 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Реализация мероприятий, предлагаемых в данной схеме водоснабжения и водоотведения, позволит обеспечить: </w:t>
      </w:r>
    </w:p>
    <w:p w:rsidR="00256C5C" w:rsidRPr="003C2C6D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бесперебойное снабжение поселения питьевой водой, отвечающей требованиям новых нормативов качества; </w:t>
      </w:r>
    </w:p>
    <w:p w:rsidR="00256C5C" w:rsidRPr="003C2C6D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повышение </w:t>
      </w:r>
      <w:proofErr w:type="spellStart"/>
      <w:r w:rsidRPr="003C2C6D">
        <w:rPr>
          <w:sz w:val="24"/>
        </w:rPr>
        <w:t>надежности</w:t>
      </w:r>
      <w:proofErr w:type="spellEnd"/>
      <w:r w:rsidRPr="003C2C6D">
        <w:rPr>
          <w:sz w:val="24"/>
        </w:rPr>
        <w:t xml:space="preserve"> работы систем водоснабжения и водоотведения и удовлетворение потребностей потребителей (по </w:t>
      </w:r>
      <w:proofErr w:type="spellStart"/>
      <w:r w:rsidRPr="003C2C6D">
        <w:rPr>
          <w:sz w:val="24"/>
        </w:rPr>
        <w:t>объему</w:t>
      </w:r>
      <w:proofErr w:type="spellEnd"/>
      <w:r w:rsidRPr="003C2C6D">
        <w:rPr>
          <w:sz w:val="24"/>
        </w:rPr>
        <w:t xml:space="preserve"> и качеству услуг); </w:t>
      </w:r>
    </w:p>
    <w:p w:rsidR="00256C5C" w:rsidRPr="003C2C6D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модернизацию и инженерно-техническую оптимизацию систем водоснабжения и водоотведения с </w:t>
      </w:r>
      <w:proofErr w:type="spellStart"/>
      <w:r w:rsidRPr="003C2C6D">
        <w:rPr>
          <w:sz w:val="24"/>
        </w:rPr>
        <w:t>учетом</w:t>
      </w:r>
      <w:proofErr w:type="spellEnd"/>
      <w:r w:rsidRPr="003C2C6D">
        <w:rPr>
          <w:sz w:val="24"/>
        </w:rPr>
        <w:t xml:space="preserve"> современных требований; </w:t>
      </w:r>
    </w:p>
    <w:p w:rsidR="00256C5C" w:rsidRPr="003C2C6D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обеспечение экологической безопасности сбрасываемых в </w:t>
      </w:r>
      <w:proofErr w:type="spellStart"/>
      <w:r w:rsidRPr="003C2C6D">
        <w:rPr>
          <w:sz w:val="24"/>
        </w:rPr>
        <w:t>водоем</w:t>
      </w:r>
      <w:proofErr w:type="spellEnd"/>
      <w:r w:rsidRPr="003C2C6D">
        <w:rPr>
          <w:sz w:val="24"/>
        </w:rPr>
        <w:t xml:space="preserve"> сточных вод и уменьшение техногенного воздействия на окружающую среду; </w:t>
      </w:r>
    </w:p>
    <w:p w:rsidR="00256C5C" w:rsidRPr="003C2C6D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lastRenderedPageBreak/>
        <w:t>подключение новых абонентов на территориях перспективной застройки.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Схема включает первоочередные мероприятия по созданию и развитию централизованных систем водоснабжения и водоотведения, повышению </w:t>
      </w:r>
      <w:proofErr w:type="spellStart"/>
      <w:r w:rsidRPr="003C2C6D">
        <w:rPr>
          <w:sz w:val="24"/>
        </w:rPr>
        <w:t>надежности</w:t>
      </w:r>
      <w:proofErr w:type="spellEnd"/>
      <w:r w:rsidRPr="003C2C6D">
        <w:rPr>
          <w:sz w:val="24"/>
        </w:rPr>
        <w:t xml:space="preserve"> функционирования этих систем и обеспечивающие комфортные и безопасные условия для проживания людей в </w:t>
      </w:r>
      <w:r>
        <w:rPr>
          <w:sz w:val="24"/>
        </w:rPr>
        <w:t>городском поселении Приобье</w:t>
      </w:r>
      <w:r w:rsidRPr="003C2C6D">
        <w:rPr>
          <w:sz w:val="24"/>
        </w:rPr>
        <w:t xml:space="preserve">. </w:t>
      </w: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  <w:r w:rsidRPr="003C2C6D">
        <w:rPr>
          <w:sz w:val="24"/>
        </w:rPr>
        <w:t xml:space="preserve">Схема </w:t>
      </w:r>
      <w:r>
        <w:rPr>
          <w:sz w:val="24"/>
        </w:rPr>
        <w:t>состоит из двух томов.</w:t>
      </w:r>
    </w:p>
    <w:p w:rsidR="00256C5C" w:rsidRPr="003C2C6D" w:rsidRDefault="00256C5C" w:rsidP="001C164D">
      <w:pPr>
        <w:spacing w:line="276" w:lineRule="auto"/>
        <w:ind w:firstLine="708"/>
        <w:jc w:val="both"/>
        <w:rPr>
          <w:sz w:val="24"/>
        </w:rPr>
      </w:pPr>
      <w:r>
        <w:rPr>
          <w:sz w:val="24"/>
        </w:rPr>
        <w:t xml:space="preserve">Первый том </w:t>
      </w:r>
      <w:r w:rsidRPr="003C2C6D">
        <w:rPr>
          <w:sz w:val="24"/>
        </w:rPr>
        <w:t>включает</w:t>
      </w:r>
      <w:r>
        <w:rPr>
          <w:sz w:val="24"/>
        </w:rPr>
        <w:t xml:space="preserve"> в себя</w:t>
      </w:r>
      <w:r w:rsidRPr="003C2C6D">
        <w:rPr>
          <w:sz w:val="24"/>
        </w:rPr>
        <w:t xml:space="preserve">: </w:t>
      </w:r>
    </w:p>
    <w:p w:rsidR="00256C5C" w:rsidRPr="003C2C6D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 xml:space="preserve">паспорт схемы; </w:t>
      </w:r>
    </w:p>
    <w:p w:rsidR="00256C5C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 w:rsidRPr="003C2C6D">
        <w:rPr>
          <w:sz w:val="24"/>
        </w:rPr>
        <w:t>пояснительную записку, включающую в себя описательную и расчётно-аналитическую части</w:t>
      </w:r>
      <w:r>
        <w:rPr>
          <w:sz w:val="24"/>
        </w:rPr>
        <w:t>;</w:t>
      </w:r>
    </w:p>
    <w:p w:rsidR="00256C5C" w:rsidRDefault="00256C5C" w:rsidP="00D57D3E">
      <w:pPr>
        <w:pStyle w:val="a3"/>
        <w:numPr>
          <w:ilvl w:val="0"/>
          <w:numId w:val="2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графическую часть.</w:t>
      </w:r>
    </w:p>
    <w:p w:rsidR="00256C5C" w:rsidRPr="003C2C6D" w:rsidRDefault="00256C5C" w:rsidP="007F14E2">
      <w:pPr>
        <w:pStyle w:val="a3"/>
        <w:spacing w:line="276" w:lineRule="auto"/>
        <w:ind w:left="851" w:hanging="142"/>
        <w:jc w:val="both"/>
        <w:rPr>
          <w:sz w:val="24"/>
        </w:rPr>
      </w:pPr>
      <w:r>
        <w:rPr>
          <w:sz w:val="24"/>
        </w:rPr>
        <w:t>Второй том содержит исходную информацию предоставленную Заказчиком.</w:t>
      </w: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8"/>
        </w:rPr>
      </w:pPr>
    </w:p>
    <w:p w:rsidR="009025FA" w:rsidRDefault="009025FA" w:rsidP="001C164D">
      <w:pPr>
        <w:spacing w:line="276" w:lineRule="auto"/>
        <w:jc w:val="center"/>
        <w:rPr>
          <w:b/>
          <w:sz w:val="28"/>
          <w:szCs w:val="28"/>
        </w:rPr>
      </w:pPr>
    </w:p>
    <w:p w:rsidR="00256C5C" w:rsidRDefault="00256C5C" w:rsidP="001C164D">
      <w:pPr>
        <w:spacing w:line="276" w:lineRule="auto"/>
        <w:jc w:val="center"/>
        <w:rPr>
          <w:b/>
          <w:sz w:val="28"/>
          <w:szCs w:val="28"/>
        </w:rPr>
      </w:pPr>
      <w:r w:rsidRPr="003C2C6D">
        <w:rPr>
          <w:b/>
          <w:sz w:val="28"/>
          <w:szCs w:val="28"/>
        </w:rPr>
        <w:lastRenderedPageBreak/>
        <w:t>ПЕРЕЧЕНЬ ИСПОЛЬЗУЕМЫХ ТЕРМИНОВ, ОПРЕДЕЛЕНИЙ И СОКРАЩЕНИЙ</w:t>
      </w:r>
    </w:p>
    <w:p w:rsidR="00256C5C" w:rsidRPr="003C2C6D" w:rsidRDefault="00256C5C" w:rsidP="001C164D">
      <w:pPr>
        <w:spacing w:line="276" w:lineRule="auto"/>
        <w:jc w:val="center"/>
        <w:rPr>
          <w:rFonts w:ascii="Calibri" w:hAnsi="Calibri"/>
          <w:b/>
          <w:sz w:val="28"/>
          <w:szCs w:val="28"/>
        </w:rPr>
      </w:pP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sz w:val="24"/>
        </w:rPr>
        <w:t>В настоящем документе используются следующие термины и сокращения: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Pr="0092053D" w:rsidRDefault="00256C5C" w:rsidP="001C164D">
      <w:pPr>
        <w:spacing w:line="276" w:lineRule="auto"/>
        <w:ind w:firstLine="567"/>
        <w:jc w:val="center"/>
        <w:rPr>
          <w:b/>
          <w:sz w:val="24"/>
        </w:rPr>
      </w:pPr>
      <w:r w:rsidRPr="0092053D">
        <w:rPr>
          <w:b/>
          <w:sz w:val="24"/>
        </w:rPr>
        <w:t>Термины.</w:t>
      </w:r>
    </w:p>
    <w:p w:rsidR="00256C5C" w:rsidRPr="0092053D" w:rsidRDefault="00256C5C" w:rsidP="001C164D">
      <w:pPr>
        <w:spacing w:line="276" w:lineRule="auto"/>
        <w:ind w:firstLine="567"/>
        <w:jc w:val="center"/>
        <w:rPr>
          <w:b/>
          <w:sz w:val="24"/>
        </w:rPr>
      </w:pP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Энергетический ресурс</w:t>
      </w:r>
      <w:r w:rsidRPr="0092053D">
        <w:rPr>
          <w:sz w:val="24"/>
        </w:rPr>
        <w:t xml:space="preserve"> – носитель энергии, энергия которого используется или может быть использована при осуществлении хозяйственной и иной деятельности, а также вид энергии (атомная, тепловая, электрическая, электромагнитная энергия или другой вид энергии).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 xml:space="preserve">Энергосбережение </w:t>
      </w:r>
      <w:proofErr w:type="gramStart"/>
      <w:r w:rsidRPr="0092053D">
        <w:rPr>
          <w:b/>
          <w:i/>
          <w:sz w:val="24"/>
        </w:rPr>
        <w:t>–</w:t>
      </w:r>
      <w:r w:rsidRPr="0092053D">
        <w:rPr>
          <w:sz w:val="24"/>
        </w:rPr>
        <w:t>р</w:t>
      </w:r>
      <w:proofErr w:type="gramEnd"/>
      <w:r w:rsidRPr="0092053D">
        <w:rPr>
          <w:sz w:val="24"/>
        </w:rPr>
        <w:t xml:space="preserve">еализация организационных, правовых, технических, технологических, экономических и иных мер, направленных на уменьшение </w:t>
      </w:r>
      <w:proofErr w:type="spellStart"/>
      <w:r w:rsidRPr="0092053D">
        <w:rPr>
          <w:sz w:val="24"/>
        </w:rPr>
        <w:t>объема</w:t>
      </w:r>
      <w:proofErr w:type="spellEnd"/>
      <w:r w:rsidRPr="0092053D">
        <w:rPr>
          <w:sz w:val="24"/>
        </w:rPr>
        <w:t xml:space="preserve"> используемых энергетических ресурсов при сохранении соответствующего полезного эффекта от их использования (в том числе </w:t>
      </w:r>
      <w:proofErr w:type="spellStart"/>
      <w:r w:rsidRPr="0092053D">
        <w:rPr>
          <w:sz w:val="24"/>
        </w:rPr>
        <w:t>объема</w:t>
      </w:r>
      <w:proofErr w:type="spellEnd"/>
      <w:r w:rsidRPr="0092053D">
        <w:rPr>
          <w:sz w:val="24"/>
        </w:rPr>
        <w:t xml:space="preserve"> </w:t>
      </w:r>
      <w:proofErr w:type="spellStart"/>
      <w:r w:rsidRPr="0092053D">
        <w:rPr>
          <w:sz w:val="24"/>
        </w:rPr>
        <w:t>произведенной</w:t>
      </w:r>
      <w:proofErr w:type="spellEnd"/>
      <w:r w:rsidRPr="0092053D">
        <w:rPr>
          <w:sz w:val="24"/>
        </w:rPr>
        <w:t xml:space="preserve"> продукции, выполненных работ, оказанных услуг). 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Энергетическая эффективность</w:t>
      </w:r>
      <w:r w:rsidRPr="0092053D">
        <w:rPr>
          <w:sz w:val="24"/>
        </w:rPr>
        <w:t xml:space="preserve"> – характеристики, отражающие отношение полезного эффекта от использования энергетических ресурсов к затратам энергетических ресурсов, </w:t>
      </w:r>
      <w:proofErr w:type="spellStart"/>
      <w:r w:rsidRPr="0092053D">
        <w:rPr>
          <w:sz w:val="24"/>
        </w:rPr>
        <w:t>произведенным</w:t>
      </w:r>
      <w:proofErr w:type="spellEnd"/>
      <w:r w:rsidRPr="0092053D">
        <w:rPr>
          <w:sz w:val="24"/>
        </w:rPr>
        <w:t xml:space="preserve"> в целях получения такого эффекта, применительно к продукции, технологическому процессу, юридическому лицу, индивидуальному предпринимателю.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Техническое состояние</w:t>
      </w:r>
      <w:r w:rsidRPr="0092053D">
        <w:rPr>
          <w:sz w:val="24"/>
        </w:rPr>
        <w:t xml:space="preserve"> – совокупность параметров, качественных признаков и пределов их допустимых значений, установленных технической, эксплуатационной и другой  нормативной   документацией.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Испытания –</w:t>
      </w:r>
      <w:r w:rsidRPr="0092053D">
        <w:rPr>
          <w:sz w:val="24"/>
        </w:rPr>
        <w:t xml:space="preserve"> экспериментальное определение качественных и/или количественных характеристик параметров </w:t>
      </w:r>
      <w:proofErr w:type="spellStart"/>
      <w:r w:rsidRPr="0092053D">
        <w:rPr>
          <w:sz w:val="24"/>
        </w:rPr>
        <w:t>энергооборудования</w:t>
      </w:r>
      <w:proofErr w:type="spellEnd"/>
      <w:r w:rsidRPr="0092053D">
        <w:rPr>
          <w:sz w:val="24"/>
        </w:rPr>
        <w:t xml:space="preserve"> при влиянии  на него факторов,  регламентированных  действующими  нормативными документами.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Элемент территориального деления</w:t>
      </w:r>
      <w:r w:rsidRPr="0092053D">
        <w:rPr>
          <w:sz w:val="24"/>
        </w:rPr>
        <w:t xml:space="preserve"> - территория поселения, установленная по границам административно-территориальных единиц;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proofErr w:type="spellStart"/>
      <w:r w:rsidRPr="0092053D">
        <w:rPr>
          <w:b/>
          <w:i/>
          <w:sz w:val="24"/>
        </w:rPr>
        <w:t>Расчетный</w:t>
      </w:r>
      <w:proofErr w:type="spellEnd"/>
      <w:r w:rsidRPr="0092053D">
        <w:rPr>
          <w:b/>
          <w:i/>
          <w:sz w:val="24"/>
        </w:rPr>
        <w:t xml:space="preserve"> элемент территориального деления</w:t>
      </w:r>
      <w:r w:rsidRPr="0092053D">
        <w:rPr>
          <w:sz w:val="24"/>
        </w:rPr>
        <w:t xml:space="preserve"> - территория поселения, принятая для целей разработки схемы </w:t>
      </w:r>
      <w:r>
        <w:rPr>
          <w:sz w:val="24"/>
        </w:rPr>
        <w:t>водоснабжения и водоотведения</w:t>
      </w:r>
      <w:r w:rsidRPr="0092053D">
        <w:rPr>
          <w:sz w:val="24"/>
        </w:rPr>
        <w:t xml:space="preserve"> в неизменяемых грани</w:t>
      </w:r>
      <w:r>
        <w:rPr>
          <w:sz w:val="24"/>
        </w:rPr>
        <w:t>цах на весь срок действия схемы.</w:t>
      </w:r>
    </w:p>
    <w:p w:rsidR="00256C5C" w:rsidRPr="00DA3086" w:rsidRDefault="00256C5C" w:rsidP="001C164D">
      <w:pPr>
        <w:spacing w:line="276" w:lineRule="auto"/>
        <w:ind w:firstLine="567"/>
        <w:jc w:val="both"/>
        <w:rPr>
          <w:sz w:val="24"/>
        </w:rPr>
      </w:pPr>
      <w:proofErr w:type="gramStart"/>
      <w:r w:rsidRPr="00DA3086">
        <w:rPr>
          <w:b/>
          <w:i/>
          <w:sz w:val="24"/>
        </w:rPr>
        <w:t>Централизованная система горячего водоснабжения (ЦС ГВС)</w:t>
      </w:r>
      <w:r w:rsidRPr="00DA3086">
        <w:rPr>
          <w:sz w:val="24"/>
        </w:rPr>
        <w:t xml:space="preserve"> - комплекс технологически связанных между собой инженерных сооружений, предназначенных для горячего водоснабжения </w:t>
      </w:r>
      <w:proofErr w:type="spellStart"/>
      <w:r w:rsidRPr="00DA3086">
        <w:rPr>
          <w:sz w:val="24"/>
        </w:rPr>
        <w:t>путем</w:t>
      </w:r>
      <w:proofErr w:type="spellEnd"/>
      <w:r w:rsidRPr="00DA3086">
        <w:rPr>
          <w:sz w:val="24"/>
        </w:rPr>
        <w:t xml:space="preserve"> отбора горячей воды из тепловой сети (далее - открытая система теплоснабжения (горячего водоснабжения) или из сетей горячего водоснабжения либо </w:t>
      </w:r>
      <w:proofErr w:type="spellStart"/>
      <w:r w:rsidRPr="00DA3086">
        <w:rPr>
          <w:sz w:val="24"/>
        </w:rPr>
        <w:t>путем</w:t>
      </w:r>
      <w:proofErr w:type="spellEnd"/>
      <w:r w:rsidRPr="00DA3086">
        <w:rPr>
          <w:sz w:val="24"/>
        </w:rPr>
        <w:t xml:space="preserve"> нагрева воды без отбора горячей воды из тепловой сети с использованием центрального теплового пункта (далее - закрытая система горячего водоснабжения);</w:t>
      </w:r>
      <w:proofErr w:type="gramEnd"/>
    </w:p>
    <w:p w:rsidR="00256C5C" w:rsidRPr="00DA3086" w:rsidRDefault="00256C5C" w:rsidP="001C164D">
      <w:pPr>
        <w:spacing w:line="276" w:lineRule="auto"/>
        <w:ind w:firstLine="567"/>
        <w:jc w:val="both"/>
        <w:rPr>
          <w:sz w:val="24"/>
        </w:rPr>
      </w:pPr>
      <w:r w:rsidRPr="00DA3086">
        <w:rPr>
          <w:b/>
          <w:i/>
          <w:sz w:val="24"/>
        </w:rPr>
        <w:t>Централизованная система водоотведения (канализации) (ЦС ВК)</w:t>
      </w:r>
      <w:r w:rsidRPr="00DA3086">
        <w:rPr>
          <w:sz w:val="24"/>
        </w:rPr>
        <w:t xml:space="preserve"> - комплекс технологически связанных между собой инженерных сооружений, предназначенных для водоотведения;</w:t>
      </w:r>
    </w:p>
    <w:p w:rsidR="00256C5C" w:rsidRPr="00DA3086" w:rsidRDefault="00256C5C" w:rsidP="001C164D">
      <w:pPr>
        <w:spacing w:line="276" w:lineRule="auto"/>
        <w:ind w:firstLine="567"/>
        <w:jc w:val="both"/>
        <w:rPr>
          <w:sz w:val="24"/>
        </w:rPr>
      </w:pPr>
      <w:r w:rsidRPr="00DA3086">
        <w:rPr>
          <w:b/>
          <w:i/>
          <w:sz w:val="24"/>
        </w:rPr>
        <w:t>Централизованная система холодного водоснабжения (ЦС ХВС)</w:t>
      </w:r>
      <w:r w:rsidRPr="00DA3086">
        <w:rPr>
          <w:sz w:val="24"/>
        </w:rPr>
        <w:t xml:space="preserve"> - комплекс технологически связанных между собой инженерных сооружений, предназначенных для водоподготовки, транспортировки и подачи питьевой и (или) технической воды абонентам.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Pr="0092053D" w:rsidRDefault="00256C5C" w:rsidP="001C164D">
      <w:pPr>
        <w:spacing w:line="276" w:lineRule="auto"/>
        <w:ind w:firstLine="374"/>
        <w:jc w:val="center"/>
        <w:rPr>
          <w:b/>
          <w:sz w:val="24"/>
        </w:rPr>
      </w:pPr>
      <w:r w:rsidRPr="0092053D">
        <w:rPr>
          <w:b/>
          <w:sz w:val="24"/>
        </w:rPr>
        <w:lastRenderedPageBreak/>
        <w:t>Сокращения.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Pr="009A7DC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b/>
          <w:i/>
          <w:sz w:val="24"/>
        </w:rPr>
      </w:pPr>
      <w:r>
        <w:rPr>
          <w:b/>
          <w:i/>
          <w:sz w:val="24"/>
        </w:rPr>
        <w:t xml:space="preserve">АСКУЭ – </w:t>
      </w:r>
      <w:r w:rsidRPr="009A7DCC">
        <w:rPr>
          <w:sz w:val="24"/>
        </w:rPr>
        <w:t>автоматизированная система контроля и учёта энергоресурсов.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ВЗС</w:t>
      </w:r>
      <w:r w:rsidRPr="003C2C6D">
        <w:rPr>
          <w:sz w:val="24"/>
        </w:rPr>
        <w:t xml:space="preserve"> – водозаборные сооружения; 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9A7DCC">
        <w:rPr>
          <w:b/>
          <w:i/>
          <w:sz w:val="24"/>
        </w:rPr>
        <w:t>ВОС</w:t>
      </w:r>
      <w:r>
        <w:rPr>
          <w:sz w:val="24"/>
        </w:rPr>
        <w:t xml:space="preserve"> - водоочистные сооружения.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 xml:space="preserve">ГВС </w:t>
      </w:r>
      <w:r w:rsidRPr="0092053D">
        <w:rPr>
          <w:sz w:val="24"/>
        </w:rPr>
        <w:t>–  система горячего водоснабжения.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 xml:space="preserve">ГИС </w:t>
      </w:r>
      <w:r>
        <w:rPr>
          <w:sz w:val="24"/>
        </w:rPr>
        <w:t>– геоинформационная система;</w:t>
      </w:r>
    </w:p>
    <w:p w:rsidR="00256C5C" w:rsidRPr="0092053D" w:rsidRDefault="00256C5C" w:rsidP="009A7DCC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b/>
          <w:sz w:val="24"/>
        </w:rPr>
        <w:t>ГП</w:t>
      </w:r>
      <w:r w:rsidRPr="0092053D">
        <w:rPr>
          <w:sz w:val="24"/>
        </w:rPr>
        <w:t xml:space="preserve"> – </w:t>
      </w:r>
      <w:r>
        <w:rPr>
          <w:sz w:val="24"/>
        </w:rPr>
        <w:t>городское поселение;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 xml:space="preserve">ЗСО </w:t>
      </w:r>
      <w:r w:rsidRPr="003C2C6D">
        <w:rPr>
          <w:sz w:val="24"/>
        </w:rPr>
        <w:t xml:space="preserve">– зона санитарной охраны; </w:t>
      </w:r>
    </w:p>
    <w:p w:rsidR="00256C5C" w:rsidRPr="0092053D" w:rsidRDefault="00256C5C" w:rsidP="001C164D">
      <w:pPr>
        <w:overflowPunct w:val="0"/>
        <w:autoSpaceDE w:val="0"/>
        <w:autoSpaceDN w:val="0"/>
        <w:adjustRightInd w:val="0"/>
        <w:spacing w:line="276" w:lineRule="auto"/>
        <w:ind w:firstLine="567"/>
        <w:textAlignment w:val="baseline"/>
        <w:rPr>
          <w:b/>
          <w:i/>
          <w:sz w:val="24"/>
        </w:rPr>
      </w:pPr>
      <w:proofErr w:type="spellStart"/>
      <w:r w:rsidRPr="0092053D">
        <w:rPr>
          <w:b/>
          <w:i/>
          <w:sz w:val="24"/>
        </w:rPr>
        <w:t>кг</w:t>
      </w:r>
      <w:proofErr w:type="gramStart"/>
      <w:r w:rsidRPr="0092053D">
        <w:rPr>
          <w:b/>
          <w:i/>
          <w:sz w:val="24"/>
        </w:rPr>
        <w:t>.у</w:t>
      </w:r>
      <w:proofErr w:type="gramEnd"/>
      <w:r w:rsidRPr="0092053D">
        <w:rPr>
          <w:b/>
          <w:i/>
          <w:sz w:val="24"/>
        </w:rPr>
        <w:t>.т</w:t>
      </w:r>
      <w:proofErr w:type="spellEnd"/>
      <w:r w:rsidRPr="0092053D">
        <w:rPr>
          <w:b/>
          <w:sz w:val="24"/>
        </w:rPr>
        <w:t>.</w:t>
      </w:r>
      <w:r w:rsidRPr="0092053D">
        <w:rPr>
          <w:sz w:val="24"/>
        </w:rPr>
        <w:t xml:space="preserve"> - килограмм условного топлива.</w:t>
      </w:r>
    </w:p>
    <w:p w:rsidR="00256C5C" w:rsidRPr="0092053D" w:rsidRDefault="00256C5C" w:rsidP="001C164D">
      <w:pPr>
        <w:overflowPunct w:val="0"/>
        <w:autoSpaceDE w:val="0"/>
        <w:autoSpaceDN w:val="0"/>
        <w:adjustRightInd w:val="0"/>
        <w:spacing w:line="276" w:lineRule="auto"/>
        <w:ind w:firstLine="567"/>
        <w:textAlignment w:val="baseline"/>
        <w:rPr>
          <w:sz w:val="24"/>
        </w:rPr>
      </w:pPr>
      <w:r w:rsidRPr="0092053D">
        <w:rPr>
          <w:b/>
          <w:i/>
          <w:sz w:val="24"/>
        </w:rPr>
        <w:t xml:space="preserve">КИП </w:t>
      </w:r>
      <w:r w:rsidRPr="0092053D">
        <w:rPr>
          <w:sz w:val="24"/>
        </w:rPr>
        <w:t>– контрольно-измерительные приборы.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BC25C5">
        <w:rPr>
          <w:b/>
          <w:i/>
          <w:sz w:val="24"/>
        </w:rPr>
        <w:t xml:space="preserve">КНС </w:t>
      </w:r>
      <w:r>
        <w:rPr>
          <w:sz w:val="24"/>
        </w:rPr>
        <w:t>– канализационная насосная станция;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9A7DCC">
        <w:rPr>
          <w:b/>
          <w:i/>
          <w:sz w:val="24"/>
        </w:rPr>
        <w:t xml:space="preserve">НДТ </w:t>
      </w:r>
      <w:r>
        <w:rPr>
          <w:sz w:val="24"/>
        </w:rPr>
        <w:t>– наилучшие доступные технологии;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НТД</w:t>
      </w:r>
      <w:r w:rsidRPr="003C2C6D">
        <w:rPr>
          <w:sz w:val="24"/>
        </w:rPr>
        <w:t xml:space="preserve"> – нормативно-техническая документация; 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НСП</w:t>
      </w:r>
      <w:r w:rsidRPr="003C2C6D">
        <w:rPr>
          <w:sz w:val="24"/>
        </w:rPr>
        <w:t xml:space="preserve"> – насосная станция </w:t>
      </w:r>
      <w:proofErr w:type="spellStart"/>
      <w:r w:rsidRPr="003C2C6D">
        <w:rPr>
          <w:sz w:val="24"/>
        </w:rPr>
        <w:t>повысительная</w:t>
      </w:r>
      <w:proofErr w:type="spellEnd"/>
      <w:r w:rsidRPr="003C2C6D">
        <w:rPr>
          <w:sz w:val="24"/>
        </w:rPr>
        <w:t xml:space="preserve">; 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9A7DCC">
        <w:rPr>
          <w:b/>
          <w:i/>
          <w:sz w:val="24"/>
        </w:rPr>
        <w:t>НДС</w:t>
      </w:r>
      <w:r>
        <w:rPr>
          <w:sz w:val="24"/>
        </w:rPr>
        <w:t xml:space="preserve"> – нормативы допустимых сбросов;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b/>
          <w:i/>
          <w:sz w:val="24"/>
        </w:rPr>
        <w:t>К</w:t>
      </w:r>
      <w:r w:rsidRPr="00BC25C5">
        <w:rPr>
          <w:b/>
          <w:i/>
          <w:sz w:val="24"/>
        </w:rPr>
        <w:t xml:space="preserve">ОС </w:t>
      </w:r>
      <w:r>
        <w:rPr>
          <w:sz w:val="24"/>
        </w:rPr>
        <w:t>– канализационные очистные сооружения.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ПИР</w:t>
      </w:r>
      <w:r w:rsidRPr="003C2C6D">
        <w:rPr>
          <w:sz w:val="24"/>
        </w:rPr>
        <w:t xml:space="preserve"> – проектно-изыскательские работы; 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ПНР</w:t>
      </w:r>
      <w:r w:rsidRPr="003C2C6D">
        <w:rPr>
          <w:sz w:val="24"/>
        </w:rPr>
        <w:t xml:space="preserve"> – пуско-наладочные работы; 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ПРК</w:t>
      </w:r>
      <w:r w:rsidRPr="003C2C6D">
        <w:rPr>
          <w:sz w:val="24"/>
        </w:rPr>
        <w:t xml:space="preserve"> – программно-</w:t>
      </w:r>
      <w:proofErr w:type="spellStart"/>
      <w:r w:rsidRPr="003C2C6D">
        <w:rPr>
          <w:sz w:val="24"/>
        </w:rPr>
        <w:t>расчетный</w:t>
      </w:r>
      <w:proofErr w:type="spellEnd"/>
      <w:r w:rsidRPr="003C2C6D">
        <w:rPr>
          <w:sz w:val="24"/>
        </w:rPr>
        <w:t xml:space="preserve"> комплекс; </w:t>
      </w:r>
    </w:p>
    <w:p w:rsidR="00256C5C" w:rsidRPr="0092053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9A7DCC">
        <w:rPr>
          <w:b/>
          <w:i/>
          <w:sz w:val="24"/>
        </w:rPr>
        <w:t>РНИ</w:t>
      </w:r>
      <w:r w:rsidRPr="0092053D">
        <w:rPr>
          <w:sz w:val="24"/>
        </w:rPr>
        <w:t xml:space="preserve"> – режимно-наладочные испытания.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881BE7">
        <w:rPr>
          <w:b/>
          <w:i/>
          <w:sz w:val="24"/>
        </w:rPr>
        <w:t>РЧВ</w:t>
      </w:r>
      <w:r>
        <w:rPr>
          <w:sz w:val="24"/>
        </w:rPr>
        <w:t xml:space="preserve"> – резервуары чистой воды;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 xml:space="preserve">ТЭР </w:t>
      </w:r>
      <w:r w:rsidRPr="0092053D">
        <w:rPr>
          <w:sz w:val="24"/>
        </w:rPr>
        <w:t>– топливно-энергетически</w:t>
      </w:r>
      <w:proofErr w:type="gramStart"/>
      <w:r w:rsidRPr="0092053D">
        <w:rPr>
          <w:sz w:val="24"/>
        </w:rPr>
        <w:t>й(</w:t>
      </w:r>
      <w:proofErr w:type="gramEnd"/>
      <w:r w:rsidRPr="0092053D">
        <w:rPr>
          <w:sz w:val="24"/>
        </w:rPr>
        <w:t>-</w:t>
      </w:r>
      <w:proofErr w:type="spellStart"/>
      <w:r w:rsidRPr="0092053D">
        <w:rPr>
          <w:sz w:val="24"/>
        </w:rPr>
        <w:t>ие</w:t>
      </w:r>
      <w:proofErr w:type="spellEnd"/>
      <w:r w:rsidRPr="0092053D">
        <w:rPr>
          <w:sz w:val="24"/>
        </w:rPr>
        <w:t>) ресурс(-ы).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ТВС</w:t>
      </w:r>
      <w:r w:rsidRPr="0092053D">
        <w:rPr>
          <w:sz w:val="24"/>
        </w:rPr>
        <w:t xml:space="preserve"> – система теплоснабжения.</w:t>
      </w:r>
    </w:p>
    <w:p w:rsidR="00256C5C" w:rsidRPr="0092053D" w:rsidRDefault="00256C5C" w:rsidP="001C164D">
      <w:pPr>
        <w:overflowPunct w:val="0"/>
        <w:autoSpaceDE w:val="0"/>
        <w:autoSpaceDN w:val="0"/>
        <w:adjustRightInd w:val="0"/>
        <w:spacing w:line="276" w:lineRule="auto"/>
        <w:ind w:firstLine="567"/>
        <w:textAlignment w:val="baseline"/>
        <w:rPr>
          <w:sz w:val="24"/>
        </w:rPr>
      </w:pPr>
      <w:proofErr w:type="spellStart"/>
      <w:r w:rsidRPr="0092053D">
        <w:rPr>
          <w:b/>
          <w:i/>
          <w:sz w:val="24"/>
        </w:rPr>
        <w:t>т.у.т</w:t>
      </w:r>
      <w:proofErr w:type="spellEnd"/>
      <w:r w:rsidRPr="0092053D">
        <w:rPr>
          <w:b/>
          <w:i/>
          <w:sz w:val="24"/>
        </w:rPr>
        <w:t>.</w:t>
      </w:r>
      <w:r w:rsidRPr="0092053D">
        <w:rPr>
          <w:sz w:val="24"/>
        </w:rPr>
        <w:t xml:space="preserve"> – тонна условного топлива.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УРЭ</w:t>
      </w:r>
      <w:r w:rsidRPr="003C2C6D">
        <w:rPr>
          <w:sz w:val="24"/>
        </w:rPr>
        <w:t xml:space="preserve"> – удельный расход электроэнергии; </w:t>
      </w:r>
    </w:p>
    <w:p w:rsidR="00256C5C" w:rsidRPr="0092053D" w:rsidRDefault="00256C5C" w:rsidP="001C164D">
      <w:pPr>
        <w:spacing w:line="276" w:lineRule="auto"/>
        <w:ind w:firstLine="567"/>
        <w:jc w:val="both"/>
        <w:rPr>
          <w:sz w:val="24"/>
        </w:rPr>
      </w:pPr>
      <w:r w:rsidRPr="0092053D">
        <w:rPr>
          <w:b/>
          <w:i/>
          <w:sz w:val="24"/>
        </w:rPr>
        <w:t>ХВС</w:t>
      </w:r>
      <w:r w:rsidRPr="0092053D">
        <w:rPr>
          <w:sz w:val="24"/>
        </w:rPr>
        <w:t xml:space="preserve"> - система холодного водоснабжения.</w:t>
      </w:r>
    </w:p>
    <w:p w:rsidR="00256C5C" w:rsidRPr="0092053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92053D">
        <w:rPr>
          <w:b/>
          <w:sz w:val="24"/>
        </w:rPr>
        <w:t>ХВП</w:t>
      </w:r>
      <w:r w:rsidRPr="0092053D">
        <w:rPr>
          <w:sz w:val="24"/>
        </w:rPr>
        <w:t xml:space="preserve"> – </w:t>
      </w:r>
      <w:proofErr w:type="spellStart"/>
      <w:r w:rsidRPr="0092053D">
        <w:rPr>
          <w:sz w:val="24"/>
        </w:rPr>
        <w:t>химводоподготовка</w:t>
      </w:r>
      <w:proofErr w:type="spellEnd"/>
      <w:r w:rsidRPr="0092053D">
        <w:rPr>
          <w:sz w:val="24"/>
        </w:rPr>
        <w:t xml:space="preserve">. </w:t>
      </w:r>
    </w:p>
    <w:p w:rsidR="00256C5C" w:rsidRPr="003C2C6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3C2C6D">
        <w:rPr>
          <w:b/>
          <w:i/>
          <w:sz w:val="24"/>
        </w:rPr>
        <w:t>ЦТП</w:t>
      </w:r>
      <w:r w:rsidRPr="003C2C6D">
        <w:rPr>
          <w:sz w:val="24"/>
        </w:rPr>
        <w:t xml:space="preserve"> – центральный тепловой пункт; 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D8431B">
        <w:rPr>
          <w:b/>
          <w:i/>
          <w:sz w:val="24"/>
        </w:rPr>
        <w:t>ЦСВ</w:t>
      </w:r>
      <w:r>
        <w:rPr>
          <w:sz w:val="24"/>
        </w:rPr>
        <w:t xml:space="preserve"> – централизованная система водоснабжения;</w:t>
      </w:r>
    </w:p>
    <w:p w:rsidR="00256C5C" w:rsidRPr="009A7DCC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proofErr w:type="gramStart"/>
      <w:r w:rsidRPr="009A7DCC">
        <w:rPr>
          <w:b/>
          <w:i/>
          <w:sz w:val="24"/>
          <w:lang w:val="en-US"/>
        </w:rPr>
        <w:t>SCADA</w:t>
      </w:r>
      <w:r>
        <w:rPr>
          <w:sz w:val="24"/>
        </w:rPr>
        <w:t>– система визуализации и оперативно-диспетчерского управления.</w:t>
      </w:r>
      <w:proofErr w:type="gramEnd"/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Default="00256C5C" w:rsidP="001C164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256C5C" w:rsidRPr="0089381B" w:rsidRDefault="00256C5C" w:rsidP="001C164D">
      <w:pPr>
        <w:keepNext/>
        <w:spacing w:line="276" w:lineRule="auto"/>
        <w:jc w:val="center"/>
        <w:outlineLvl w:val="1"/>
        <w:rPr>
          <w:b/>
          <w:bCs/>
          <w:iCs/>
          <w:sz w:val="28"/>
          <w:szCs w:val="28"/>
        </w:rPr>
      </w:pPr>
      <w:r w:rsidRPr="0089381B">
        <w:rPr>
          <w:b/>
          <w:bCs/>
          <w:iCs/>
          <w:sz w:val="28"/>
          <w:szCs w:val="28"/>
        </w:rPr>
        <w:lastRenderedPageBreak/>
        <w:t>ПАСПОРТ СХЕМЫ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Наименование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Схема водоснабжения и водоотведения </w:t>
      </w:r>
      <w:r>
        <w:rPr>
          <w:sz w:val="24"/>
        </w:rPr>
        <w:t>городского поселения</w:t>
      </w:r>
      <w:r w:rsidR="009025FA">
        <w:rPr>
          <w:sz w:val="24"/>
        </w:rPr>
        <w:t xml:space="preserve"> </w:t>
      </w:r>
      <w:r>
        <w:rPr>
          <w:sz w:val="24"/>
        </w:rPr>
        <w:t>Приобье</w:t>
      </w:r>
      <w:r w:rsidR="009025FA">
        <w:rPr>
          <w:sz w:val="24"/>
        </w:rPr>
        <w:t xml:space="preserve"> </w:t>
      </w:r>
      <w:r>
        <w:rPr>
          <w:sz w:val="24"/>
        </w:rPr>
        <w:t>до 2025 года</w:t>
      </w:r>
      <w:r w:rsidRPr="00E910CD">
        <w:rPr>
          <w:sz w:val="24"/>
        </w:rPr>
        <w:t xml:space="preserve">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b/>
          <w:sz w:val="24"/>
        </w:rPr>
        <w:t>Инициатор проекта (муниципальный заказчик)</w:t>
      </w: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Глава </w:t>
      </w:r>
      <w:r>
        <w:rPr>
          <w:sz w:val="24"/>
        </w:rPr>
        <w:t>городского поселения Приобье</w:t>
      </w:r>
      <w:r w:rsidRPr="00E910CD">
        <w:rPr>
          <w:sz w:val="24"/>
        </w:rPr>
        <w:t xml:space="preserve">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b/>
          <w:sz w:val="24"/>
        </w:rPr>
        <w:t>Местонахождение проекта</w:t>
      </w: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Россия, </w:t>
      </w:r>
      <w:r>
        <w:rPr>
          <w:sz w:val="24"/>
        </w:rPr>
        <w:t>ХМАО-Югра, Октябрьский район, городское поселение Приобье.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b/>
          <w:sz w:val="24"/>
        </w:rPr>
        <w:t>Нормативно-правовая база для разработки схемы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Федеральный закон от 7 декабря 2011 года № 416-ФЗ «О водоснабжении и водоотведении»;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Постановление Правительства РФ от 5 сентября 2013 г. номер 782 «О схемах </w:t>
      </w:r>
      <w:r>
        <w:rPr>
          <w:sz w:val="24"/>
        </w:rPr>
        <w:t>водоснабжения и водоотведения»;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Федеральный закон от 30 декабря 2004 года № 210-ФЗ «Об основах регулирования тарифов организаций коммунального комплекса»;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Водный кодекс Российской Федерации.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СП 31.13330.2012 «Водоснабжение. Наружные сети и сооружения». Актуализированная редакция СНИП 2.04.02-84* Приказ Министерства регионального развития Российской Федерации от 29 декабря 2011 года № 635/14;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СП 32.13330.2012 «Канализация. Наружные сети и сооружения». Актуализированная редакция СНИП 2.04.03-85* Приказ Министерства регионального развития Российской Федерации № 635/11 СП (Свод правил) от 29 декабря 2011 года № 13330 2012;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СНиП 2.04.01-85* «Внутренний водопровод и канализация зданий» (Официальное издание), М.: ГУП ЦПП, 2003. Дата редакции: 01.01.2003;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>Приказ Министерства регионального развития Российской</w:t>
      </w:r>
      <w:r>
        <w:rPr>
          <w:sz w:val="24"/>
        </w:rPr>
        <w:t xml:space="preserve"> Федерации от 6 мая 2011 года №</w:t>
      </w:r>
      <w:r w:rsidRPr="00E910CD">
        <w:rPr>
          <w:sz w:val="24"/>
        </w:rPr>
        <w:t xml:space="preserve">204 «О разработке </w:t>
      </w:r>
      <w:proofErr w:type="gramStart"/>
      <w:r w:rsidRPr="00E910CD">
        <w:rPr>
          <w:sz w:val="24"/>
        </w:rPr>
        <w:t>программ комплексного развития систем коммунальной инфраструкт</w:t>
      </w:r>
      <w:r>
        <w:rPr>
          <w:sz w:val="24"/>
        </w:rPr>
        <w:t>уры муниципальных образований</w:t>
      </w:r>
      <w:proofErr w:type="gramEnd"/>
      <w:r>
        <w:rPr>
          <w:sz w:val="24"/>
        </w:rPr>
        <w:t>».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Цели схемы: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>обеспечение развития систем централизованного водоснабжения и водоотведения для существующего и нового строительства жилищного комплекса, а также объектов социально-культурного и рекреационного</w:t>
      </w:r>
      <w:r>
        <w:rPr>
          <w:sz w:val="24"/>
        </w:rPr>
        <w:t xml:space="preserve"> назначения в период до 2025</w:t>
      </w:r>
      <w:r w:rsidRPr="00E910CD">
        <w:rPr>
          <w:sz w:val="24"/>
        </w:rPr>
        <w:t xml:space="preserve">года;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увеличение </w:t>
      </w:r>
      <w:proofErr w:type="spellStart"/>
      <w:r w:rsidRPr="00E910CD">
        <w:rPr>
          <w:sz w:val="24"/>
        </w:rPr>
        <w:t>объемов</w:t>
      </w:r>
      <w:proofErr w:type="spellEnd"/>
      <w:r w:rsidRPr="00E910CD">
        <w:rPr>
          <w:sz w:val="24"/>
        </w:rPr>
        <w:t xml:space="preserve"> производства коммунальной продукции (оказание услуг) по водоснабжению и водоотведению при повышении качества и сохранении приемлемости действующей ценовой политики;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улучшение работы систем водоснабжения и водоотведения;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повышение качества питьевой воды, поступающей к потребителям;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обеспечение </w:t>
      </w:r>
      <w:proofErr w:type="spellStart"/>
      <w:r w:rsidRPr="00E910CD">
        <w:rPr>
          <w:sz w:val="24"/>
        </w:rPr>
        <w:t>надежного</w:t>
      </w:r>
      <w:proofErr w:type="spellEnd"/>
      <w:r w:rsidRPr="00E910CD">
        <w:rPr>
          <w:sz w:val="24"/>
        </w:rPr>
        <w:t xml:space="preserve"> централизованного и экологически безопасного отведения стоков и их очистку, соответствующую экологическим нормативам; </w:t>
      </w:r>
    </w:p>
    <w:p w:rsidR="00256C5C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снижение вредного воздействия на окружающую среду. </w:t>
      </w:r>
    </w:p>
    <w:p w:rsidR="00256C5C" w:rsidRPr="00E910CD" w:rsidRDefault="00256C5C" w:rsidP="009025FA">
      <w:pPr>
        <w:pStyle w:val="a3"/>
        <w:spacing w:line="276" w:lineRule="auto"/>
        <w:ind w:left="0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Способ достижения цели: </w:t>
      </w:r>
    </w:p>
    <w:p w:rsidR="00256C5C" w:rsidRPr="009025FA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025FA">
        <w:rPr>
          <w:sz w:val="24"/>
        </w:rPr>
        <w:lastRenderedPageBreak/>
        <w:t xml:space="preserve">реконструкция существующих </w:t>
      </w:r>
      <w:r w:rsidR="009025FA" w:rsidRPr="009025FA">
        <w:rPr>
          <w:sz w:val="24"/>
        </w:rPr>
        <w:t>централизованных систем водоснабжения и водоотведения</w:t>
      </w:r>
      <w:r w:rsidRPr="009025FA">
        <w:rPr>
          <w:sz w:val="24"/>
        </w:rPr>
        <w:t xml:space="preserve">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реконструкция существующих сетей и канализационных очистных сооружений;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модернизация объектов инженерной инфраструктуры </w:t>
      </w:r>
      <w:proofErr w:type="spellStart"/>
      <w:r w:rsidRPr="00E910CD">
        <w:rPr>
          <w:sz w:val="24"/>
        </w:rPr>
        <w:t>путем</w:t>
      </w:r>
      <w:proofErr w:type="spellEnd"/>
      <w:r w:rsidRPr="00E910CD">
        <w:rPr>
          <w:sz w:val="24"/>
        </w:rPr>
        <w:t xml:space="preserve"> внедрения </w:t>
      </w:r>
      <w:proofErr w:type="spellStart"/>
      <w:r w:rsidRPr="00E910CD">
        <w:rPr>
          <w:sz w:val="24"/>
        </w:rPr>
        <w:t>ресурсо</w:t>
      </w:r>
      <w:proofErr w:type="spellEnd"/>
      <w:r w:rsidRPr="00E910CD">
        <w:rPr>
          <w:sz w:val="24"/>
        </w:rPr>
        <w:t xml:space="preserve">- и энергосберегающих технологий;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установка приборов </w:t>
      </w:r>
      <w:proofErr w:type="spellStart"/>
      <w:r w:rsidRPr="00E910CD">
        <w:rPr>
          <w:sz w:val="24"/>
        </w:rPr>
        <w:t>учета</w:t>
      </w:r>
      <w:proofErr w:type="spellEnd"/>
      <w:r w:rsidRPr="00E910CD">
        <w:rPr>
          <w:sz w:val="24"/>
        </w:rPr>
        <w:t xml:space="preserve">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обеспечение подключения вновь строящихся (реконструируемых) объектов недвижимости к системам водоснабжения и водоотведения с гарантированным </w:t>
      </w:r>
      <w:proofErr w:type="spellStart"/>
      <w:r w:rsidRPr="00E910CD">
        <w:rPr>
          <w:sz w:val="24"/>
        </w:rPr>
        <w:t>объемом</w:t>
      </w:r>
      <w:proofErr w:type="spellEnd"/>
      <w:r w:rsidRPr="00E910CD">
        <w:rPr>
          <w:sz w:val="24"/>
        </w:rPr>
        <w:t xml:space="preserve"> заявленных мощностей в конкретной точке на существующем трубопроводе необходимого диаметра.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Сроки и этапы реализации схемы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>Схема будет реализована в период с 201</w:t>
      </w:r>
      <w:r>
        <w:rPr>
          <w:sz w:val="24"/>
        </w:rPr>
        <w:t>5</w:t>
      </w:r>
      <w:r w:rsidRPr="00E910CD">
        <w:rPr>
          <w:sz w:val="24"/>
        </w:rPr>
        <w:t xml:space="preserve"> по 20</w:t>
      </w:r>
      <w:r>
        <w:rPr>
          <w:sz w:val="24"/>
        </w:rPr>
        <w:t>25</w:t>
      </w:r>
      <w:r w:rsidRPr="00E910CD">
        <w:rPr>
          <w:sz w:val="24"/>
        </w:rPr>
        <w:t xml:space="preserve">годы. В проекте выделяются </w:t>
      </w:r>
      <w:r>
        <w:rPr>
          <w:sz w:val="24"/>
        </w:rPr>
        <w:t>2</w:t>
      </w:r>
      <w:r w:rsidRPr="00E910CD">
        <w:rPr>
          <w:sz w:val="24"/>
        </w:rPr>
        <w:t xml:space="preserve"> этапа, на каждом из которых планируется реконструкция и строительство новых производственных мощностей коммунальной инфраструктуры: </w:t>
      </w:r>
    </w:p>
    <w:p w:rsidR="00256C5C" w:rsidRPr="009C5405" w:rsidRDefault="00256C5C" w:rsidP="00554A3D">
      <w:pPr>
        <w:spacing w:line="276" w:lineRule="auto"/>
        <w:ind w:firstLine="708"/>
        <w:jc w:val="both"/>
        <w:rPr>
          <w:i/>
          <w:sz w:val="24"/>
        </w:rPr>
      </w:pPr>
      <w:r w:rsidRPr="009C5405">
        <w:rPr>
          <w:i/>
          <w:sz w:val="24"/>
        </w:rPr>
        <w:t>Первый этап - 2015-2020 годы:</w:t>
      </w:r>
    </w:p>
    <w:p w:rsidR="007B76CB" w:rsidRPr="009C5405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>Проведение гидрогеологических и иных исследований для определения запасов и пар</w:t>
      </w:r>
      <w:r>
        <w:rPr>
          <w:sz w:val="24"/>
        </w:rPr>
        <w:t>аметров качества подземных вод вблизи от городского поселения Приобье.</w:t>
      </w:r>
      <w:r w:rsidRPr="009C5405">
        <w:rPr>
          <w:sz w:val="24"/>
        </w:rPr>
        <w:t xml:space="preserve"> </w:t>
      </w:r>
    </w:p>
    <w:p w:rsidR="007B76CB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 xml:space="preserve">Разработка рабочего проекта </w:t>
      </w:r>
      <w:r>
        <w:rPr>
          <w:sz w:val="24"/>
        </w:rPr>
        <w:t>строительства нового источника водоснабжения.</w:t>
      </w:r>
    </w:p>
    <w:p w:rsidR="007B76CB" w:rsidRPr="009F3B2C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 xml:space="preserve">Разработка рабочего проекта </w:t>
      </w:r>
      <w:r>
        <w:rPr>
          <w:sz w:val="24"/>
        </w:rPr>
        <w:t>реконструкции и развития сетей водоснабжения.</w:t>
      </w:r>
    </w:p>
    <w:p w:rsidR="007B76CB" w:rsidRPr="009C5405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>Разработка рабочего проекта реконструкции существующих КОС и  сетей водоотведения хозяйственно бытовых стоков.</w:t>
      </w:r>
    </w:p>
    <w:p w:rsidR="007B76CB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 xml:space="preserve">Разработка </w:t>
      </w:r>
      <w:proofErr w:type="gramStart"/>
      <w:r w:rsidRPr="009C5405">
        <w:rPr>
          <w:sz w:val="24"/>
        </w:rPr>
        <w:t>проекта строительства централизованной  системы отведения поверхностных стоков</w:t>
      </w:r>
      <w:proofErr w:type="gramEnd"/>
      <w:r w:rsidRPr="009C5405">
        <w:rPr>
          <w:sz w:val="24"/>
        </w:rPr>
        <w:t>.</w:t>
      </w:r>
    </w:p>
    <w:p w:rsidR="007B76CB" w:rsidRPr="009C5405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Строительство нового источника водоснабжения.</w:t>
      </w:r>
    </w:p>
    <w:p w:rsidR="007B76CB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>Реконструкция (замена) существующих изношенных сетей водоснабжения и водоотведения</w:t>
      </w:r>
    </w:p>
    <w:p w:rsidR="007B76CB" w:rsidRPr="009C5405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 xml:space="preserve">Развитие </w:t>
      </w:r>
      <w:r w:rsidRPr="009C5405">
        <w:rPr>
          <w:sz w:val="24"/>
        </w:rPr>
        <w:t>сетей водоснабжения и водоотведения</w:t>
      </w:r>
      <w:r>
        <w:rPr>
          <w:sz w:val="24"/>
        </w:rPr>
        <w:t xml:space="preserve"> для охвата всей территории поселения.</w:t>
      </w:r>
    </w:p>
    <w:p w:rsidR="007B76CB" w:rsidRPr="009C5405" w:rsidRDefault="007B76CB" w:rsidP="007B76CB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>Реконструкция существующих КОС с целью увеличения их производительности и улучшение параметров очистки стоков.</w:t>
      </w:r>
    </w:p>
    <w:p w:rsidR="00256C5C" w:rsidRPr="009C5405" w:rsidRDefault="00256C5C" w:rsidP="00554A3D">
      <w:pPr>
        <w:spacing w:line="276" w:lineRule="auto"/>
        <w:ind w:firstLine="708"/>
        <w:jc w:val="both"/>
        <w:rPr>
          <w:i/>
          <w:sz w:val="24"/>
        </w:rPr>
      </w:pPr>
      <w:r w:rsidRPr="009C5405">
        <w:rPr>
          <w:i/>
          <w:sz w:val="24"/>
        </w:rPr>
        <w:t>Второй этап - 2021-2025 годы:</w:t>
      </w:r>
    </w:p>
    <w:p w:rsidR="00256C5C" w:rsidRPr="00C536B8" w:rsidRDefault="00256C5C" w:rsidP="009C5405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>Строительство централизованной системы отведения поверхностных вод.</w:t>
      </w:r>
    </w:p>
    <w:p w:rsidR="00256C5C" w:rsidRDefault="00256C5C" w:rsidP="009025FA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9C5405">
        <w:rPr>
          <w:sz w:val="24"/>
        </w:rPr>
        <w:t>Развитие сетей водоснабжения и водоотведения для подключения потребителей новых застроек.</w:t>
      </w:r>
    </w:p>
    <w:p w:rsidR="009025FA" w:rsidRPr="009025FA" w:rsidRDefault="009025FA" w:rsidP="009025FA">
      <w:pPr>
        <w:pStyle w:val="a3"/>
        <w:spacing w:line="276" w:lineRule="auto"/>
        <w:ind w:left="851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Финансовые ресурсы, необходимые для реализации схемы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  <w:highlight w:val="yellow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>Финансирование мероприятий планируется проводить</w:t>
      </w:r>
      <w:r>
        <w:rPr>
          <w:sz w:val="24"/>
        </w:rPr>
        <w:t>:</w:t>
      </w:r>
    </w:p>
    <w:p w:rsidR="00256C5C" w:rsidRDefault="00256C5C" w:rsidP="00021CDD">
      <w:pPr>
        <w:pStyle w:val="a3"/>
        <w:numPr>
          <w:ilvl w:val="0"/>
          <w:numId w:val="42"/>
        </w:numPr>
        <w:spacing w:line="276" w:lineRule="auto"/>
        <w:ind w:left="709" w:hanging="425"/>
        <w:jc w:val="both"/>
        <w:rPr>
          <w:sz w:val="24"/>
        </w:rPr>
      </w:pPr>
      <w:r w:rsidRPr="00525A8F">
        <w:rPr>
          <w:sz w:val="24"/>
        </w:rPr>
        <w:t xml:space="preserve">на выполнение проектных работ по строительству централизованных систем водоснабжения - все уровни бюджета; </w:t>
      </w:r>
    </w:p>
    <w:p w:rsidR="00256C5C" w:rsidRDefault="00256C5C" w:rsidP="00021CDD">
      <w:pPr>
        <w:pStyle w:val="a3"/>
        <w:numPr>
          <w:ilvl w:val="0"/>
          <w:numId w:val="42"/>
        </w:numPr>
        <w:spacing w:line="276" w:lineRule="auto"/>
        <w:ind w:left="709" w:hanging="425"/>
        <w:jc w:val="both"/>
        <w:rPr>
          <w:sz w:val="24"/>
        </w:rPr>
      </w:pPr>
      <w:r>
        <w:rPr>
          <w:sz w:val="24"/>
        </w:rPr>
        <w:t xml:space="preserve">на строительство </w:t>
      </w:r>
      <w:r w:rsidRPr="00525A8F">
        <w:rPr>
          <w:sz w:val="24"/>
        </w:rPr>
        <w:t xml:space="preserve">централизованных систем водоснабжения </w:t>
      </w:r>
      <w:proofErr w:type="gramStart"/>
      <w:r>
        <w:rPr>
          <w:sz w:val="24"/>
        </w:rPr>
        <w:t>–п</w:t>
      </w:r>
      <w:proofErr w:type="gramEnd"/>
      <w:r>
        <w:rPr>
          <w:sz w:val="24"/>
        </w:rPr>
        <w:t xml:space="preserve">ривлечение внебюджетных средств, в том числе за счёт использования механизма </w:t>
      </w:r>
      <w:proofErr w:type="spellStart"/>
      <w:r>
        <w:rPr>
          <w:sz w:val="24"/>
        </w:rPr>
        <w:t>энергосервисных</w:t>
      </w:r>
      <w:proofErr w:type="spellEnd"/>
      <w:r>
        <w:rPr>
          <w:sz w:val="24"/>
        </w:rPr>
        <w:t xml:space="preserve"> контрактов и инвестиционной надбавки к тарифу</w:t>
      </w:r>
      <w:r w:rsidRPr="00525A8F">
        <w:rPr>
          <w:sz w:val="24"/>
        </w:rPr>
        <w:t xml:space="preserve">; </w:t>
      </w:r>
    </w:p>
    <w:p w:rsidR="00256C5C" w:rsidRPr="00525A8F" w:rsidRDefault="00256C5C" w:rsidP="00021CDD">
      <w:pPr>
        <w:pStyle w:val="a3"/>
        <w:numPr>
          <w:ilvl w:val="0"/>
          <w:numId w:val="42"/>
        </w:numPr>
        <w:spacing w:line="276" w:lineRule="auto"/>
        <w:ind w:left="709" w:hanging="425"/>
        <w:jc w:val="both"/>
        <w:rPr>
          <w:sz w:val="24"/>
        </w:rPr>
      </w:pPr>
      <w:proofErr w:type="gramStart"/>
      <w:r>
        <w:rPr>
          <w:sz w:val="24"/>
        </w:rPr>
        <w:t xml:space="preserve">на развитие систем водоснабжения </w:t>
      </w:r>
      <w:r w:rsidRPr="00525A8F">
        <w:rPr>
          <w:sz w:val="24"/>
        </w:rPr>
        <w:t xml:space="preserve">для подключения потребителей новых застроек (второй очереди) за </w:t>
      </w:r>
      <w:proofErr w:type="spellStart"/>
      <w:r w:rsidRPr="00525A8F">
        <w:rPr>
          <w:sz w:val="24"/>
        </w:rPr>
        <w:t>счет</w:t>
      </w:r>
      <w:proofErr w:type="spellEnd"/>
      <w:r w:rsidRPr="00525A8F">
        <w:rPr>
          <w:sz w:val="24"/>
        </w:rPr>
        <w:t xml:space="preserve"> получаемой прибыли предприятий коммунального хозяйства от продажи воды и оказания услуг по </w:t>
      </w:r>
      <w:proofErr w:type="spellStart"/>
      <w:r w:rsidRPr="00525A8F">
        <w:rPr>
          <w:sz w:val="24"/>
        </w:rPr>
        <w:t>приему</w:t>
      </w:r>
      <w:proofErr w:type="spellEnd"/>
      <w:r w:rsidRPr="00525A8F">
        <w:rPr>
          <w:sz w:val="24"/>
        </w:rPr>
        <w:t xml:space="preserve"> сточных вод, в части установления инвестиционной надбавки к ценам (тарифам) для потребителей, платы за подключение к инженерным </w:t>
      </w:r>
      <w:r w:rsidRPr="00525A8F">
        <w:rPr>
          <w:sz w:val="24"/>
        </w:rPr>
        <w:lastRenderedPageBreak/>
        <w:t xml:space="preserve">системам водоснабжения и водоотведения, а также и за </w:t>
      </w:r>
      <w:proofErr w:type="spellStart"/>
      <w:r w:rsidRPr="00525A8F">
        <w:rPr>
          <w:sz w:val="24"/>
        </w:rPr>
        <w:t>счет</w:t>
      </w:r>
      <w:proofErr w:type="spellEnd"/>
      <w:r w:rsidRPr="00525A8F">
        <w:rPr>
          <w:sz w:val="24"/>
        </w:rPr>
        <w:t xml:space="preserve"> средств бюджетных и внебюджетных источников городского </w:t>
      </w:r>
      <w:r>
        <w:rPr>
          <w:sz w:val="24"/>
        </w:rPr>
        <w:t>поселения Приобье</w:t>
      </w:r>
      <w:r w:rsidRPr="00525A8F">
        <w:rPr>
          <w:sz w:val="24"/>
        </w:rPr>
        <w:t xml:space="preserve">. </w:t>
      </w:r>
      <w:proofErr w:type="gramEnd"/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Ожидаемые результаты от реализации мероприятий схемы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>1. Создание современ</w:t>
      </w:r>
      <w:r>
        <w:rPr>
          <w:sz w:val="24"/>
        </w:rPr>
        <w:t xml:space="preserve">ной коммунальной инфраструктуры на территории </w:t>
      </w:r>
      <w:proofErr w:type="gramStart"/>
      <w:r>
        <w:rPr>
          <w:sz w:val="24"/>
        </w:rPr>
        <w:t>городского</w:t>
      </w:r>
      <w:proofErr w:type="gramEnd"/>
      <w:r>
        <w:rPr>
          <w:sz w:val="24"/>
        </w:rPr>
        <w:t xml:space="preserve"> поселение Приобье.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2. Повышение качества предоставления коммунальных услуг.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3. Снижение уровня износа объектов водоснабжения и водоотведения.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4. Улучшение экологической ситуации на территории </w:t>
      </w:r>
      <w:r>
        <w:rPr>
          <w:sz w:val="24"/>
        </w:rPr>
        <w:t>городского поселения Приобье</w:t>
      </w:r>
      <w:r w:rsidRPr="00E910CD">
        <w:rPr>
          <w:sz w:val="24"/>
        </w:rPr>
        <w:t xml:space="preserve">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>5. Создание благоприятных условий для привлечения средств внебюджетных источников (в том числе средств частных инвесторов, кредитных средств и личных сре</w:t>
      </w:r>
      <w:proofErr w:type="gramStart"/>
      <w:r w:rsidRPr="00E910CD">
        <w:rPr>
          <w:sz w:val="24"/>
        </w:rPr>
        <w:t>дств гр</w:t>
      </w:r>
      <w:proofErr w:type="gramEnd"/>
      <w:r w:rsidRPr="00E910CD">
        <w:rPr>
          <w:sz w:val="24"/>
        </w:rPr>
        <w:t xml:space="preserve">аждан) с целью финансирования проектов модернизации и строительства объектов водоснабжения и водоотведения.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6. Обеспечение сетями водоснабжения и водоотведения земельных участков, </w:t>
      </w:r>
      <w:proofErr w:type="spellStart"/>
      <w:r w:rsidRPr="00E910CD">
        <w:rPr>
          <w:sz w:val="24"/>
        </w:rPr>
        <w:t>определенных</w:t>
      </w:r>
      <w:proofErr w:type="spellEnd"/>
      <w:r w:rsidRPr="00E910CD">
        <w:rPr>
          <w:sz w:val="24"/>
        </w:rPr>
        <w:t xml:space="preserve"> для вновь строящегося жилищного фонда и объектов производственного, рекреационного и социально-культурного назначения.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7. Увеличение мощности систем водоснабжения и водоотведения.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b/>
          <w:sz w:val="24"/>
        </w:rPr>
      </w:pPr>
      <w:r w:rsidRPr="00E910CD">
        <w:rPr>
          <w:b/>
          <w:sz w:val="24"/>
        </w:rPr>
        <w:t xml:space="preserve">Контроль исполнения инвестиционной программы </w:t>
      </w:r>
    </w:p>
    <w:p w:rsidR="00256C5C" w:rsidRPr="00E910CD" w:rsidRDefault="00256C5C" w:rsidP="001C164D">
      <w:pPr>
        <w:spacing w:line="276" w:lineRule="auto"/>
        <w:ind w:firstLine="708"/>
        <w:jc w:val="both"/>
        <w:rPr>
          <w:b/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  <w:r w:rsidRPr="00E910CD">
        <w:rPr>
          <w:sz w:val="24"/>
        </w:rPr>
        <w:t xml:space="preserve">Оперативный контроль осуществляет Глава </w:t>
      </w:r>
      <w:r>
        <w:rPr>
          <w:sz w:val="24"/>
        </w:rPr>
        <w:t>городского поселения Приобье</w:t>
      </w:r>
      <w:r w:rsidRPr="00E910CD">
        <w:rPr>
          <w:sz w:val="24"/>
        </w:rPr>
        <w:t>.</w:t>
      </w: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708"/>
        <w:jc w:val="both"/>
        <w:rPr>
          <w:sz w:val="24"/>
        </w:rPr>
      </w:pPr>
    </w:p>
    <w:p w:rsidR="009025FA" w:rsidRDefault="009025FA" w:rsidP="001C164D">
      <w:pPr>
        <w:spacing w:line="276" w:lineRule="auto"/>
        <w:ind w:firstLine="708"/>
        <w:jc w:val="both"/>
        <w:rPr>
          <w:sz w:val="24"/>
        </w:rPr>
      </w:pPr>
    </w:p>
    <w:p w:rsidR="004D523A" w:rsidRDefault="004D523A" w:rsidP="001C164D">
      <w:pPr>
        <w:spacing w:line="276" w:lineRule="auto"/>
        <w:ind w:firstLine="708"/>
        <w:jc w:val="both"/>
        <w:rPr>
          <w:sz w:val="24"/>
        </w:rPr>
      </w:pPr>
    </w:p>
    <w:p w:rsidR="004D523A" w:rsidRDefault="004D523A" w:rsidP="001C164D">
      <w:pPr>
        <w:spacing w:line="276" w:lineRule="auto"/>
        <w:ind w:firstLine="708"/>
        <w:jc w:val="both"/>
        <w:rPr>
          <w:sz w:val="24"/>
        </w:rPr>
      </w:pPr>
    </w:p>
    <w:p w:rsidR="004D523A" w:rsidRDefault="004D523A" w:rsidP="001C164D">
      <w:pPr>
        <w:spacing w:line="276" w:lineRule="auto"/>
        <w:ind w:firstLine="708"/>
        <w:jc w:val="both"/>
        <w:rPr>
          <w:sz w:val="24"/>
        </w:rPr>
      </w:pPr>
    </w:p>
    <w:p w:rsidR="00256C5C" w:rsidRPr="00667F8F" w:rsidRDefault="00256C5C" w:rsidP="001C164D">
      <w:pPr>
        <w:keepNext/>
        <w:keepLines/>
        <w:spacing w:line="276" w:lineRule="auto"/>
        <w:ind w:left="360"/>
        <w:jc w:val="center"/>
        <w:outlineLvl w:val="0"/>
        <w:rPr>
          <w:b/>
          <w:bCs/>
          <w:caps/>
          <w:sz w:val="28"/>
          <w:szCs w:val="28"/>
        </w:rPr>
      </w:pPr>
      <w:bookmarkStart w:id="3" w:name="_Toc338799387"/>
      <w:r w:rsidRPr="00667F8F">
        <w:rPr>
          <w:b/>
          <w:bCs/>
          <w:caps/>
          <w:sz w:val="28"/>
          <w:szCs w:val="28"/>
        </w:rPr>
        <w:lastRenderedPageBreak/>
        <w:t>ОБЩАЯ ЧАСТЬ</w:t>
      </w:r>
      <w:bookmarkEnd w:id="3"/>
    </w:p>
    <w:p w:rsidR="00256C5C" w:rsidRDefault="00256C5C" w:rsidP="001C164D">
      <w:pPr>
        <w:keepNext/>
        <w:keepLines/>
        <w:spacing w:line="276" w:lineRule="auto"/>
        <w:ind w:left="360"/>
        <w:jc w:val="center"/>
        <w:outlineLvl w:val="0"/>
        <w:rPr>
          <w:b/>
          <w:bCs/>
          <w:caps/>
          <w:sz w:val="24"/>
        </w:rPr>
      </w:pPr>
    </w:p>
    <w:p w:rsidR="00256C5C" w:rsidRDefault="00256C5C" w:rsidP="001C164D">
      <w:pPr>
        <w:keepNext/>
        <w:keepLines/>
        <w:spacing w:line="276" w:lineRule="auto"/>
        <w:ind w:firstLine="567"/>
        <w:jc w:val="center"/>
        <w:outlineLvl w:val="1"/>
        <w:rPr>
          <w:b/>
          <w:bCs/>
          <w:sz w:val="24"/>
        </w:rPr>
      </w:pPr>
      <w:r>
        <w:rPr>
          <w:b/>
          <w:bCs/>
          <w:sz w:val="24"/>
        </w:rPr>
        <w:t>Общая характеристика</w:t>
      </w:r>
    </w:p>
    <w:p w:rsidR="00256C5C" w:rsidRDefault="00256C5C" w:rsidP="008108CE">
      <w:pPr>
        <w:keepNext/>
        <w:keepLines/>
        <w:spacing w:line="276" w:lineRule="auto"/>
        <w:ind w:firstLine="567"/>
        <w:jc w:val="both"/>
        <w:outlineLvl w:val="1"/>
        <w:rPr>
          <w:b/>
          <w:bCs/>
          <w:sz w:val="24"/>
        </w:rPr>
      </w:pPr>
    </w:p>
    <w:p w:rsidR="00256C5C" w:rsidRPr="008108CE" w:rsidRDefault="00256C5C" w:rsidP="008108CE">
      <w:pPr>
        <w:keepNext/>
        <w:keepLines/>
        <w:spacing w:line="276" w:lineRule="auto"/>
        <w:ind w:firstLine="567"/>
        <w:jc w:val="both"/>
        <w:outlineLvl w:val="1"/>
        <w:rPr>
          <w:bCs/>
          <w:sz w:val="24"/>
        </w:rPr>
      </w:pPr>
      <w:r w:rsidRPr="008108CE">
        <w:rPr>
          <w:bCs/>
          <w:sz w:val="24"/>
        </w:rPr>
        <w:t>Городское поселение Приобье (далее по тексту – поселени</w:t>
      </w:r>
      <w:r>
        <w:rPr>
          <w:bCs/>
          <w:sz w:val="24"/>
        </w:rPr>
        <w:t>е) – посёлок городского типа в О</w:t>
      </w:r>
      <w:r w:rsidRPr="008108CE">
        <w:rPr>
          <w:bCs/>
          <w:sz w:val="24"/>
        </w:rPr>
        <w:t>ктябрьском районе Ханты-Манси</w:t>
      </w:r>
      <w:r w:rsidR="009025FA">
        <w:rPr>
          <w:bCs/>
          <w:sz w:val="24"/>
        </w:rPr>
        <w:t>йского автономного округа Российской Федерации</w:t>
      </w:r>
      <w:r w:rsidRPr="008108CE">
        <w:rPr>
          <w:bCs/>
          <w:sz w:val="24"/>
        </w:rPr>
        <w:t xml:space="preserve">. Речной порт на Обской протоке </w:t>
      </w:r>
      <w:proofErr w:type="spellStart"/>
      <w:r w:rsidRPr="008108CE">
        <w:rPr>
          <w:bCs/>
          <w:sz w:val="24"/>
        </w:rPr>
        <w:t>Алёшкинской</w:t>
      </w:r>
      <w:proofErr w:type="spellEnd"/>
      <w:r w:rsidRPr="008108CE">
        <w:rPr>
          <w:bCs/>
          <w:sz w:val="24"/>
        </w:rPr>
        <w:t xml:space="preserve">, конечная железнодорожная станция на линии от </w:t>
      </w:r>
      <w:proofErr w:type="spellStart"/>
      <w:r w:rsidRPr="008108CE">
        <w:rPr>
          <w:bCs/>
          <w:sz w:val="24"/>
        </w:rPr>
        <w:t>Ивделя</w:t>
      </w:r>
      <w:proofErr w:type="spellEnd"/>
      <w:r w:rsidRPr="008108CE">
        <w:rPr>
          <w:bCs/>
          <w:sz w:val="24"/>
        </w:rPr>
        <w:t>.</w:t>
      </w:r>
    </w:p>
    <w:p w:rsidR="00256C5C" w:rsidRDefault="00256C5C" w:rsidP="008108CE">
      <w:pPr>
        <w:keepNext/>
        <w:keepLines/>
        <w:spacing w:line="276" w:lineRule="auto"/>
        <w:ind w:firstLine="567"/>
        <w:jc w:val="both"/>
        <w:outlineLvl w:val="1"/>
        <w:rPr>
          <w:bCs/>
          <w:sz w:val="24"/>
        </w:rPr>
      </w:pPr>
      <w:r w:rsidRPr="008108CE">
        <w:rPr>
          <w:bCs/>
          <w:sz w:val="24"/>
        </w:rPr>
        <w:t>Территориально поселение расположено в центральной части Октябрьского района, на л</w:t>
      </w:r>
      <w:r>
        <w:rPr>
          <w:bCs/>
          <w:sz w:val="24"/>
        </w:rPr>
        <w:t>евом берегу реки Обь, в 300км. о</w:t>
      </w:r>
      <w:r w:rsidRPr="008108CE">
        <w:rPr>
          <w:bCs/>
          <w:sz w:val="24"/>
        </w:rPr>
        <w:t>т города Ханты-Мансийск</w:t>
      </w:r>
      <w:r>
        <w:rPr>
          <w:bCs/>
          <w:sz w:val="24"/>
        </w:rPr>
        <w:t>а</w:t>
      </w:r>
      <w:r w:rsidRPr="008108CE">
        <w:rPr>
          <w:bCs/>
          <w:sz w:val="24"/>
        </w:rPr>
        <w:t xml:space="preserve">. Приобье занимает территории </w:t>
      </w:r>
      <w:proofErr w:type="gramStart"/>
      <w:r w:rsidRPr="008108CE">
        <w:rPr>
          <w:bCs/>
          <w:sz w:val="24"/>
        </w:rPr>
        <w:t>вытянутую</w:t>
      </w:r>
      <w:proofErr w:type="gramEnd"/>
      <w:r w:rsidRPr="008108CE">
        <w:rPr>
          <w:bCs/>
          <w:sz w:val="24"/>
        </w:rPr>
        <w:t xml:space="preserve"> в меридиональном направлении вдоль протоки </w:t>
      </w:r>
      <w:proofErr w:type="spellStart"/>
      <w:r w:rsidRPr="008108CE">
        <w:rPr>
          <w:bCs/>
          <w:sz w:val="24"/>
        </w:rPr>
        <w:t>Алёшкинской</w:t>
      </w:r>
      <w:proofErr w:type="spellEnd"/>
      <w:r w:rsidRPr="008108CE">
        <w:rPr>
          <w:bCs/>
          <w:sz w:val="24"/>
        </w:rPr>
        <w:t>. Положение судоходной реки и железнодорожной магистрали направления Приобье-Екатеринбург с сетью подъездных путей определило структуру поселения. Круглогодичная связь с окружным центром осуществляется через федеральную трассу Екатеринбург-Ханты-Мансийск.</w:t>
      </w:r>
    </w:p>
    <w:p w:rsidR="00256C5C" w:rsidRPr="008108CE" w:rsidRDefault="00256C5C" w:rsidP="008108CE">
      <w:pPr>
        <w:keepNext/>
        <w:keepLines/>
        <w:spacing w:line="276" w:lineRule="auto"/>
        <w:ind w:firstLine="567"/>
        <w:jc w:val="both"/>
        <w:outlineLvl w:val="1"/>
        <w:rPr>
          <w:bCs/>
          <w:sz w:val="24"/>
        </w:rPr>
      </w:pPr>
      <w:r>
        <w:rPr>
          <w:bCs/>
          <w:sz w:val="24"/>
        </w:rPr>
        <w:t>Численность населения в городском поселении Приобье по состоянию на 2014 год составляет 7314 человек.</w:t>
      </w:r>
    </w:p>
    <w:p w:rsidR="00256C5C" w:rsidRPr="008108CE" w:rsidRDefault="00256C5C" w:rsidP="00F32E13">
      <w:pPr>
        <w:spacing w:line="276" w:lineRule="auto"/>
        <w:ind w:firstLine="567"/>
        <w:jc w:val="both"/>
        <w:rPr>
          <w:sz w:val="24"/>
        </w:rPr>
      </w:pPr>
      <w:bookmarkStart w:id="4" w:name="_Toc346792385"/>
      <w:r w:rsidRPr="008108CE">
        <w:rPr>
          <w:sz w:val="24"/>
        </w:rPr>
        <w:t>Поселение  условно разделено на пять территорий.</w:t>
      </w:r>
    </w:p>
    <w:p w:rsidR="00256C5C" w:rsidRPr="008108CE" w:rsidRDefault="00256C5C" w:rsidP="00F32E13">
      <w:pPr>
        <w:shd w:val="clear" w:color="auto" w:fill="FFFFFF"/>
        <w:spacing w:before="5" w:line="276" w:lineRule="auto"/>
        <w:ind w:right="235" w:firstLine="567"/>
        <w:jc w:val="both"/>
        <w:rPr>
          <w:sz w:val="24"/>
        </w:rPr>
      </w:pPr>
      <w:r w:rsidRPr="008108CE">
        <w:rPr>
          <w:sz w:val="24"/>
          <w:u w:val="single"/>
        </w:rPr>
        <w:t>Центральная</w:t>
      </w:r>
      <w:r w:rsidRPr="008108CE">
        <w:rPr>
          <w:sz w:val="24"/>
        </w:rPr>
        <w:t xml:space="preserve"> – самая крупная, где разместились самые значительные объекты общественно-административного назначения, кварталы жилой застройки с которых начиналось развитие </w:t>
      </w:r>
      <w:proofErr w:type="spellStart"/>
      <w:r w:rsidRPr="008108CE">
        <w:rPr>
          <w:sz w:val="24"/>
        </w:rPr>
        <w:t>поселка</w:t>
      </w:r>
      <w:proofErr w:type="spellEnd"/>
      <w:r w:rsidRPr="008108CE">
        <w:rPr>
          <w:sz w:val="24"/>
        </w:rPr>
        <w:t xml:space="preserve">, кварталы 2 -4 этажной застройки. </w:t>
      </w:r>
    </w:p>
    <w:p w:rsidR="00256C5C" w:rsidRPr="008108CE" w:rsidRDefault="00256C5C" w:rsidP="00F32E13">
      <w:pPr>
        <w:shd w:val="clear" w:color="auto" w:fill="FFFFFF"/>
        <w:spacing w:before="5" w:line="276" w:lineRule="auto"/>
        <w:ind w:right="235" w:firstLine="567"/>
        <w:jc w:val="both"/>
        <w:rPr>
          <w:sz w:val="24"/>
        </w:rPr>
      </w:pPr>
      <w:r w:rsidRPr="008108CE">
        <w:rPr>
          <w:sz w:val="24"/>
          <w:u w:val="single"/>
        </w:rPr>
        <w:t>Северная</w:t>
      </w:r>
      <w:r w:rsidRPr="008108CE">
        <w:rPr>
          <w:sz w:val="24"/>
        </w:rPr>
        <w:t xml:space="preserve"> – территория  производственного назначения,  где разместились объекты коммунально-складского назначения, инженерно-технического обеспечения, больничный комплекс и проектируемый вертодром.  </w:t>
      </w:r>
    </w:p>
    <w:p w:rsidR="00256C5C" w:rsidRPr="008108CE" w:rsidRDefault="00256C5C" w:rsidP="00F32E13">
      <w:pPr>
        <w:shd w:val="clear" w:color="auto" w:fill="FFFFFF"/>
        <w:spacing w:before="5" w:line="276" w:lineRule="auto"/>
        <w:ind w:right="235" w:firstLine="567"/>
        <w:jc w:val="both"/>
        <w:rPr>
          <w:w w:val="109"/>
          <w:sz w:val="24"/>
          <w:szCs w:val="16"/>
        </w:rPr>
      </w:pPr>
      <w:r w:rsidRPr="008108CE">
        <w:rPr>
          <w:sz w:val="24"/>
          <w:u w:val="single"/>
        </w:rPr>
        <w:t>Прибрежная</w:t>
      </w:r>
      <w:r w:rsidRPr="008108CE">
        <w:rPr>
          <w:sz w:val="24"/>
        </w:rPr>
        <w:t xml:space="preserve"> – вдоль протоки Алешкинская</w:t>
      </w:r>
      <w:proofErr w:type="gramStart"/>
      <w:r w:rsidRPr="008108CE">
        <w:rPr>
          <w:sz w:val="24"/>
        </w:rPr>
        <w:t xml:space="preserve"> ,</w:t>
      </w:r>
      <w:proofErr w:type="gramEnd"/>
      <w:r w:rsidRPr="008108CE">
        <w:rPr>
          <w:sz w:val="24"/>
        </w:rPr>
        <w:t xml:space="preserve"> территория предприятий «Леспромхоза», предприятий коммунально-складского назначения , территория  причалов и погрузочных площадок. Территорию проектом предлагается реорганизовать и </w:t>
      </w:r>
      <w:r w:rsidRPr="008108CE">
        <w:rPr>
          <w:spacing w:val="-1"/>
          <w:w w:val="111"/>
          <w:sz w:val="24"/>
          <w:szCs w:val="16"/>
        </w:rPr>
        <w:t xml:space="preserve">благоустроить, с </w:t>
      </w:r>
      <w:r w:rsidRPr="008108CE">
        <w:rPr>
          <w:w w:val="109"/>
          <w:sz w:val="24"/>
          <w:szCs w:val="16"/>
        </w:rPr>
        <w:t xml:space="preserve">перепрофилированием отдельных производств и объектов инфраструктуры, с выносом объектов не соответствующих требованиям  </w:t>
      </w:r>
      <w:proofErr w:type="spellStart"/>
      <w:r w:rsidRPr="008108CE">
        <w:rPr>
          <w:w w:val="109"/>
          <w:sz w:val="24"/>
          <w:szCs w:val="16"/>
        </w:rPr>
        <w:t>водоохранных</w:t>
      </w:r>
      <w:proofErr w:type="spellEnd"/>
      <w:r w:rsidRPr="008108CE">
        <w:rPr>
          <w:w w:val="109"/>
          <w:sz w:val="24"/>
          <w:szCs w:val="16"/>
        </w:rPr>
        <w:t xml:space="preserve">  зон  </w:t>
      </w:r>
      <w:proofErr w:type="spellStart"/>
      <w:r w:rsidRPr="008108CE">
        <w:rPr>
          <w:w w:val="109"/>
          <w:sz w:val="24"/>
          <w:szCs w:val="16"/>
        </w:rPr>
        <w:t>водоемов</w:t>
      </w:r>
      <w:proofErr w:type="spellEnd"/>
      <w:r w:rsidRPr="008108CE">
        <w:rPr>
          <w:w w:val="109"/>
          <w:sz w:val="24"/>
          <w:szCs w:val="16"/>
        </w:rPr>
        <w:t xml:space="preserve">. </w:t>
      </w:r>
    </w:p>
    <w:p w:rsidR="00256C5C" w:rsidRPr="008108CE" w:rsidRDefault="00256C5C" w:rsidP="00F32E13">
      <w:pPr>
        <w:shd w:val="clear" w:color="auto" w:fill="FFFFFF"/>
        <w:spacing w:before="5" w:line="276" w:lineRule="auto"/>
        <w:ind w:right="235" w:firstLine="567"/>
        <w:jc w:val="both"/>
        <w:rPr>
          <w:w w:val="109"/>
          <w:sz w:val="24"/>
          <w:szCs w:val="16"/>
        </w:rPr>
      </w:pPr>
      <w:r w:rsidRPr="008108CE">
        <w:rPr>
          <w:w w:val="109"/>
          <w:sz w:val="24"/>
          <w:szCs w:val="16"/>
          <w:u w:val="single"/>
        </w:rPr>
        <w:t>Юго-восточная</w:t>
      </w:r>
      <w:r w:rsidRPr="008108CE">
        <w:rPr>
          <w:w w:val="109"/>
          <w:sz w:val="24"/>
          <w:szCs w:val="16"/>
        </w:rPr>
        <w:t xml:space="preserve"> – динамично развивающаяся территория – своеобразные «ворота» Приобья.  Здесь формируется многофункциональный транспортный узел, с размещением железнодорожного вокзала, автовокзала и речного вокзала, с насыщением объектами общественного питания, обслуживания, торговли.  Активно </w:t>
      </w:r>
      <w:proofErr w:type="spellStart"/>
      <w:r w:rsidRPr="008108CE">
        <w:rPr>
          <w:w w:val="109"/>
          <w:sz w:val="24"/>
          <w:szCs w:val="16"/>
        </w:rPr>
        <w:t>ведется</w:t>
      </w:r>
      <w:proofErr w:type="spellEnd"/>
      <w:r w:rsidRPr="008108CE">
        <w:rPr>
          <w:w w:val="109"/>
          <w:sz w:val="24"/>
          <w:szCs w:val="16"/>
        </w:rPr>
        <w:t xml:space="preserve"> индивидуальное строительство и благоустройство территории, особенно вдоль главной улицы, объединяющей и связывающей Юго-восточную территорию </w:t>
      </w:r>
      <w:proofErr w:type="gramStart"/>
      <w:r w:rsidRPr="008108CE">
        <w:rPr>
          <w:w w:val="109"/>
          <w:sz w:val="24"/>
          <w:szCs w:val="16"/>
        </w:rPr>
        <w:t>с</w:t>
      </w:r>
      <w:proofErr w:type="gramEnd"/>
      <w:r w:rsidRPr="008108CE">
        <w:rPr>
          <w:w w:val="109"/>
          <w:sz w:val="24"/>
          <w:szCs w:val="16"/>
        </w:rPr>
        <w:t xml:space="preserve"> Центральной.</w:t>
      </w:r>
    </w:p>
    <w:p w:rsidR="00256C5C" w:rsidRPr="008108CE" w:rsidRDefault="00256C5C" w:rsidP="00F32E13">
      <w:pPr>
        <w:shd w:val="clear" w:color="auto" w:fill="FFFFFF"/>
        <w:spacing w:before="5" w:line="276" w:lineRule="auto"/>
        <w:ind w:right="235" w:firstLine="567"/>
        <w:jc w:val="both"/>
        <w:rPr>
          <w:w w:val="109"/>
          <w:sz w:val="24"/>
          <w:szCs w:val="16"/>
        </w:rPr>
      </w:pPr>
      <w:r w:rsidRPr="008108CE">
        <w:rPr>
          <w:w w:val="109"/>
          <w:sz w:val="24"/>
          <w:szCs w:val="16"/>
          <w:u w:val="single"/>
        </w:rPr>
        <w:t>Восточная</w:t>
      </w:r>
      <w:r w:rsidRPr="008108CE">
        <w:rPr>
          <w:w w:val="109"/>
          <w:sz w:val="24"/>
          <w:szCs w:val="16"/>
        </w:rPr>
        <w:t xml:space="preserve">  - территория перспективного развития </w:t>
      </w:r>
      <w:proofErr w:type="spellStart"/>
      <w:r w:rsidRPr="008108CE">
        <w:rPr>
          <w:w w:val="109"/>
          <w:sz w:val="24"/>
          <w:szCs w:val="16"/>
        </w:rPr>
        <w:t>поселка</w:t>
      </w:r>
      <w:proofErr w:type="spellEnd"/>
      <w:r w:rsidRPr="008108CE">
        <w:rPr>
          <w:w w:val="109"/>
          <w:sz w:val="24"/>
          <w:szCs w:val="16"/>
        </w:rPr>
        <w:t xml:space="preserve">, формируемая как жилой массив с высоким процентом  рекреационных территорий. В настоящее время </w:t>
      </w:r>
      <w:proofErr w:type="spellStart"/>
      <w:r w:rsidRPr="008108CE">
        <w:rPr>
          <w:w w:val="109"/>
          <w:sz w:val="24"/>
          <w:szCs w:val="16"/>
        </w:rPr>
        <w:t>идет</w:t>
      </w:r>
      <w:proofErr w:type="spellEnd"/>
      <w:r w:rsidRPr="008108CE">
        <w:rPr>
          <w:w w:val="109"/>
          <w:sz w:val="24"/>
          <w:szCs w:val="16"/>
        </w:rPr>
        <w:t xml:space="preserve"> освоение кварталов индивидуальной жилой застройкой, после выполнения инженерной подготовки территории будет возможно развитие многоквартирной </w:t>
      </w:r>
      <w:proofErr w:type="spellStart"/>
      <w:r w:rsidRPr="008108CE">
        <w:rPr>
          <w:w w:val="109"/>
          <w:sz w:val="24"/>
          <w:szCs w:val="16"/>
        </w:rPr>
        <w:t>среднеэтажной</w:t>
      </w:r>
      <w:proofErr w:type="spellEnd"/>
      <w:r w:rsidRPr="008108CE">
        <w:rPr>
          <w:w w:val="109"/>
          <w:sz w:val="24"/>
          <w:szCs w:val="16"/>
        </w:rPr>
        <w:t xml:space="preserve"> застройки со своим общественным центром, учебным комплексом  и кварталами коттеджной застройки.</w:t>
      </w:r>
    </w:p>
    <w:p w:rsidR="00256C5C" w:rsidRDefault="00256C5C" w:rsidP="00F32E13">
      <w:pPr>
        <w:spacing w:line="276" w:lineRule="auto"/>
        <w:ind w:firstLine="567"/>
        <w:jc w:val="both"/>
        <w:rPr>
          <w:bCs/>
          <w:sz w:val="24"/>
          <w:lang w:eastAsia="en-US"/>
        </w:rPr>
      </w:pPr>
      <w:r>
        <w:rPr>
          <w:bCs/>
          <w:sz w:val="24"/>
          <w:lang w:eastAsia="en-US"/>
        </w:rPr>
        <w:t xml:space="preserve">Приобье – крупный производственный центр Октябрьского района ХМАО-Югры. Основной производственной направленностью является: первичная деревообработка, строительство, сельское хозяйство. В посёлке действуют производственные предприятия: ОАО «Специализированное управление подводно-технических работ-10»; Сергинский речной порт; База материально-технического снабжения и комплектации ОАО «Газпром </w:t>
      </w:r>
      <w:proofErr w:type="spellStart"/>
      <w:r>
        <w:rPr>
          <w:bCs/>
          <w:sz w:val="24"/>
          <w:lang w:eastAsia="en-US"/>
        </w:rPr>
        <w:t>ТрансгазЮгорск</w:t>
      </w:r>
      <w:proofErr w:type="spellEnd"/>
      <w:r>
        <w:rPr>
          <w:bCs/>
          <w:sz w:val="24"/>
          <w:lang w:eastAsia="en-US"/>
        </w:rPr>
        <w:t xml:space="preserve">», ОАО </w:t>
      </w:r>
      <w:r>
        <w:rPr>
          <w:bCs/>
          <w:sz w:val="24"/>
          <w:lang w:eastAsia="en-US"/>
        </w:rPr>
        <w:lastRenderedPageBreak/>
        <w:t>«ЮТЭК-Кода», МП «ЭГК», национальная община «</w:t>
      </w:r>
      <w:proofErr w:type="spellStart"/>
      <w:r>
        <w:rPr>
          <w:bCs/>
          <w:sz w:val="24"/>
          <w:lang w:eastAsia="en-US"/>
        </w:rPr>
        <w:t>Лангки</w:t>
      </w:r>
      <w:proofErr w:type="spellEnd"/>
      <w:r>
        <w:rPr>
          <w:bCs/>
          <w:sz w:val="24"/>
          <w:lang w:eastAsia="en-US"/>
        </w:rPr>
        <w:t xml:space="preserve">». Спецификой Приобья является то, что все предприятия расположены на берегу судоходной протоки </w:t>
      </w:r>
      <w:proofErr w:type="spellStart"/>
      <w:r>
        <w:rPr>
          <w:bCs/>
          <w:sz w:val="24"/>
          <w:lang w:eastAsia="en-US"/>
        </w:rPr>
        <w:t>Алёшкинской</w:t>
      </w:r>
      <w:proofErr w:type="spellEnd"/>
      <w:r>
        <w:rPr>
          <w:bCs/>
          <w:sz w:val="24"/>
          <w:lang w:eastAsia="en-US"/>
        </w:rPr>
        <w:t xml:space="preserve"> и имеют причалы, тем самым формируя речной фасад поселения, как производственный.</w:t>
      </w:r>
    </w:p>
    <w:p w:rsidR="00256C5C" w:rsidRDefault="00256C5C" w:rsidP="008108CE">
      <w:pPr>
        <w:spacing w:line="276" w:lineRule="auto"/>
        <w:ind w:firstLine="567"/>
        <w:jc w:val="both"/>
        <w:rPr>
          <w:bCs/>
          <w:sz w:val="24"/>
          <w:lang w:eastAsia="en-US"/>
        </w:rPr>
      </w:pPr>
      <w:r>
        <w:rPr>
          <w:bCs/>
          <w:sz w:val="24"/>
          <w:lang w:eastAsia="en-US"/>
        </w:rPr>
        <w:t xml:space="preserve">Жилая и общественная застройка Приобья имеет довольно большой процент ветхости строений. Население проживает в 1-2 этажных индивидуальных жилых домах с приусадебными участками, многоквартирных 1-2 этажных домах, большая часть которых имеет процент износа выше 60%, либо неблагоприятные эколого-гигиенические характеристики. </w:t>
      </w:r>
    </w:p>
    <w:bookmarkEnd w:id="4"/>
    <w:p w:rsidR="00256C5C" w:rsidRDefault="00256C5C" w:rsidP="002774F9">
      <w:pPr>
        <w:spacing w:line="276" w:lineRule="auto"/>
        <w:ind w:firstLine="567"/>
        <w:jc w:val="both"/>
        <w:rPr>
          <w:sz w:val="24"/>
          <w:lang w:eastAsia="en-US"/>
        </w:rPr>
      </w:pPr>
      <w:r>
        <w:rPr>
          <w:sz w:val="24"/>
          <w:lang w:eastAsia="en-US"/>
        </w:rPr>
        <w:t>Карта границ</w:t>
      </w:r>
      <w:r w:rsidRPr="002F70F1">
        <w:rPr>
          <w:sz w:val="24"/>
          <w:lang w:eastAsia="en-US"/>
        </w:rPr>
        <w:t xml:space="preserve"> городского </w:t>
      </w:r>
      <w:r>
        <w:rPr>
          <w:sz w:val="24"/>
          <w:lang w:eastAsia="en-US"/>
        </w:rPr>
        <w:t>поселения Приобье приведена на рис. А</w:t>
      </w:r>
    </w:p>
    <w:p w:rsidR="00256C5C" w:rsidRDefault="00256C5C" w:rsidP="001C164D">
      <w:pPr>
        <w:widowControl w:val="0"/>
        <w:adjustRightInd w:val="0"/>
        <w:spacing w:line="276" w:lineRule="auto"/>
        <w:ind w:firstLine="567"/>
        <w:jc w:val="center"/>
        <w:textAlignment w:val="baseline"/>
        <w:rPr>
          <w:rFonts w:eastAsia="Microsoft YaHei"/>
          <w:b/>
          <w:spacing w:val="-5"/>
          <w:sz w:val="24"/>
          <w:lang w:eastAsia="en-US"/>
        </w:rPr>
      </w:pPr>
    </w:p>
    <w:p w:rsidR="00256C5C" w:rsidRDefault="00256C5C" w:rsidP="001C164D">
      <w:pPr>
        <w:widowControl w:val="0"/>
        <w:adjustRightInd w:val="0"/>
        <w:spacing w:line="276" w:lineRule="auto"/>
        <w:ind w:firstLine="567"/>
        <w:jc w:val="center"/>
        <w:textAlignment w:val="baseline"/>
        <w:rPr>
          <w:rFonts w:eastAsia="Microsoft YaHei"/>
          <w:b/>
          <w:spacing w:val="-5"/>
          <w:sz w:val="24"/>
          <w:lang w:eastAsia="en-US"/>
        </w:rPr>
      </w:pPr>
      <w:r w:rsidRPr="00E35A1F">
        <w:rPr>
          <w:rFonts w:eastAsia="Microsoft YaHei"/>
          <w:b/>
          <w:spacing w:val="-5"/>
          <w:sz w:val="24"/>
          <w:lang w:eastAsia="en-US"/>
        </w:rPr>
        <w:t>Климат.</w:t>
      </w:r>
    </w:p>
    <w:p w:rsidR="00256C5C" w:rsidRDefault="00256C5C" w:rsidP="001C164D">
      <w:pPr>
        <w:widowControl w:val="0"/>
        <w:adjustRightInd w:val="0"/>
        <w:spacing w:line="276" w:lineRule="auto"/>
        <w:ind w:firstLine="567"/>
        <w:jc w:val="center"/>
        <w:textAlignment w:val="baseline"/>
        <w:rPr>
          <w:rFonts w:eastAsia="Microsoft YaHei"/>
          <w:b/>
          <w:spacing w:val="-5"/>
          <w:sz w:val="24"/>
          <w:lang w:eastAsia="en-US"/>
        </w:rPr>
      </w:pPr>
    </w:p>
    <w:p w:rsidR="00256C5C" w:rsidRPr="002F70F1" w:rsidRDefault="00256C5C" w:rsidP="001C2E1D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  <w:r>
        <w:rPr>
          <w:rFonts w:eastAsia="Microsoft YaHei"/>
          <w:spacing w:val="-5"/>
          <w:sz w:val="24"/>
          <w:lang w:eastAsia="en-US"/>
        </w:rPr>
        <w:t xml:space="preserve">В соответствии со </w:t>
      </w:r>
      <w:r w:rsidRPr="00A95AAB">
        <w:rPr>
          <w:rFonts w:eastAsia="Microsoft YaHei"/>
          <w:spacing w:val="-5"/>
          <w:sz w:val="24"/>
          <w:lang w:eastAsia="en-US"/>
        </w:rPr>
        <w:t xml:space="preserve">СП 131.13330.2012 </w:t>
      </w:r>
      <w:r>
        <w:rPr>
          <w:rFonts w:eastAsia="Microsoft YaHei"/>
          <w:spacing w:val="-5"/>
          <w:sz w:val="24"/>
          <w:lang w:eastAsia="en-US"/>
        </w:rPr>
        <w:t>«</w:t>
      </w:r>
      <w:r w:rsidRPr="00A95AAB">
        <w:rPr>
          <w:rFonts w:eastAsia="Microsoft YaHei"/>
          <w:spacing w:val="-5"/>
          <w:sz w:val="24"/>
          <w:lang w:eastAsia="en-US"/>
        </w:rPr>
        <w:t>Строительная кл</w:t>
      </w:r>
      <w:r>
        <w:rPr>
          <w:rFonts w:eastAsia="Microsoft YaHei"/>
          <w:spacing w:val="-5"/>
          <w:sz w:val="24"/>
          <w:lang w:eastAsia="en-US"/>
        </w:rPr>
        <w:t>иматология» и климатическим районированием территории станы г.п. Приобье относится</w:t>
      </w:r>
      <w:r w:rsidRPr="002F70F1">
        <w:rPr>
          <w:rFonts w:eastAsia="Microsoft YaHei"/>
          <w:spacing w:val="-5"/>
          <w:sz w:val="24"/>
          <w:lang w:eastAsia="en-US"/>
        </w:rPr>
        <w:t xml:space="preserve"> I климатическ</w:t>
      </w:r>
      <w:r>
        <w:rPr>
          <w:rFonts w:eastAsia="Microsoft YaHei"/>
          <w:spacing w:val="-5"/>
          <w:sz w:val="24"/>
          <w:lang w:eastAsia="en-US"/>
        </w:rPr>
        <w:t>ому району</w:t>
      </w:r>
      <w:r w:rsidRPr="002F70F1">
        <w:rPr>
          <w:rFonts w:eastAsia="Microsoft YaHei"/>
          <w:spacing w:val="-5"/>
          <w:sz w:val="24"/>
          <w:lang w:eastAsia="en-US"/>
        </w:rPr>
        <w:t xml:space="preserve">, </w:t>
      </w:r>
      <w:r>
        <w:rPr>
          <w:rFonts w:eastAsia="Microsoft YaHei"/>
          <w:spacing w:val="-5"/>
          <w:sz w:val="24"/>
          <w:lang w:eastAsia="en-US"/>
        </w:rPr>
        <w:t xml:space="preserve">подрайону 1В. </w:t>
      </w:r>
    </w:p>
    <w:p w:rsidR="00256C5C" w:rsidRPr="002F70F1" w:rsidRDefault="00256C5C" w:rsidP="001C2E1D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  <w:r w:rsidRPr="002F70F1">
        <w:rPr>
          <w:rFonts w:eastAsia="Microsoft YaHei"/>
          <w:spacing w:val="-5"/>
          <w:sz w:val="24"/>
          <w:lang w:eastAsia="en-US"/>
        </w:rPr>
        <w:t>Максимальная температура +3</w:t>
      </w:r>
      <w:r>
        <w:rPr>
          <w:rFonts w:eastAsia="Microsoft YaHei"/>
          <w:spacing w:val="-5"/>
          <w:sz w:val="24"/>
          <w:lang w:eastAsia="en-US"/>
        </w:rPr>
        <w:t>5</w:t>
      </w:r>
      <w:proofErr w:type="gramStart"/>
      <w:r>
        <w:rPr>
          <w:rFonts w:eastAsia="Microsoft YaHei"/>
          <w:spacing w:val="-5"/>
          <w:sz w:val="24"/>
          <w:lang w:eastAsia="en-US"/>
        </w:rPr>
        <w:t>˚С</w:t>
      </w:r>
      <w:proofErr w:type="gramEnd"/>
      <w:r w:rsidRPr="002F70F1">
        <w:rPr>
          <w:rFonts w:eastAsia="Microsoft YaHei"/>
          <w:spacing w:val="-5"/>
          <w:sz w:val="24"/>
          <w:lang w:eastAsia="en-US"/>
        </w:rPr>
        <w:t xml:space="preserve">, абсолютный минимум – </w:t>
      </w:r>
      <w:r>
        <w:rPr>
          <w:rFonts w:eastAsia="Microsoft YaHei"/>
          <w:spacing w:val="-5"/>
          <w:sz w:val="24"/>
          <w:lang w:eastAsia="en-US"/>
        </w:rPr>
        <w:t>54˚С</w:t>
      </w:r>
      <w:r w:rsidRPr="002F70F1">
        <w:rPr>
          <w:rFonts w:eastAsia="Microsoft YaHei"/>
          <w:spacing w:val="-5"/>
          <w:sz w:val="24"/>
          <w:lang w:eastAsia="en-US"/>
        </w:rPr>
        <w:t xml:space="preserve">. </w:t>
      </w:r>
    </w:p>
    <w:p w:rsidR="00256C5C" w:rsidRDefault="00256C5C" w:rsidP="001C2E1D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  <w:r w:rsidRPr="002F70F1">
        <w:rPr>
          <w:rFonts w:eastAsia="Microsoft YaHei"/>
          <w:spacing w:val="-5"/>
          <w:sz w:val="24"/>
          <w:lang w:eastAsia="en-US"/>
        </w:rPr>
        <w:t xml:space="preserve">Количество осадков за </w:t>
      </w:r>
      <w:r>
        <w:rPr>
          <w:rFonts w:eastAsia="Microsoft YaHei"/>
          <w:spacing w:val="-5"/>
          <w:sz w:val="24"/>
          <w:lang w:eastAsia="en-US"/>
        </w:rPr>
        <w:t xml:space="preserve">период с апреля по октябрь </w:t>
      </w:r>
      <w:r w:rsidRPr="002F70F1">
        <w:rPr>
          <w:rFonts w:eastAsia="Microsoft YaHei"/>
          <w:spacing w:val="-5"/>
          <w:sz w:val="24"/>
          <w:lang w:eastAsia="en-US"/>
        </w:rPr>
        <w:t xml:space="preserve"> – 4</w:t>
      </w:r>
      <w:r>
        <w:rPr>
          <w:rFonts w:eastAsia="Microsoft YaHei"/>
          <w:spacing w:val="-5"/>
          <w:sz w:val="24"/>
          <w:lang w:eastAsia="en-US"/>
        </w:rPr>
        <w:t>41</w:t>
      </w:r>
      <w:r w:rsidRPr="002F70F1">
        <w:rPr>
          <w:rFonts w:eastAsia="Microsoft YaHei"/>
          <w:spacing w:val="-5"/>
          <w:sz w:val="24"/>
          <w:lang w:eastAsia="en-US"/>
        </w:rPr>
        <w:t xml:space="preserve"> мм, </w:t>
      </w:r>
      <w:r>
        <w:rPr>
          <w:rFonts w:eastAsia="Microsoft YaHei"/>
          <w:spacing w:val="-5"/>
          <w:sz w:val="24"/>
          <w:lang w:eastAsia="en-US"/>
        </w:rPr>
        <w:t>суточный максимум – 64мм.</w:t>
      </w:r>
    </w:p>
    <w:p w:rsidR="00256C5C" w:rsidRDefault="00256C5C" w:rsidP="00A95AAB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  <w:r w:rsidRPr="002F70F1">
        <w:rPr>
          <w:rFonts w:eastAsia="Microsoft YaHei"/>
          <w:spacing w:val="-5"/>
          <w:sz w:val="24"/>
          <w:lang w:eastAsia="en-US"/>
        </w:rPr>
        <w:t xml:space="preserve">Количество осадков за </w:t>
      </w:r>
      <w:r>
        <w:rPr>
          <w:rFonts w:eastAsia="Microsoft YaHei"/>
          <w:spacing w:val="-5"/>
          <w:sz w:val="24"/>
          <w:lang w:eastAsia="en-US"/>
        </w:rPr>
        <w:t xml:space="preserve">период с ноября по март </w:t>
      </w:r>
      <w:r w:rsidRPr="002F70F1">
        <w:rPr>
          <w:rFonts w:eastAsia="Microsoft YaHei"/>
          <w:spacing w:val="-5"/>
          <w:sz w:val="24"/>
          <w:lang w:eastAsia="en-US"/>
        </w:rPr>
        <w:t xml:space="preserve"> – </w:t>
      </w:r>
      <w:r>
        <w:rPr>
          <w:rFonts w:eastAsia="Microsoft YaHei"/>
          <w:spacing w:val="-5"/>
          <w:sz w:val="24"/>
          <w:lang w:eastAsia="en-US"/>
        </w:rPr>
        <w:t>159 мм.</w:t>
      </w:r>
    </w:p>
    <w:p w:rsidR="00256C5C" w:rsidRDefault="00256C5C" w:rsidP="001C164D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  <w:r w:rsidRPr="00E35A1F">
        <w:rPr>
          <w:rFonts w:eastAsia="Microsoft YaHei"/>
          <w:spacing w:val="-5"/>
          <w:sz w:val="24"/>
          <w:lang w:eastAsia="en-US"/>
        </w:rPr>
        <w:t>Абсолютный минимум температуры достигает -</w:t>
      </w:r>
      <w:r>
        <w:rPr>
          <w:rFonts w:eastAsia="Microsoft YaHei"/>
          <w:spacing w:val="-5"/>
          <w:sz w:val="24"/>
          <w:lang w:eastAsia="en-US"/>
        </w:rPr>
        <w:t>54</w:t>
      </w:r>
      <w:proofErr w:type="gramStart"/>
      <w:r w:rsidRPr="00E35A1F">
        <w:rPr>
          <w:rFonts w:eastAsia="Microsoft YaHei"/>
          <w:spacing w:val="-5"/>
          <w:sz w:val="24"/>
          <w:lang w:eastAsia="en-US"/>
        </w:rPr>
        <w:t>°С</w:t>
      </w:r>
      <w:proofErr w:type="gramEnd"/>
      <w:r w:rsidRPr="00E35A1F">
        <w:rPr>
          <w:rFonts w:eastAsia="Microsoft YaHei"/>
          <w:spacing w:val="-5"/>
          <w:sz w:val="24"/>
          <w:lang w:eastAsia="en-US"/>
        </w:rPr>
        <w:t>, абсолютный максимум наблюдается в пределах +3</w:t>
      </w:r>
      <w:r>
        <w:rPr>
          <w:rFonts w:eastAsia="Microsoft YaHei"/>
          <w:spacing w:val="-5"/>
          <w:sz w:val="24"/>
          <w:lang w:eastAsia="en-US"/>
        </w:rPr>
        <w:t>8</w:t>
      </w:r>
      <w:r w:rsidRPr="00E35A1F">
        <w:rPr>
          <w:rFonts w:eastAsia="Microsoft YaHei"/>
          <w:spacing w:val="-5"/>
          <w:sz w:val="24"/>
          <w:lang w:eastAsia="en-US"/>
        </w:rPr>
        <w:t> С.</w:t>
      </w:r>
    </w:p>
    <w:p w:rsidR="00256C5C" w:rsidRDefault="00256C5C" w:rsidP="001C164D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  <w:r w:rsidRPr="00E35A1F">
        <w:rPr>
          <w:rFonts w:eastAsia="Microsoft YaHei"/>
          <w:spacing w:val="-5"/>
          <w:sz w:val="24"/>
          <w:lang w:eastAsia="en-US"/>
        </w:rPr>
        <w:t xml:space="preserve">Климатические характеристики, определённые в соответствии с </w:t>
      </w:r>
      <w:r>
        <w:rPr>
          <w:rFonts w:eastAsia="Microsoft YaHei"/>
          <w:spacing w:val="-5"/>
          <w:sz w:val="24"/>
          <w:lang w:eastAsia="en-US"/>
        </w:rPr>
        <w:t xml:space="preserve">[38] </w:t>
      </w:r>
      <w:r w:rsidRPr="00E35A1F">
        <w:rPr>
          <w:rFonts w:eastAsia="Microsoft YaHei"/>
          <w:spacing w:val="-5"/>
          <w:sz w:val="24"/>
          <w:lang w:eastAsia="en-US"/>
        </w:rPr>
        <w:t xml:space="preserve">сведены в таблицу </w:t>
      </w:r>
      <w:r>
        <w:rPr>
          <w:rFonts w:eastAsia="Microsoft YaHei"/>
          <w:spacing w:val="-5"/>
          <w:sz w:val="24"/>
          <w:lang w:eastAsia="en-US"/>
        </w:rPr>
        <w:t>А</w:t>
      </w:r>
      <w:r w:rsidRPr="00E35A1F">
        <w:rPr>
          <w:rFonts w:eastAsia="Microsoft YaHei"/>
          <w:spacing w:val="-5"/>
          <w:sz w:val="24"/>
          <w:lang w:eastAsia="en-US"/>
        </w:rPr>
        <w:t>.</w:t>
      </w:r>
    </w:p>
    <w:p w:rsidR="00256C5C" w:rsidRPr="00E35A1F" w:rsidRDefault="00256C5C" w:rsidP="001C164D">
      <w:pPr>
        <w:widowControl w:val="0"/>
        <w:adjustRightInd w:val="0"/>
        <w:spacing w:line="276" w:lineRule="auto"/>
        <w:ind w:firstLine="567"/>
        <w:jc w:val="both"/>
        <w:textAlignment w:val="baseline"/>
        <w:rPr>
          <w:rFonts w:eastAsia="Microsoft YaHei"/>
          <w:spacing w:val="-5"/>
          <w:sz w:val="24"/>
          <w:lang w:eastAsia="en-US"/>
        </w:rPr>
      </w:pPr>
    </w:p>
    <w:p w:rsidR="00256C5C" w:rsidRPr="00E35A1F" w:rsidRDefault="00256C5C" w:rsidP="001C164D">
      <w:pPr>
        <w:widowControl w:val="0"/>
        <w:adjustRightInd w:val="0"/>
        <w:spacing w:line="276" w:lineRule="auto"/>
        <w:jc w:val="right"/>
        <w:textAlignment w:val="baseline"/>
        <w:rPr>
          <w:rFonts w:eastAsia="Microsoft YaHei"/>
          <w:spacing w:val="-5"/>
          <w:sz w:val="24"/>
          <w:lang w:eastAsia="en-US"/>
        </w:rPr>
      </w:pPr>
      <w:proofErr w:type="spellStart"/>
      <w:r w:rsidRPr="00E35A1F">
        <w:rPr>
          <w:rFonts w:eastAsia="Microsoft YaHei"/>
          <w:spacing w:val="-5"/>
          <w:sz w:val="24"/>
          <w:lang w:eastAsia="en-US"/>
        </w:rPr>
        <w:t>Таблица</w:t>
      </w:r>
      <w:r>
        <w:rPr>
          <w:rFonts w:eastAsia="Microsoft YaHei"/>
          <w:spacing w:val="-5"/>
          <w:sz w:val="24"/>
          <w:lang w:eastAsia="en-US"/>
        </w:rPr>
        <w:t>А</w:t>
      </w:r>
      <w:proofErr w:type="spellEnd"/>
    </w:p>
    <w:p w:rsidR="00256C5C" w:rsidRPr="00E35A1F" w:rsidRDefault="00256C5C" w:rsidP="002667A6">
      <w:pPr>
        <w:widowControl w:val="0"/>
        <w:adjustRightInd w:val="0"/>
        <w:spacing w:line="276" w:lineRule="auto"/>
        <w:jc w:val="center"/>
        <w:textAlignment w:val="baseline"/>
        <w:rPr>
          <w:rFonts w:eastAsia="Microsoft YaHei"/>
          <w:spacing w:val="-5"/>
          <w:sz w:val="24"/>
          <w:lang w:eastAsia="en-US"/>
        </w:rPr>
      </w:pPr>
      <w:r w:rsidRPr="00E35A1F">
        <w:rPr>
          <w:rFonts w:eastAsia="Microsoft YaHei"/>
          <w:spacing w:val="-5"/>
          <w:sz w:val="24"/>
          <w:lang w:eastAsia="en-US"/>
        </w:rPr>
        <w:t>Климатические характеристики</w:t>
      </w:r>
    </w:p>
    <w:tbl>
      <w:tblPr>
        <w:tblW w:w="960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11"/>
        <w:gridCol w:w="2127"/>
        <w:gridCol w:w="2268"/>
      </w:tblGrid>
      <w:tr w:rsidR="00256C5C" w:rsidRPr="00E35A1F" w:rsidTr="002D3AFB">
        <w:tc>
          <w:tcPr>
            <w:tcW w:w="5211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/>
                <w:bCs/>
                <w:color w:val="000000"/>
                <w:spacing w:val="-4"/>
                <w:sz w:val="24"/>
                <w:lang w:eastAsia="en-US"/>
              </w:rPr>
            </w:pPr>
            <w:r w:rsidRPr="00E35A1F">
              <w:rPr>
                <w:b/>
                <w:bCs/>
                <w:color w:val="000000"/>
                <w:spacing w:val="-4"/>
                <w:sz w:val="24"/>
                <w:lang w:eastAsia="en-US"/>
              </w:rPr>
              <w:t>Показатели</w:t>
            </w:r>
          </w:p>
        </w:tc>
        <w:tc>
          <w:tcPr>
            <w:tcW w:w="2127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/>
                <w:bCs/>
                <w:color w:val="000000"/>
                <w:spacing w:val="-4"/>
                <w:sz w:val="24"/>
                <w:lang w:eastAsia="en-US"/>
              </w:rPr>
            </w:pPr>
            <w:r w:rsidRPr="00E35A1F">
              <w:rPr>
                <w:b/>
                <w:bCs/>
                <w:color w:val="000000"/>
                <w:spacing w:val="-4"/>
                <w:sz w:val="24"/>
                <w:lang w:eastAsia="en-US"/>
              </w:rPr>
              <w:t>Единицы измерения</w:t>
            </w:r>
          </w:p>
        </w:tc>
        <w:tc>
          <w:tcPr>
            <w:tcW w:w="2268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/>
                <w:bCs/>
                <w:color w:val="000000"/>
                <w:spacing w:val="-4"/>
                <w:sz w:val="24"/>
                <w:lang w:eastAsia="en-US"/>
              </w:rPr>
            </w:pPr>
            <w:r w:rsidRPr="00E35A1F">
              <w:rPr>
                <w:b/>
                <w:bCs/>
                <w:color w:val="000000"/>
                <w:spacing w:val="-4"/>
                <w:sz w:val="24"/>
                <w:lang w:eastAsia="en-US"/>
              </w:rPr>
              <w:t>Базовые значения</w:t>
            </w:r>
          </w:p>
        </w:tc>
      </w:tr>
      <w:tr w:rsidR="00256C5C" w:rsidRPr="00E35A1F" w:rsidTr="002D3AFB">
        <w:tc>
          <w:tcPr>
            <w:tcW w:w="5211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 xml:space="preserve">Температура </w:t>
            </w:r>
            <w:r w:rsidRPr="00E35A1F">
              <w:rPr>
                <w:sz w:val="24"/>
              </w:rPr>
              <w:t>наружного воздуха</w:t>
            </w: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 xml:space="preserve"> наиболее холодной пятидневки обеспеченностью 0,92</w:t>
            </w:r>
          </w:p>
        </w:tc>
        <w:tc>
          <w:tcPr>
            <w:tcW w:w="2127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˚С</w:t>
            </w:r>
          </w:p>
        </w:tc>
        <w:tc>
          <w:tcPr>
            <w:tcW w:w="2268" w:type="dxa"/>
            <w:vAlign w:val="center"/>
          </w:tcPr>
          <w:p w:rsidR="00256C5C" w:rsidRPr="00E35A1F" w:rsidRDefault="00256C5C" w:rsidP="00A95AAB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-</w:t>
            </w:r>
            <w:r>
              <w:rPr>
                <w:bCs/>
                <w:color w:val="000000"/>
                <w:spacing w:val="-5"/>
                <w:sz w:val="24"/>
                <w:lang w:eastAsia="en-US"/>
              </w:rPr>
              <w:t>41</w:t>
            </w:r>
          </w:p>
        </w:tc>
      </w:tr>
      <w:tr w:rsidR="00256C5C" w:rsidRPr="00E35A1F" w:rsidTr="002D3AFB">
        <w:tc>
          <w:tcPr>
            <w:tcW w:w="5211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Средняя температура наружного воздуха за отопительный период</w:t>
            </w:r>
          </w:p>
        </w:tc>
        <w:tc>
          <w:tcPr>
            <w:tcW w:w="2127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˚С</w:t>
            </w:r>
          </w:p>
        </w:tc>
        <w:tc>
          <w:tcPr>
            <w:tcW w:w="2268" w:type="dxa"/>
            <w:vAlign w:val="center"/>
          </w:tcPr>
          <w:p w:rsidR="00256C5C" w:rsidRPr="00E35A1F" w:rsidRDefault="00256C5C" w:rsidP="00A95AAB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-</w:t>
            </w:r>
            <w:r>
              <w:rPr>
                <w:bCs/>
                <w:color w:val="000000"/>
                <w:spacing w:val="-5"/>
                <w:sz w:val="24"/>
                <w:lang w:eastAsia="en-US"/>
              </w:rPr>
              <w:t>9,1</w:t>
            </w:r>
          </w:p>
        </w:tc>
      </w:tr>
      <w:tr w:rsidR="00256C5C" w:rsidRPr="00E35A1F" w:rsidTr="002D3AFB">
        <w:tc>
          <w:tcPr>
            <w:tcW w:w="5211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Продолжительность отопительного периода</w:t>
            </w:r>
          </w:p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</w:p>
        </w:tc>
        <w:tc>
          <w:tcPr>
            <w:tcW w:w="2127" w:type="dxa"/>
            <w:vAlign w:val="center"/>
          </w:tcPr>
          <w:p w:rsidR="00256C5C" w:rsidRPr="00E35A1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сут</w:t>
            </w:r>
          </w:p>
        </w:tc>
        <w:tc>
          <w:tcPr>
            <w:tcW w:w="2268" w:type="dxa"/>
            <w:vAlign w:val="center"/>
          </w:tcPr>
          <w:p w:rsidR="00256C5C" w:rsidRPr="00E35A1F" w:rsidRDefault="00256C5C" w:rsidP="00A95AAB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E35A1F">
              <w:rPr>
                <w:bCs/>
                <w:color w:val="000000"/>
                <w:spacing w:val="-5"/>
                <w:sz w:val="24"/>
                <w:lang w:eastAsia="en-US"/>
              </w:rPr>
              <w:t>2</w:t>
            </w:r>
            <w:r>
              <w:rPr>
                <w:bCs/>
                <w:color w:val="000000"/>
                <w:spacing w:val="-5"/>
                <w:sz w:val="24"/>
                <w:lang w:eastAsia="en-US"/>
              </w:rPr>
              <w:t>57</w:t>
            </w:r>
          </w:p>
        </w:tc>
      </w:tr>
      <w:tr w:rsidR="00256C5C" w:rsidRPr="00667F8F" w:rsidTr="002D3AFB">
        <w:tc>
          <w:tcPr>
            <w:tcW w:w="5211" w:type="dxa"/>
            <w:vAlign w:val="center"/>
          </w:tcPr>
          <w:p w:rsidR="00256C5C" w:rsidRPr="00667F8F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>
              <w:rPr>
                <w:bCs/>
                <w:color w:val="000000"/>
                <w:spacing w:val="-5"/>
                <w:sz w:val="24"/>
                <w:lang w:eastAsia="en-US"/>
              </w:rPr>
              <w:t>Среднегодовая температура</w:t>
            </w:r>
          </w:p>
        </w:tc>
        <w:tc>
          <w:tcPr>
            <w:tcW w:w="2127" w:type="dxa"/>
            <w:vAlign w:val="center"/>
          </w:tcPr>
          <w:p w:rsidR="00256C5C" w:rsidRPr="00667F8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 w:rsidRPr="00667F8F">
              <w:rPr>
                <w:bCs/>
                <w:color w:val="000000"/>
                <w:spacing w:val="-5"/>
                <w:sz w:val="24"/>
                <w:lang w:eastAsia="en-US"/>
              </w:rPr>
              <w:t>˚С</w:t>
            </w:r>
          </w:p>
        </w:tc>
        <w:tc>
          <w:tcPr>
            <w:tcW w:w="2268" w:type="dxa"/>
            <w:vAlign w:val="center"/>
          </w:tcPr>
          <w:p w:rsidR="00256C5C" w:rsidRPr="00667F8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>
              <w:rPr>
                <w:bCs/>
                <w:color w:val="000000"/>
                <w:spacing w:val="-5"/>
                <w:sz w:val="24"/>
                <w:lang w:eastAsia="en-US"/>
              </w:rPr>
              <w:t>-2,2</w:t>
            </w:r>
          </w:p>
        </w:tc>
      </w:tr>
      <w:tr w:rsidR="00256C5C" w:rsidRPr="00667F8F" w:rsidTr="002D3AFB">
        <w:tc>
          <w:tcPr>
            <w:tcW w:w="5211" w:type="dxa"/>
            <w:vAlign w:val="center"/>
          </w:tcPr>
          <w:p w:rsidR="00256C5C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>
              <w:rPr>
                <w:bCs/>
                <w:color w:val="000000"/>
                <w:spacing w:val="-5"/>
                <w:sz w:val="24"/>
                <w:lang w:eastAsia="en-US"/>
              </w:rPr>
              <w:t>Зона по строительно-климатическому районированию</w:t>
            </w:r>
          </w:p>
        </w:tc>
        <w:tc>
          <w:tcPr>
            <w:tcW w:w="2127" w:type="dxa"/>
            <w:vAlign w:val="center"/>
          </w:tcPr>
          <w:p w:rsidR="00256C5C" w:rsidRPr="00667F8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</w:p>
        </w:tc>
        <w:tc>
          <w:tcPr>
            <w:tcW w:w="2268" w:type="dxa"/>
            <w:vAlign w:val="center"/>
          </w:tcPr>
          <w:p w:rsidR="00256C5C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>
              <w:rPr>
                <w:bCs/>
                <w:color w:val="000000"/>
                <w:spacing w:val="-5"/>
                <w:sz w:val="24"/>
                <w:lang w:eastAsia="en-US"/>
              </w:rPr>
              <w:t>1В</w:t>
            </w:r>
          </w:p>
        </w:tc>
      </w:tr>
      <w:tr w:rsidR="00256C5C" w:rsidRPr="00667F8F" w:rsidTr="002D3AFB">
        <w:tc>
          <w:tcPr>
            <w:tcW w:w="5211" w:type="dxa"/>
            <w:vAlign w:val="center"/>
          </w:tcPr>
          <w:p w:rsidR="00256C5C" w:rsidRDefault="00256C5C" w:rsidP="001C164D">
            <w:pPr>
              <w:widowControl w:val="0"/>
              <w:adjustRightInd w:val="0"/>
              <w:spacing w:line="276" w:lineRule="auto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>
              <w:rPr>
                <w:bCs/>
                <w:color w:val="000000"/>
                <w:spacing w:val="-5"/>
                <w:sz w:val="24"/>
                <w:lang w:eastAsia="en-US"/>
              </w:rPr>
              <w:t>Зона влажности</w:t>
            </w:r>
          </w:p>
        </w:tc>
        <w:tc>
          <w:tcPr>
            <w:tcW w:w="2127" w:type="dxa"/>
            <w:vAlign w:val="center"/>
          </w:tcPr>
          <w:p w:rsidR="00256C5C" w:rsidRPr="00667F8F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</w:p>
        </w:tc>
        <w:tc>
          <w:tcPr>
            <w:tcW w:w="2268" w:type="dxa"/>
            <w:vAlign w:val="center"/>
          </w:tcPr>
          <w:p w:rsidR="00256C5C" w:rsidRDefault="00256C5C" w:rsidP="001C164D">
            <w:pPr>
              <w:widowControl w:val="0"/>
              <w:adjustRightInd w:val="0"/>
              <w:spacing w:line="276" w:lineRule="auto"/>
              <w:jc w:val="center"/>
              <w:textAlignment w:val="baseline"/>
              <w:rPr>
                <w:bCs/>
                <w:color w:val="000000"/>
                <w:spacing w:val="-5"/>
                <w:sz w:val="24"/>
                <w:lang w:eastAsia="en-US"/>
              </w:rPr>
            </w:pPr>
            <w:r>
              <w:rPr>
                <w:bCs/>
                <w:color w:val="000000"/>
                <w:spacing w:val="-5"/>
                <w:sz w:val="24"/>
                <w:lang w:eastAsia="en-US"/>
              </w:rPr>
              <w:t>повышенная</w:t>
            </w:r>
          </w:p>
        </w:tc>
      </w:tr>
    </w:tbl>
    <w:p w:rsidR="00256C5C" w:rsidRPr="00E35A1F" w:rsidRDefault="00256C5C" w:rsidP="001C164D">
      <w:pPr>
        <w:spacing w:line="276" w:lineRule="auto"/>
        <w:rPr>
          <w:b/>
          <w:sz w:val="24"/>
        </w:rPr>
      </w:pPr>
    </w:p>
    <w:p w:rsidR="00256C5C" w:rsidRPr="00E35A1F" w:rsidRDefault="00256C5C" w:rsidP="001C164D">
      <w:pPr>
        <w:spacing w:line="276" w:lineRule="auto"/>
        <w:rPr>
          <w:b/>
          <w:sz w:val="24"/>
        </w:rPr>
      </w:pPr>
    </w:p>
    <w:p w:rsidR="00256C5C" w:rsidRPr="00667F8F" w:rsidRDefault="00256C5C" w:rsidP="001C164D">
      <w:pPr>
        <w:keepNext/>
        <w:keepLines/>
        <w:spacing w:line="276" w:lineRule="auto"/>
        <w:ind w:left="360"/>
        <w:jc w:val="center"/>
        <w:outlineLvl w:val="0"/>
        <w:rPr>
          <w:b/>
          <w:bCs/>
          <w:caps/>
          <w:sz w:val="24"/>
        </w:rPr>
      </w:pPr>
    </w:p>
    <w:p w:rsidR="00256C5C" w:rsidRDefault="00256C5C" w:rsidP="001C164D">
      <w:pPr>
        <w:spacing w:line="276" w:lineRule="auto"/>
      </w:pPr>
    </w:p>
    <w:p w:rsidR="00256C5C" w:rsidRDefault="00256C5C" w:rsidP="001C164D">
      <w:pPr>
        <w:spacing w:line="276" w:lineRule="auto"/>
      </w:pPr>
    </w:p>
    <w:p w:rsidR="00256C5C" w:rsidRDefault="00256C5C" w:rsidP="001C164D">
      <w:pPr>
        <w:spacing w:line="276" w:lineRule="auto"/>
      </w:pPr>
    </w:p>
    <w:p w:rsidR="00256C5C" w:rsidRDefault="00256C5C" w:rsidP="001C164D">
      <w:pPr>
        <w:spacing w:line="276" w:lineRule="auto"/>
      </w:pPr>
    </w:p>
    <w:p w:rsidR="00256C5C" w:rsidRDefault="00256C5C" w:rsidP="001C164D">
      <w:pPr>
        <w:spacing w:line="276" w:lineRule="auto"/>
      </w:pPr>
    </w:p>
    <w:p w:rsidR="004D523A" w:rsidRDefault="004D523A" w:rsidP="001C164D">
      <w:pPr>
        <w:spacing w:line="276" w:lineRule="auto"/>
      </w:pPr>
    </w:p>
    <w:p w:rsidR="004D523A" w:rsidRDefault="004D523A" w:rsidP="001C164D">
      <w:pPr>
        <w:spacing w:line="276" w:lineRule="auto"/>
      </w:pPr>
    </w:p>
    <w:p w:rsidR="00256C5C" w:rsidRPr="001A791D" w:rsidRDefault="00256C5C" w:rsidP="001C164D">
      <w:pPr>
        <w:spacing w:line="276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ЧАСТЬ 1: </w:t>
      </w:r>
      <w:r w:rsidRPr="001A791D">
        <w:rPr>
          <w:b/>
          <w:sz w:val="28"/>
          <w:szCs w:val="28"/>
        </w:rPr>
        <w:t>СХЕМА ВОДОСНАБЖЕНИЯ</w:t>
      </w:r>
      <w:bookmarkEnd w:id="1"/>
      <w:bookmarkEnd w:id="2"/>
    </w:p>
    <w:p w:rsidR="00256C5C" w:rsidRPr="00F56936" w:rsidRDefault="00256C5C" w:rsidP="001C164D">
      <w:pPr>
        <w:spacing w:line="276" w:lineRule="auto"/>
      </w:pPr>
    </w:p>
    <w:p w:rsidR="00256C5C" w:rsidRPr="00F56936" w:rsidRDefault="00256C5C" w:rsidP="001C164D">
      <w:pPr>
        <w:pStyle w:val="2"/>
        <w:spacing w:before="0" w:after="0" w:line="276" w:lineRule="auto"/>
        <w:ind w:firstLine="567"/>
      </w:pPr>
      <w:bookmarkStart w:id="5" w:name="_Toc360699115"/>
      <w:bookmarkStart w:id="6" w:name="_Toc375743374"/>
      <w:r w:rsidRPr="00F56936">
        <w:t>Раздел 1</w:t>
      </w:r>
      <w:r>
        <w:t>.1</w:t>
      </w:r>
      <w:r w:rsidRPr="00F56936">
        <w:t xml:space="preserve"> «Технико-экономическое состояние централизованных систем водоснабжения поселения»</w:t>
      </w:r>
      <w:bookmarkEnd w:id="5"/>
      <w:bookmarkEnd w:id="6"/>
    </w:p>
    <w:p w:rsidR="00256C5C" w:rsidRPr="00F56936" w:rsidRDefault="00256C5C" w:rsidP="001C164D">
      <w:pPr>
        <w:spacing w:line="276" w:lineRule="auto"/>
      </w:pPr>
    </w:p>
    <w:p w:rsidR="00256C5C" w:rsidRPr="004F06A4" w:rsidRDefault="00256C5C" w:rsidP="004F06A4">
      <w:pPr>
        <w:pStyle w:val="a3"/>
        <w:numPr>
          <w:ilvl w:val="2"/>
          <w:numId w:val="44"/>
        </w:numPr>
        <w:spacing w:line="360" w:lineRule="auto"/>
        <w:jc w:val="center"/>
        <w:rPr>
          <w:b/>
          <w:sz w:val="24"/>
        </w:rPr>
      </w:pPr>
      <w:r w:rsidRPr="004F06A4">
        <w:rPr>
          <w:b/>
          <w:sz w:val="24"/>
        </w:rPr>
        <w:t>Описание системы и структуры водоснабжения посёлка и деление территории поселения на эксплуатационные зоны.</w:t>
      </w:r>
    </w:p>
    <w:p w:rsidR="00256C5C" w:rsidRPr="002B4637" w:rsidRDefault="00256C5C" w:rsidP="002B4637">
      <w:pPr>
        <w:spacing w:line="276" w:lineRule="auto"/>
        <w:ind w:firstLine="567"/>
        <w:jc w:val="both"/>
        <w:rPr>
          <w:sz w:val="24"/>
        </w:rPr>
      </w:pPr>
      <w:r w:rsidRPr="002B4637">
        <w:rPr>
          <w:sz w:val="24"/>
        </w:rPr>
        <w:t xml:space="preserve">В г.п. Приобье существует и эксплуатируется </w:t>
      </w:r>
      <w:proofErr w:type="spellStart"/>
      <w:r w:rsidRPr="002B4637">
        <w:rPr>
          <w:sz w:val="24"/>
        </w:rPr>
        <w:t>объединенная</w:t>
      </w:r>
      <w:proofErr w:type="spellEnd"/>
      <w:r w:rsidRPr="002B4637">
        <w:rPr>
          <w:sz w:val="24"/>
        </w:rPr>
        <w:t xml:space="preserve"> система централизованного </w:t>
      </w:r>
      <w:r>
        <w:rPr>
          <w:sz w:val="24"/>
        </w:rPr>
        <w:t>хозяйственно-</w:t>
      </w:r>
      <w:r w:rsidRPr="002B4637">
        <w:rPr>
          <w:sz w:val="24"/>
        </w:rPr>
        <w:t xml:space="preserve">питьевого и противопожарного водоснабжения. </w:t>
      </w:r>
    </w:p>
    <w:p w:rsidR="00256C5C" w:rsidRDefault="00256C5C" w:rsidP="00BD3F22">
      <w:pPr>
        <w:spacing w:line="276" w:lineRule="auto"/>
        <w:ind w:firstLine="567"/>
        <w:jc w:val="both"/>
        <w:rPr>
          <w:sz w:val="24"/>
        </w:rPr>
      </w:pPr>
      <w:r w:rsidRPr="0091362D">
        <w:rPr>
          <w:sz w:val="24"/>
        </w:rPr>
        <w:t>Источником водоснабжения посел</w:t>
      </w:r>
      <w:r>
        <w:rPr>
          <w:sz w:val="24"/>
        </w:rPr>
        <w:t xml:space="preserve">ения </w:t>
      </w:r>
      <w:r w:rsidRPr="0091362D">
        <w:rPr>
          <w:sz w:val="24"/>
        </w:rPr>
        <w:t xml:space="preserve">являются подземные воды, каптируемые из </w:t>
      </w:r>
      <w:r>
        <w:rPr>
          <w:sz w:val="24"/>
        </w:rPr>
        <w:t>семи</w:t>
      </w:r>
      <w:r w:rsidRPr="0091362D">
        <w:rPr>
          <w:sz w:val="24"/>
        </w:rPr>
        <w:t xml:space="preserve"> водозаборных скважин</w:t>
      </w:r>
      <w:r>
        <w:rPr>
          <w:sz w:val="24"/>
        </w:rPr>
        <w:t>.</w:t>
      </w:r>
    </w:p>
    <w:p w:rsidR="00256C5C" w:rsidRPr="00BC2EF4" w:rsidRDefault="00256C5C" w:rsidP="00BD3F22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Разрешённый объём добычи воды: 1513м</w:t>
      </w:r>
      <w:r>
        <w:rPr>
          <w:sz w:val="24"/>
          <w:vertAlign w:val="superscript"/>
        </w:rPr>
        <w:t>3</w:t>
      </w:r>
      <w:r>
        <w:rPr>
          <w:sz w:val="24"/>
        </w:rPr>
        <w:t>/сут. и 552,2тыс</w:t>
      </w:r>
      <w:proofErr w:type="gramStart"/>
      <w:r>
        <w:rPr>
          <w:sz w:val="24"/>
        </w:rPr>
        <w:t>.м</w:t>
      </w:r>
      <w:proofErr w:type="gramEnd"/>
      <w:r>
        <w:rPr>
          <w:sz w:val="24"/>
          <w:vertAlign w:val="superscript"/>
        </w:rPr>
        <w:t>3</w:t>
      </w:r>
      <w:r>
        <w:rPr>
          <w:sz w:val="24"/>
        </w:rPr>
        <w:t>/год.</w:t>
      </w:r>
    </w:p>
    <w:p w:rsidR="00256C5C" w:rsidRDefault="00256C5C" w:rsidP="003362AE">
      <w:pPr>
        <w:pStyle w:val="14"/>
        <w:spacing w:line="276" w:lineRule="auto"/>
        <w:ind w:firstLine="567"/>
      </w:pPr>
      <w:r>
        <w:t>Централизованное в</w:t>
      </w:r>
      <w:r w:rsidRPr="0091362D">
        <w:t>одо</w:t>
      </w:r>
      <w:r>
        <w:t xml:space="preserve">снабжение </w:t>
      </w:r>
      <w:proofErr w:type="spellStart"/>
      <w:r>
        <w:t>Приобьяо</w:t>
      </w:r>
      <w:proofErr w:type="spellEnd"/>
      <w:r w:rsidR="0089636C">
        <w:t xml:space="preserve"> </w:t>
      </w:r>
      <w:proofErr w:type="spellStart"/>
      <w:r>
        <w:t>существляется</w:t>
      </w:r>
      <w:proofErr w:type="spellEnd"/>
      <w:r>
        <w:t xml:space="preserve"> от четырёх</w:t>
      </w:r>
      <w:r w:rsidR="0089636C">
        <w:t xml:space="preserve"> </w:t>
      </w:r>
      <w:r>
        <w:t>систем централизованного водоснабжения (ЦВС)</w:t>
      </w:r>
      <w:r w:rsidRPr="0091362D">
        <w:t>. Каптируемые скважинами подземные воды подаются потребителям по водопроводным сетям</w:t>
      </w:r>
      <w:r>
        <w:t>.</w:t>
      </w:r>
    </w:p>
    <w:p w:rsidR="00256C5C" w:rsidRPr="00163F19" w:rsidRDefault="00256C5C" w:rsidP="00163F19">
      <w:pPr>
        <w:pStyle w:val="14"/>
        <w:spacing w:line="276" w:lineRule="auto"/>
        <w:ind w:firstLine="567"/>
      </w:pPr>
      <w:proofErr w:type="gramStart"/>
      <w:r w:rsidRPr="00163F19">
        <w:t>Восточная часть поселения обеспечивается от одной скважины и водоочистного комплекса (ВОК) по ул. Одесская; западная часть – от одной скважины и ВОК по ул. Строителей; микрорай</w:t>
      </w:r>
      <w:r>
        <w:t>о</w:t>
      </w:r>
      <w:r w:rsidRPr="00163F19">
        <w:t xml:space="preserve">н Черёмушки (ЭКБ) – от </w:t>
      </w:r>
      <w:r>
        <w:t>двух</w:t>
      </w:r>
      <w:r w:rsidRPr="00163F19">
        <w:t xml:space="preserve"> скважин и ВОК расположенных в микрорайоне; остальная (большая) часть поселения – от группы из четырёх скважин и водоочистных сооружений </w:t>
      </w:r>
      <w:r>
        <w:t xml:space="preserve">(ВОС) </w:t>
      </w:r>
      <w:r w:rsidRPr="00163F19">
        <w:t xml:space="preserve">по адресу: ул. Портовая, 5 </w:t>
      </w:r>
      <w:proofErr w:type="gramEnd"/>
    </w:p>
    <w:p w:rsidR="00256C5C" w:rsidRDefault="00256C5C" w:rsidP="003362AE">
      <w:pPr>
        <w:pStyle w:val="14"/>
        <w:spacing w:line="276" w:lineRule="auto"/>
        <w:ind w:firstLine="567"/>
      </w:pPr>
      <w:r>
        <w:t xml:space="preserve">Водопроводные сети ВОК по ул. Строителей, ВОК по </w:t>
      </w:r>
      <w:proofErr w:type="spellStart"/>
      <w:r>
        <w:t>ул</w:t>
      </w:r>
      <w:proofErr w:type="gramStart"/>
      <w:r>
        <w:t>.О</w:t>
      </w:r>
      <w:proofErr w:type="gramEnd"/>
      <w:r>
        <w:t>десская</w:t>
      </w:r>
      <w:proofErr w:type="spellEnd"/>
      <w:r>
        <w:t xml:space="preserve"> и ВОС 800 по ул. Портовая имеют гидравлические связи (перемычки). В нормальном (штатном) режиме данные системы водоснабжения эксплуатируются, в гидравлическом отношении, не зависимо друг от друга. При возникновении внештатных и аварийных ситуаций оперативным персоналом формируются соответствующие гидравлические связи.</w:t>
      </w:r>
    </w:p>
    <w:p w:rsidR="00256C5C" w:rsidRPr="00163F19" w:rsidRDefault="00256C5C" w:rsidP="003362AE">
      <w:pPr>
        <w:pStyle w:val="14"/>
        <w:spacing w:line="276" w:lineRule="auto"/>
        <w:ind w:firstLine="567"/>
      </w:pPr>
      <w:r>
        <w:t xml:space="preserve">ЦСВ в микрорайоне ЭКБ в гидравлическом отношении не имеет связи с остальными системами водоснабжения. </w:t>
      </w:r>
    </w:p>
    <w:p w:rsidR="00256C5C" w:rsidRDefault="00256C5C" w:rsidP="003362AE">
      <w:pPr>
        <w:pStyle w:val="14"/>
        <w:spacing w:line="276" w:lineRule="auto"/>
        <w:ind w:firstLine="567"/>
      </w:pPr>
      <w:r>
        <w:t>Общее количество абонентов пользующихся услугами централизованного холодного водоснабжения – 7069 человек или 97% от общей численности населения.</w:t>
      </w:r>
    </w:p>
    <w:p w:rsidR="00256C5C" w:rsidRDefault="00256C5C" w:rsidP="003362AE">
      <w:pPr>
        <w:pStyle w:val="14"/>
        <w:spacing w:line="276" w:lineRule="auto"/>
        <w:ind w:firstLine="567"/>
      </w:pPr>
      <w:r>
        <w:t>Системы ЦСВ принадлежат Администрации г.п. Приобье и переданы в хозяйственное ведение Муниципальному предприятию «Эксплуатационная генерирующая компания» муниципального образования городское поселения Приобье (МП ЭГК). Учётная карточка МП ЭГК приведена в томе 2. Таким образом, на территории поселения существует одна, единственная эксплуатационная зона.</w:t>
      </w:r>
    </w:p>
    <w:p w:rsidR="00256C5C" w:rsidRPr="00E64AD5" w:rsidRDefault="00256C5C" w:rsidP="00E64AD5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color w:val="FF0000"/>
          <w:sz w:val="24"/>
        </w:rPr>
      </w:pPr>
      <w:r w:rsidRPr="003E6D4E">
        <w:rPr>
          <w:sz w:val="24"/>
        </w:rPr>
        <w:t xml:space="preserve">Общий, территориальный и структурный балансы фактической подачи и реализации воды в 2013г. от централизованных систем водоснабжения приведены в таблице </w:t>
      </w:r>
      <w:r>
        <w:rPr>
          <w:sz w:val="24"/>
        </w:rPr>
        <w:t>1.3</w:t>
      </w:r>
      <w:r w:rsidRPr="003E6D4E">
        <w:rPr>
          <w:sz w:val="24"/>
        </w:rPr>
        <w:t>.1</w:t>
      </w:r>
    </w:p>
    <w:p w:rsidR="00256C5C" w:rsidRDefault="00256C5C" w:rsidP="00F42D1C">
      <w:pPr>
        <w:pStyle w:val="14"/>
        <w:spacing w:line="276" w:lineRule="auto"/>
        <w:ind w:firstLine="567"/>
      </w:pPr>
    </w:p>
    <w:p w:rsidR="00256C5C" w:rsidRDefault="00256C5C" w:rsidP="00F42D1C">
      <w:pPr>
        <w:pStyle w:val="14"/>
        <w:spacing w:line="276" w:lineRule="auto"/>
        <w:ind w:firstLine="567"/>
      </w:pPr>
    </w:p>
    <w:p w:rsidR="00256C5C" w:rsidRDefault="00256C5C" w:rsidP="00F42D1C">
      <w:pPr>
        <w:pStyle w:val="14"/>
        <w:spacing w:line="276" w:lineRule="auto"/>
        <w:ind w:firstLine="567"/>
      </w:pPr>
    </w:p>
    <w:p w:rsidR="00256C5C" w:rsidRDefault="00256C5C" w:rsidP="00F42D1C">
      <w:pPr>
        <w:pStyle w:val="14"/>
        <w:spacing w:line="276" w:lineRule="auto"/>
        <w:ind w:firstLine="567"/>
      </w:pPr>
    </w:p>
    <w:p w:rsidR="00256C5C" w:rsidRDefault="00256C5C" w:rsidP="00163F19">
      <w:pPr>
        <w:pStyle w:val="14"/>
        <w:spacing w:line="276" w:lineRule="auto"/>
        <w:ind w:firstLine="567"/>
        <w:jc w:val="center"/>
        <w:sectPr w:rsidR="00256C5C" w:rsidSect="0047328C">
          <w:headerReference w:type="default" r:id="rId10"/>
          <w:footerReference w:type="default" r:id="rId11"/>
          <w:pgSz w:w="11906" w:h="16838"/>
          <w:pgMar w:top="851" w:right="567" w:bottom="851" w:left="1077" w:header="709" w:footer="709" w:gutter="0"/>
          <w:cols w:space="708"/>
          <w:titlePg/>
          <w:docGrid w:linePitch="360"/>
        </w:sectPr>
      </w:pPr>
    </w:p>
    <w:p w:rsidR="00256C5C" w:rsidRPr="00A72F25" w:rsidRDefault="00256C5C" w:rsidP="005053E6">
      <w:pPr>
        <w:spacing w:line="360" w:lineRule="auto"/>
        <w:ind w:firstLine="567"/>
        <w:jc w:val="both"/>
        <w:rPr>
          <w:b/>
          <w:sz w:val="24"/>
        </w:rPr>
      </w:pPr>
      <w:r w:rsidRPr="00A72F25">
        <w:rPr>
          <w:b/>
          <w:sz w:val="24"/>
        </w:rPr>
        <w:lastRenderedPageBreak/>
        <w:t>1</w:t>
      </w:r>
      <w:r>
        <w:rPr>
          <w:b/>
          <w:sz w:val="24"/>
        </w:rPr>
        <w:t>.1</w:t>
      </w:r>
      <w:r w:rsidRPr="00A72F25">
        <w:rPr>
          <w:b/>
          <w:sz w:val="24"/>
        </w:rPr>
        <w:t>.2 Описание территорий поселения, не охваченных централизованными системами водоснабжения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 w:rsidRPr="003362AE">
        <w:rPr>
          <w:sz w:val="24"/>
        </w:rPr>
        <w:t>По состоянию на август 2014г</w:t>
      </w:r>
      <w:proofErr w:type="gramStart"/>
      <w:r w:rsidRPr="003362AE">
        <w:rPr>
          <w:sz w:val="24"/>
        </w:rPr>
        <w:t>.</w:t>
      </w:r>
      <w:r>
        <w:rPr>
          <w:sz w:val="24"/>
        </w:rPr>
        <w:t>о</w:t>
      </w:r>
      <w:proofErr w:type="gramEnd"/>
      <w:r>
        <w:rPr>
          <w:sz w:val="24"/>
        </w:rPr>
        <w:t>бщая численность населения, не охваченного централизованным водоснабжением составляет 245 человек. Для  22 абонентов предусмотрен подвоз воды. Отдельные частные дома имеют собственные скважины.</w:t>
      </w:r>
    </w:p>
    <w:p w:rsidR="00256C5C" w:rsidRDefault="00256C5C" w:rsidP="00DA62A7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Централизованное горячее водоснабжение предусмотрено только для Приобской городской больницы и для бюро судебной экспертизы. Приготовление воды на нужды ГВС для остальных потребителей предусматривается </w:t>
      </w:r>
      <w:proofErr w:type="gramStart"/>
      <w:r>
        <w:rPr>
          <w:sz w:val="24"/>
        </w:rPr>
        <w:t>от</w:t>
      </w:r>
      <w:proofErr w:type="gramEnd"/>
      <w:r>
        <w:rPr>
          <w:sz w:val="24"/>
        </w:rPr>
        <w:t xml:space="preserve"> индивидуальных газовых и электрических </w:t>
      </w:r>
      <w:proofErr w:type="spellStart"/>
      <w:r>
        <w:rPr>
          <w:sz w:val="24"/>
        </w:rPr>
        <w:t>теплогенераторов</w:t>
      </w:r>
      <w:proofErr w:type="spellEnd"/>
      <w:r>
        <w:rPr>
          <w:sz w:val="24"/>
        </w:rPr>
        <w:t>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5053E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7" w:name="_Toc375664641"/>
      <w:bookmarkStart w:id="8" w:name="_Toc375664226"/>
      <w:bookmarkStart w:id="9" w:name="_Toc375743375"/>
      <w:r>
        <w:rPr>
          <w:b/>
          <w:bCs/>
          <w:sz w:val="24"/>
        </w:rPr>
        <w:t>1.</w:t>
      </w:r>
      <w:r w:rsidRPr="00A72F25">
        <w:rPr>
          <w:b/>
          <w:bCs/>
          <w:sz w:val="24"/>
        </w:rPr>
        <w:t>1.3 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</w:r>
      <w:bookmarkEnd w:id="7"/>
      <w:bookmarkEnd w:id="8"/>
      <w:bookmarkEnd w:id="9"/>
      <w:r w:rsidRPr="00A72F25">
        <w:rPr>
          <w:b/>
          <w:bCs/>
          <w:sz w:val="24"/>
        </w:rPr>
        <w:t>.</w:t>
      </w:r>
    </w:p>
    <w:p w:rsidR="00256C5C" w:rsidRDefault="00256C5C" w:rsidP="005053E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Default="00256C5C" w:rsidP="006C6574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Обеспеченность потребителей поселения Приобье централизованными системами холодного водоснабжения составляет 97%.</w:t>
      </w:r>
    </w:p>
    <w:p w:rsidR="00256C5C" w:rsidRPr="00A72F25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A72F25">
        <w:rPr>
          <w:bCs/>
          <w:sz w:val="24"/>
        </w:rPr>
        <w:t>Перечень централизованных систем водоснабжения приведён в таблице 1.</w:t>
      </w:r>
      <w:r>
        <w:rPr>
          <w:bCs/>
          <w:sz w:val="24"/>
        </w:rPr>
        <w:t>1.1</w:t>
      </w:r>
    </w:p>
    <w:p w:rsidR="00256C5C" w:rsidRPr="00A72F25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Pr="00A72F25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right"/>
        <w:outlineLvl w:val="0"/>
        <w:rPr>
          <w:bCs/>
          <w:sz w:val="24"/>
        </w:rPr>
      </w:pPr>
      <w:r w:rsidRPr="00A72F25">
        <w:rPr>
          <w:bCs/>
          <w:sz w:val="24"/>
        </w:rPr>
        <w:t>Таблица 1.</w:t>
      </w:r>
      <w:r>
        <w:rPr>
          <w:bCs/>
          <w:sz w:val="24"/>
        </w:rPr>
        <w:t>1.1</w:t>
      </w:r>
    </w:p>
    <w:p w:rsidR="00256C5C" w:rsidRPr="00A72F25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  <w:r w:rsidRPr="00A72F25">
        <w:rPr>
          <w:bCs/>
          <w:sz w:val="24"/>
        </w:rPr>
        <w:t>Перечень централизованных систем водоснабжения</w:t>
      </w:r>
    </w:p>
    <w:p w:rsidR="00256C5C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</w:pPr>
    </w:p>
    <w:tbl>
      <w:tblPr>
        <w:tblW w:w="5000" w:type="pct"/>
        <w:tblLook w:val="00A0" w:firstRow="1" w:lastRow="0" w:firstColumn="1" w:lastColumn="0" w:noHBand="0" w:noVBand="0"/>
      </w:tblPr>
      <w:tblGrid>
        <w:gridCol w:w="1611"/>
        <w:gridCol w:w="2263"/>
        <w:gridCol w:w="1955"/>
        <w:gridCol w:w="3261"/>
        <w:gridCol w:w="1388"/>
      </w:tblGrid>
      <w:tr w:rsidR="00256C5C" w:rsidRPr="00892246" w:rsidTr="00DA62A7">
        <w:trPr>
          <w:trHeight w:val="1431"/>
        </w:trPr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>Наименование централизованной системы водоснабжения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 xml:space="preserve">Наименование </w:t>
            </w:r>
            <w:proofErr w:type="spellStart"/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>водоснабжающей</w:t>
            </w:r>
            <w:proofErr w:type="spellEnd"/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 xml:space="preserve"> организации</w:t>
            </w:r>
          </w:p>
        </w:tc>
        <w:tc>
          <w:tcPr>
            <w:tcW w:w="9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>Зона действия (населённый пункт, микрорайон)</w:t>
            </w:r>
          </w:p>
        </w:tc>
        <w:tc>
          <w:tcPr>
            <w:tcW w:w="1556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29122B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>Располагаемая производительность источника водоснабжения, м3/сут</w:t>
            </w:r>
          </w:p>
          <w:p w:rsidR="00256C5C" w:rsidRPr="00892246" w:rsidRDefault="00256C5C" w:rsidP="00892246">
            <w:pPr>
              <w:spacing w:line="276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>Протяженность</w:t>
            </w:r>
            <w:proofErr w:type="spellEnd"/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 xml:space="preserve"> водопроводных сетей, </w:t>
            </w:r>
            <w:proofErr w:type="gramStart"/>
            <w:r>
              <w:rPr>
                <w:rFonts w:ascii="Arial" w:hAnsi="Arial" w:cs="Arial"/>
                <w:color w:val="000000"/>
                <w:sz w:val="16"/>
                <w:szCs w:val="16"/>
              </w:rPr>
              <w:t>к</w:t>
            </w:r>
            <w:r w:rsidRPr="00892246">
              <w:rPr>
                <w:rFonts w:ascii="Arial" w:hAnsi="Arial" w:cs="Arial"/>
                <w:color w:val="000000"/>
                <w:sz w:val="16"/>
                <w:szCs w:val="16"/>
              </w:rPr>
              <w:t>м</w:t>
            </w:r>
            <w:proofErr w:type="gramEnd"/>
          </w:p>
        </w:tc>
      </w:tr>
      <w:tr w:rsidR="00256C5C" w:rsidRPr="00892246" w:rsidTr="003D3F9B">
        <w:trPr>
          <w:trHeight w:val="804"/>
        </w:trPr>
        <w:tc>
          <w:tcPr>
            <w:tcW w:w="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DA62A7">
            <w:pPr>
              <w:spacing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ВОС 800</w:t>
            </w:r>
          </w:p>
        </w:tc>
        <w:tc>
          <w:tcPr>
            <w:tcW w:w="1080" w:type="pct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DA62A7">
            <w:pPr>
              <w:spacing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A62A7">
              <w:rPr>
                <w:rFonts w:ascii="Arial" w:hAnsi="Arial" w:cs="Arial"/>
                <w:color w:val="000000"/>
                <w:sz w:val="16"/>
                <w:szCs w:val="16"/>
              </w:rPr>
              <w:t>Муниципально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е </w:t>
            </w:r>
            <w:r w:rsidRPr="00DA62A7">
              <w:rPr>
                <w:rFonts w:ascii="Arial" w:hAnsi="Arial" w:cs="Arial"/>
                <w:color w:val="000000"/>
                <w:sz w:val="16"/>
                <w:szCs w:val="16"/>
              </w:rPr>
              <w:t>предприяти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я </w:t>
            </w:r>
            <w:r w:rsidRPr="00DA62A7">
              <w:rPr>
                <w:rFonts w:ascii="Arial" w:hAnsi="Arial" w:cs="Arial"/>
                <w:color w:val="000000"/>
                <w:sz w:val="16"/>
                <w:szCs w:val="16"/>
              </w:rPr>
              <w:t>«Эксплуатационная генерирующая компания» муниципального образования городское поселения Приобье</w:t>
            </w:r>
          </w:p>
        </w:tc>
        <w:tc>
          <w:tcPr>
            <w:tcW w:w="9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D3F9B" w:rsidRDefault="00256C5C" w:rsidP="00892246">
            <w:pPr>
              <w:jc w:val="both"/>
              <w:rPr>
                <w:rFonts w:ascii="Arial" w:hAnsi="Arial" w:cs="Arial"/>
                <w:sz w:val="16"/>
                <w:szCs w:val="16"/>
                <w:lang w:eastAsia="en-US"/>
              </w:rPr>
            </w:pPr>
            <w:r w:rsidRPr="003D3F9B">
              <w:rPr>
                <w:rFonts w:ascii="Arial" w:hAnsi="Arial" w:cs="Arial"/>
                <w:sz w:val="16"/>
                <w:szCs w:val="16"/>
                <w:lang w:eastAsia="en-US"/>
              </w:rPr>
              <w:t>Центральная часть поселения</w:t>
            </w:r>
          </w:p>
          <w:p w:rsidR="00256C5C" w:rsidRPr="003D3F9B" w:rsidRDefault="00256C5C" w:rsidP="001C164D">
            <w:pPr>
              <w:spacing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66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892246" w:rsidTr="003D3F9B">
        <w:trPr>
          <w:trHeight w:val="688"/>
        </w:trPr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DA62A7">
            <w:pPr>
              <w:spacing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ВОК Одесская</w:t>
            </w:r>
          </w:p>
        </w:tc>
        <w:tc>
          <w:tcPr>
            <w:tcW w:w="1080" w:type="pct"/>
            <w:vMerge/>
            <w:tcBorders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9025FA">
            <w:pPr>
              <w:spacing w:line="276" w:lineRule="auto"/>
              <w:ind w:firstLineChars="20" w:firstLine="32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9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D3F9B" w:rsidRDefault="00256C5C" w:rsidP="00892246">
            <w:pPr>
              <w:spacing w:line="276" w:lineRule="auto"/>
              <w:rPr>
                <w:rFonts w:ascii="Arial" w:hAnsi="Arial" w:cs="Arial"/>
                <w:sz w:val="16"/>
                <w:szCs w:val="16"/>
              </w:rPr>
            </w:pPr>
            <w:r w:rsidRPr="003D3F9B">
              <w:rPr>
                <w:rFonts w:ascii="Arial" w:hAnsi="Arial" w:cs="Arial"/>
                <w:sz w:val="16"/>
                <w:szCs w:val="16"/>
                <w:lang w:eastAsia="en-US"/>
              </w:rPr>
              <w:t>Восточная  часть поселения</w:t>
            </w:r>
          </w:p>
        </w:tc>
        <w:tc>
          <w:tcPr>
            <w:tcW w:w="1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29122B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480</w:t>
            </w:r>
          </w:p>
        </w:tc>
        <w:tc>
          <w:tcPr>
            <w:tcW w:w="662" w:type="pct"/>
            <w:vMerge/>
            <w:tcBorders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892246" w:rsidTr="003D3F9B">
        <w:trPr>
          <w:trHeight w:val="854"/>
        </w:trPr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DA62A7">
            <w:pPr>
              <w:spacing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ВОК Строителей</w:t>
            </w:r>
          </w:p>
        </w:tc>
        <w:tc>
          <w:tcPr>
            <w:tcW w:w="1080" w:type="pct"/>
            <w:vMerge/>
            <w:tcBorders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9025FA">
            <w:pPr>
              <w:spacing w:line="276" w:lineRule="auto"/>
              <w:ind w:firstLineChars="20" w:firstLine="32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9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D3F9B" w:rsidRDefault="00256C5C" w:rsidP="001C164D">
            <w:pPr>
              <w:spacing w:line="276" w:lineRule="auto"/>
              <w:rPr>
                <w:rFonts w:ascii="Arial" w:hAnsi="Arial" w:cs="Arial"/>
                <w:sz w:val="16"/>
                <w:szCs w:val="16"/>
                <w:lang w:eastAsia="en-US"/>
              </w:rPr>
            </w:pPr>
            <w:r w:rsidRPr="003D3F9B">
              <w:rPr>
                <w:rFonts w:ascii="Arial" w:hAnsi="Arial" w:cs="Arial"/>
                <w:sz w:val="16"/>
                <w:szCs w:val="16"/>
                <w:lang w:eastAsia="en-US"/>
              </w:rPr>
              <w:t>Западная часть поселения</w:t>
            </w:r>
          </w:p>
        </w:tc>
        <w:tc>
          <w:tcPr>
            <w:tcW w:w="1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29122B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360</w:t>
            </w:r>
          </w:p>
        </w:tc>
        <w:tc>
          <w:tcPr>
            <w:tcW w:w="662" w:type="pct"/>
            <w:vMerge/>
            <w:tcBorders>
              <w:left w:val="nil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892246" w:rsidTr="003D3F9B">
        <w:trPr>
          <w:trHeight w:val="697"/>
        </w:trPr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DA62A7">
            <w:pPr>
              <w:spacing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ВОК ЭКБ</w:t>
            </w:r>
          </w:p>
        </w:tc>
        <w:tc>
          <w:tcPr>
            <w:tcW w:w="1080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9025FA">
            <w:pPr>
              <w:spacing w:line="276" w:lineRule="auto"/>
              <w:ind w:firstLineChars="20" w:firstLine="32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9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D3F9B" w:rsidRDefault="00256C5C" w:rsidP="002677F7">
            <w:pPr>
              <w:spacing w:line="276" w:lineRule="auto"/>
              <w:rPr>
                <w:rFonts w:ascii="Arial" w:hAnsi="Arial" w:cs="Arial"/>
                <w:sz w:val="16"/>
                <w:szCs w:val="16"/>
                <w:lang w:eastAsia="en-US"/>
              </w:rPr>
            </w:pPr>
            <w:r w:rsidRPr="003D3F9B">
              <w:rPr>
                <w:rFonts w:ascii="Arial" w:hAnsi="Arial" w:cs="Arial"/>
                <w:sz w:val="16"/>
                <w:szCs w:val="16"/>
                <w:lang w:eastAsia="en-US"/>
              </w:rPr>
              <w:t xml:space="preserve">микрорайон </w:t>
            </w:r>
            <w:r>
              <w:rPr>
                <w:rFonts w:ascii="Arial" w:hAnsi="Arial" w:cs="Arial"/>
                <w:sz w:val="16"/>
                <w:szCs w:val="16"/>
                <w:lang w:eastAsia="en-US"/>
              </w:rPr>
              <w:t xml:space="preserve"> Черёмушки</w:t>
            </w:r>
          </w:p>
        </w:tc>
        <w:tc>
          <w:tcPr>
            <w:tcW w:w="1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FA0D54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288</w:t>
            </w:r>
          </w:p>
        </w:tc>
        <w:tc>
          <w:tcPr>
            <w:tcW w:w="66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892246" w:rsidRDefault="00256C5C" w:rsidP="001C164D">
            <w:pPr>
              <w:spacing w:line="276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</w:tbl>
    <w:p w:rsidR="00256C5C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</w:pPr>
    </w:p>
    <w:p w:rsidR="00256C5C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</w:pPr>
    </w:p>
    <w:p w:rsidR="00256C5C" w:rsidRDefault="00256C5C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06370C">
        <w:rPr>
          <w:bCs/>
          <w:sz w:val="24"/>
        </w:rPr>
        <w:t xml:space="preserve">Показатели технико-экономической деятельности </w:t>
      </w:r>
      <w:r>
        <w:rPr>
          <w:bCs/>
          <w:sz w:val="24"/>
        </w:rPr>
        <w:t>МП ЭГК</w:t>
      </w:r>
      <w:r w:rsidRPr="0006370C">
        <w:rPr>
          <w:bCs/>
          <w:sz w:val="24"/>
        </w:rPr>
        <w:t xml:space="preserve"> за </w:t>
      </w:r>
      <w:r>
        <w:rPr>
          <w:bCs/>
          <w:sz w:val="24"/>
        </w:rPr>
        <w:t>2013 год приведены в таблице 1.1.2</w:t>
      </w:r>
    </w:p>
    <w:p w:rsidR="00256C5C" w:rsidRDefault="00256C5C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9025FA" w:rsidRDefault="009025FA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9025FA" w:rsidRDefault="009025FA" w:rsidP="0029122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Pr="00747995" w:rsidRDefault="00256C5C" w:rsidP="00533BB2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right"/>
        <w:outlineLvl w:val="0"/>
        <w:rPr>
          <w:bCs/>
          <w:sz w:val="24"/>
        </w:rPr>
      </w:pPr>
      <w:r w:rsidRPr="00747995">
        <w:rPr>
          <w:bCs/>
          <w:sz w:val="24"/>
        </w:rPr>
        <w:lastRenderedPageBreak/>
        <w:t>Таблица 1.</w:t>
      </w:r>
      <w:r>
        <w:rPr>
          <w:bCs/>
          <w:sz w:val="24"/>
        </w:rPr>
        <w:t>1.2</w:t>
      </w:r>
    </w:p>
    <w:p w:rsidR="00256C5C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  <w:r w:rsidRPr="00747995">
        <w:rPr>
          <w:bCs/>
          <w:sz w:val="24"/>
        </w:rPr>
        <w:t>Показатели технико-экон</w:t>
      </w:r>
      <w:r>
        <w:rPr>
          <w:bCs/>
          <w:sz w:val="24"/>
        </w:rPr>
        <w:t>о</w:t>
      </w:r>
      <w:r w:rsidRPr="00747995">
        <w:rPr>
          <w:bCs/>
          <w:sz w:val="24"/>
        </w:rPr>
        <w:t xml:space="preserve">мические деятельности  </w:t>
      </w:r>
      <w:r>
        <w:rPr>
          <w:bCs/>
          <w:sz w:val="24"/>
        </w:rPr>
        <w:t>МП ЭГК в сфере водоснабжения</w:t>
      </w:r>
      <w:r w:rsidRPr="00747995">
        <w:rPr>
          <w:bCs/>
          <w:sz w:val="24"/>
        </w:rPr>
        <w:t xml:space="preserve"> в 2013году.</w:t>
      </w:r>
    </w:p>
    <w:p w:rsidR="00256C5C" w:rsidRPr="00747995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54"/>
        <w:gridCol w:w="5180"/>
        <w:gridCol w:w="1459"/>
        <w:gridCol w:w="3085"/>
      </w:tblGrid>
      <w:tr w:rsidR="00256C5C" w:rsidRPr="003D3F9B" w:rsidTr="003D3F9B">
        <w:trPr>
          <w:trHeight w:val="465"/>
          <w:tblHeader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№ п/п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>
              <w:rPr>
                <w:rFonts w:ascii="Tahoma" w:hAnsi="Tahoma" w:cs="Tahoma"/>
                <w:sz w:val="18"/>
                <w:szCs w:val="18"/>
              </w:rPr>
              <w:t>Показатель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Единица измерения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Значение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bookmarkStart w:id="10" w:name="RANGE!D10:G61"/>
            <w:bookmarkEnd w:id="10"/>
            <w:r w:rsidRPr="003D3F9B">
              <w:rPr>
                <w:rFonts w:ascii="Tahoma" w:hAnsi="Tahoma" w:cs="Tahoma"/>
                <w:sz w:val="18"/>
                <w:szCs w:val="18"/>
              </w:rPr>
              <w:t>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Выручка от регулируемой деятельности, в том числе по видам деятельности: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bookmarkStart w:id="11" w:name="RANGE!G10"/>
            <w:bookmarkEnd w:id="11"/>
            <w:r w:rsidRPr="003D3F9B">
              <w:rPr>
                <w:rFonts w:ascii="Tahoma" w:hAnsi="Tahoma" w:cs="Tahoma"/>
                <w:sz w:val="18"/>
                <w:szCs w:val="18"/>
              </w:rPr>
              <w:t>14 144,81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1.1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водоснабжение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14 144,81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Себестоимость производимых товаров (оказываемых услуг) по регулируемому виду деятельности, включая: 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bookmarkStart w:id="12" w:name="RANGE!G14"/>
            <w:bookmarkEnd w:id="12"/>
            <w:r w:rsidRPr="003D3F9B">
              <w:rPr>
                <w:rFonts w:ascii="Tahoma" w:hAnsi="Tahoma" w:cs="Tahoma"/>
                <w:sz w:val="18"/>
                <w:szCs w:val="18"/>
              </w:rPr>
              <w:t>20 189,92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оплату холодной воды, приобретаемой у других организаций для последующей подачи потребителям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0,00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1 182,81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2.2.1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200" w:firstLine="36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Средневзвешенная стоимость 1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кВт</w:t>
            </w:r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.ч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(с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учетом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мощности)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руб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3,05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2.2.2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200" w:firstLine="36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Объем приобретения электрической энергии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тыскВт</w:t>
            </w:r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.ч</w:t>
            </w:r>
            <w:proofErr w:type="spellEnd"/>
            <w:proofErr w:type="gram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387,2977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2.3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Расходы на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хим</w:t>
            </w:r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.р</w:t>
            </w:r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>еагенты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>, используемые в технологическом процессе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265,41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2.4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оплату труда основного производственного персонала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5 539,99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2.5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1 584,08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2.6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2 958,86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2.7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877,50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2.8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амортизацию основных производственных средств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110,57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2.9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0,00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2.10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Общепроизводственные расходы, в том числе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отнесенные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к ним: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2 394,48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2.10.1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200" w:firstLine="36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текущий ремонт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180,24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2.10.2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200" w:firstLine="36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капитальный ремонт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415,86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Общехозяйственные расходы, в том числе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отнесенные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к ним: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693,16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2.11.1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текущий ремонт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138,63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2.11.2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капитальный ремонт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0,00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капитальный и текущий ремонт основных производственных средств, в том числе: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bookmarkStart w:id="13" w:name="RANGE!G32"/>
            <w:bookmarkEnd w:id="13"/>
            <w:r w:rsidRPr="003D3F9B">
              <w:rPr>
                <w:rFonts w:ascii="Tahoma" w:hAnsi="Tahoma" w:cs="Tahoma"/>
                <w:sz w:val="18"/>
                <w:szCs w:val="18"/>
              </w:rPr>
              <w:t>0,00</w:t>
            </w:r>
          </w:p>
        </w:tc>
      </w:tr>
      <w:tr w:rsidR="00256C5C" w:rsidRPr="003D3F9B" w:rsidTr="003D3F9B">
        <w:trPr>
          <w:trHeight w:val="675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2.13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Расходы на услуги производственного характера, оказываемые по договорам с организациями на проведение регламентных работ в рамках технологического процесса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bookmarkStart w:id="14" w:name="RANGE!G34"/>
            <w:bookmarkEnd w:id="14"/>
            <w:r w:rsidRPr="003D3F9B">
              <w:rPr>
                <w:rFonts w:ascii="Tahoma" w:hAnsi="Tahoma" w:cs="Tahoma"/>
                <w:sz w:val="18"/>
                <w:szCs w:val="18"/>
              </w:rPr>
              <w:t>3 848,89</w:t>
            </w:r>
          </w:p>
        </w:tc>
      </w:tr>
      <w:tr w:rsidR="00256C5C" w:rsidRPr="003D3F9B" w:rsidTr="003D3F9B">
        <w:trPr>
          <w:trHeight w:val="946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2.14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9025FA">
            <w:pPr>
              <w:ind w:firstLineChars="100" w:firstLine="180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Прочие расходы, которые подлежат отнесению к регулируемым видам деятельности в соответствии с основами ценообразования в сфере водоснабжения и водоотведения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734,18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3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Чистая прибыль, полученная от регулируемого вида деятельности, в том числе: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0,00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5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Валовая прибыль (убытки) от продажи товаров и услуг по регулируемому виду деятельности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тысруб</w:t>
            </w:r>
            <w:proofErr w:type="spellEnd"/>
          </w:p>
        </w:tc>
        <w:tc>
          <w:tcPr>
            <w:tcW w:w="1472" w:type="pct"/>
            <w:noWrap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>
              <w:rPr>
                <w:rFonts w:ascii="Tahoma" w:hAnsi="Tahoma" w:cs="Tahoma"/>
                <w:sz w:val="18"/>
                <w:szCs w:val="18"/>
              </w:rPr>
              <w:t>-6045,12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7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Объем поднятой воды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398,86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8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Объем покупной воды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0,0000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lastRenderedPageBreak/>
              <w:t>9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Объем воды, пропущенной через очистные сооружения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398,8600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10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Объем отпущенной потребителям воды, в том числе: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276,6846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10.1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По приборам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учета</w:t>
            </w:r>
            <w:proofErr w:type="spellEnd"/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132,7800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10.2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Расчетным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путем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(по нормативам потребления)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143,9046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11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Потери воды в сетях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56,99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12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Среднесписочная численность основного производственного персонала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 чел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40,27</w:t>
            </w:r>
          </w:p>
        </w:tc>
      </w:tr>
      <w:tr w:rsidR="00256C5C" w:rsidRPr="003D3F9B" w:rsidTr="003D3F9B">
        <w:trPr>
          <w:trHeight w:val="30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13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3D3F9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Удельный расход электроэнергии на подачу воды в сеть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кВт</w:t>
            </w:r>
            <w:proofErr w:type="gramStart"/>
            <w:r w:rsidRPr="003D3F9B">
              <w:rPr>
                <w:rFonts w:ascii="Tahoma" w:hAnsi="Tahoma" w:cs="Tahoma"/>
                <w:sz w:val="18"/>
                <w:szCs w:val="18"/>
              </w:rPr>
              <w:t>.ч</w:t>
            </w:r>
            <w:proofErr w:type="spellEnd"/>
            <w:proofErr w:type="gramEnd"/>
            <w:r w:rsidRPr="003D3F9B">
              <w:rPr>
                <w:rFonts w:ascii="Tahoma" w:hAnsi="Tahoma" w:cs="Tahoma"/>
                <w:sz w:val="18"/>
                <w:szCs w:val="18"/>
              </w:rPr>
              <w:t>/м3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1,50</w:t>
            </w:r>
          </w:p>
        </w:tc>
      </w:tr>
      <w:tr w:rsidR="00256C5C" w:rsidRPr="003D3F9B" w:rsidTr="003D3F9B">
        <w:trPr>
          <w:trHeight w:val="450"/>
        </w:trPr>
        <w:tc>
          <w:tcPr>
            <w:tcW w:w="360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14</w:t>
            </w:r>
          </w:p>
        </w:tc>
        <w:tc>
          <w:tcPr>
            <w:tcW w:w="2472" w:type="pct"/>
            <w:vAlign w:val="center"/>
          </w:tcPr>
          <w:p w:rsidR="00256C5C" w:rsidRPr="003D3F9B" w:rsidRDefault="00256C5C" w:rsidP="00B670CB">
            <w:pPr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 xml:space="preserve">Расход воды на собственные нужды (процент </w:t>
            </w:r>
            <w:r>
              <w:rPr>
                <w:rFonts w:ascii="Tahoma" w:hAnsi="Tahoma" w:cs="Tahoma"/>
                <w:sz w:val="18"/>
                <w:szCs w:val="18"/>
              </w:rPr>
              <w:t xml:space="preserve">от </w:t>
            </w:r>
            <w:proofErr w:type="spellStart"/>
            <w:r w:rsidRPr="003D3F9B">
              <w:rPr>
                <w:rFonts w:ascii="Tahoma" w:hAnsi="Tahoma" w:cs="Tahoma"/>
                <w:sz w:val="18"/>
                <w:szCs w:val="18"/>
              </w:rPr>
              <w:t>объема</w:t>
            </w:r>
            <w:proofErr w:type="spellEnd"/>
            <w:r w:rsidRPr="003D3F9B">
              <w:rPr>
                <w:rFonts w:ascii="Tahoma" w:hAnsi="Tahoma" w:cs="Tahoma"/>
                <w:sz w:val="18"/>
                <w:szCs w:val="18"/>
              </w:rPr>
              <w:t xml:space="preserve"> отпуска воды потребителям)</w:t>
            </w:r>
          </w:p>
        </w:tc>
        <w:tc>
          <w:tcPr>
            <w:tcW w:w="696" w:type="pct"/>
            <w:vAlign w:val="center"/>
          </w:tcPr>
          <w:p w:rsidR="00256C5C" w:rsidRPr="003D3F9B" w:rsidRDefault="00256C5C" w:rsidP="003D3F9B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%</w:t>
            </w:r>
          </w:p>
        </w:tc>
        <w:tc>
          <w:tcPr>
            <w:tcW w:w="1472" w:type="pct"/>
            <w:vAlign w:val="center"/>
          </w:tcPr>
          <w:p w:rsidR="00256C5C" w:rsidRPr="003D3F9B" w:rsidRDefault="00256C5C" w:rsidP="003D3F9B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3D3F9B">
              <w:rPr>
                <w:rFonts w:ascii="Tahoma" w:hAnsi="Tahoma" w:cs="Tahoma"/>
                <w:sz w:val="18"/>
                <w:szCs w:val="18"/>
              </w:rPr>
              <w:t>15,70</w:t>
            </w:r>
          </w:p>
        </w:tc>
      </w:tr>
    </w:tbl>
    <w:p w:rsidR="00256C5C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</w:pPr>
    </w:p>
    <w:p w:rsidR="00256C5C" w:rsidRDefault="00256C5C" w:rsidP="002D6FE7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425143">
        <w:rPr>
          <w:bCs/>
          <w:sz w:val="24"/>
        </w:rPr>
        <w:t xml:space="preserve">Из таблицы видно, что более 50% в структуре себестоимости услуги холодного водоснабжения занимают затраты на </w:t>
      </w:r>
      <w:r>
        <w:rPr>
          <w:bCs/>
          <w:sz w:val="24"/>
        </w:rPr>
        <w:t>оплату труда основного производственного и управленческого персонала. Затраты на электроэнергию составляют менее 6%.</w:t>
      </w:r>
    </w:p>
    <w:p w:rsidR="00256C5C" w:rsidRDefault="00256C5C" w:rsidP="002D6FE7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sz w:val="24"/>
        </w:rPr>
      </w:pPr>
      <w:r>
        <w:rPr>
          <w:b/>
          <w:sz w:val="24"/>
        </w:rPr>
        <w:t>1.</w:t>
      </w:r>
      <w:r w:rsidRPr="0029122B">
        <w:rPr>
          <w:b/>
          <w:sz w:val="24"/>
        </w:rPr>
        <w:t>1.4 Описание результатов технического обследования централизованных систем водоснабжения.</w:t>
      </w:r>
    </w:p>
    <w:p w:rsidR="00256C5C" w:rsidRDefault="00256C5C" w:rsidP="009A0CA2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>
        <w:rPr>
          <w:sz w:val="24"/>
        </w:rPr>
        <w:t>Общие данные по источникам водоснабжения представлены в таблице 1.1.3</w:t>
      </w:r>
    </w:p>
    <w:p w:rsidR="00256C5C" w:rsidRPr="009A0CA2" w:rsidRDefault="00256C5C" w:rsidP="009A0CA2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</w:p>
    <w:p w:rsidR="00256C5C" w:rsidRDefault="00256C5C" w:rsidP="008F1A13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  <w:u w:val="single"/>
        </w:rPr>
      </w:pPr>
      <w:r>
        <w:rPr>
          <w:sz w:val="24"/>
          <w:u w:val="single"/>
        </w:rPr>
        <w:t>1.</w:t>
      </w:r>
      <w:r w:rsidRPr="0029122B">
        <w:rPr>
          <w:sz w:val="24"/>
          <w:u w:val="single"/>
        </w:rPr>
        <w:t>1.4.1 Описание состояния существующих водозаборных и водоочистных сооружений.</w:t>
      </w:r>
    </w:p>
    <w:p w:rsidR="00256C5C" w:rsidRDefault="00256C5C" w:rsidP="008F1A13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  <w:u w:val="single"/>
        </w:rPr>
      </w:pPr>
    </w:p>
    <w:p w:rsidR="00256C5C" w:rsidRPr="009A0CA2" w:rsidRDefault="00256C5C" w:rsidP="00D873D1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i/>
          <w:sz w:val="24"/>
          <w:u w:val="single"/>
        </w:rPr>
      </w:pPr>
      <w:r w:rsidRPr="009A0CA2">
        <w:rPr>
          <w:i/>
          <w:sz w:val="24"/>
          <w:u w:val="single"/>
        </w:rPr>
        <w:t xml:space="preserve">ВОК-ЭКБ микрорайон «Черёмушки» </w:t>
      </w:r>
    </w:p>
    <w:p w:rsidR="00256C5C" w:rsidRPr="00711B38" w:rsidRDefault="00256C5C" w:rsidP="00D873D1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Источник водоснабжения </w:t>
      </w:r>
      <w:r w:rsidRPr="00711B38">
        <w:rPr>
          <w:sz w:val="24"/>
        </w:rPr>
        <w:t xml:space="preserve">включает в себя </w:t>
      </w:r>
      <w:r w:rsidR="009025FA">
        <w:rPr>
          <w:sz w:val="24"/>
        </w:rPr>
        <w:t>одну скважину</w:t>
      </w:r>
      <w:r>
        <w:rPr>
          <w:sz w:val="24"/>
        </w:rPr>
        <w:t>, в</w:t>
      </w:r>
      <w:r w:rsidRPr="00711B38">
        <w:rPr>
          <w:sz w:val="24"/>
        </w:rPr>
        <w:t>одоочистной комплекс (ВОК) ЭКОМАСТЕР ЭКМ-20М</w:t>
      </w:r>
      <w:r>
        <w:rPr>
          <w:sz w:val="24"/>
        </w:rPr>
        <w:t xml:space="preserve"> и резервуар чистой воды </w:t>
      </w:r>
      <w:r w:rsidRPr="00B573D1">
        <w:rPr>
          <w:sz w:val="24"/>
        </w:rPr>
        <w:t>(РЧВ) ёмкостью 50м</w:t>
      </w:r>
      <w:r w:rsidRPr="00B573D1">
        <w:rPr>
          <w:sz w:val="24"/>
          <w:vertAlign w:val="superscript"/>
        </w:rPr>
        <w:t>3</w:t>
      </w:r>
      <w:r w:rsidRPr="00711B38">
        <w:rPr>
          <w:sz w:val="24"/>
        </w:rPr>
        <w:t>.</w:t>
      </w:r>
    </w:p>
    <w:p w:rsidR="00256C5C" w:rsidRDefault="00256C5C" w:rsidP="00D873D1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B573D1">
        <w:rPr>
          <w:sz w:val="24"/>
        </w:rPr>
        <w:t>Исходная вода из скважины с линии нагнетания поступает в аэрационно-циркуляционную ёмкость объёмом 8м</w:t>
      </w:r>
      <w:r w:rsidRPr="00B573D1">
        <w:rPr>
          <w:sz w:val="24"/>
          <w:vertAlign w:val="superscript"/>
        </w:rPr>
        <w:t>3</w:t>
      </w:r>
      <w:r w:rsidRPr="00B573D1">
        <w:rPr>
          <w:sz w:val="24"/>
        </w:rPr>
        <w:t xml:space="preserve">. В ёмкости происходит обработка воды воздухом с целью насыщения её кислородом и удаления углекислоты и других растворённых газов. Для этого служит циркуляционный контур с эжектором. После эжектора водо-воздушная эмульсия поступает обратно в ёмкость, где остаётся  вода насыщенная кислородом, а воздух, насыщенный растворёнными газами уходит в атмосферу. Вода из ёмкости проходит очистку в </w:t>
      </w:r>
      <w:r>
        <w:rPr>
          <w:sz w:val="24"/>
        </w:rPr>
        <w:t xml:space="preserve">песчаных </w:t>
      </w:r>
      <w:r w:rsidRPr="00B573D1">
        <w:rPr>
          <w:sz w:val="24"/>
        </w:rPr>
        <w:t xml:space="preserve">фильтрах и далее поступает в </w:t>
      </w:r>
      <w:r>
        <w:rPr>
          <w:sz w:val="24"/>
        </w:rPr>
        <w:t>РЧВ</w:t>
      </w:r>
      <w:r w:rsidRPr="00B573D1">
        <w:rPr>
          <w:sz w:val="24"/>
        </w:rPr>
        <w:t>. Для обеззараживания воды поступающей в  РЧВ  используется бактерицидная установка Б-М1/НД20.</w:t>
      </w:r>
    </w:p>
    <w:p w:rsidR="00256C5C" w:rsidRDefault="00256C5C" w:rsidP="00D873D1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Основные технологические параметры:</w:t>
      </w:r>
    </w:p>
    <w:p w:rsidR="00256C5C" w:rsidRDefault="00256C5C" w:rsidP="00B573D1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номинальная (максимальная) производительность установки – 20м</w:t>
      </w:r>
      <w:r>
        <w:rPr>
          <w:sz w:val="24"/>
          <w:vertAlign w:val="superscript"/>
        </w:rPr>
        <w:t>3</w:t>
      </w:r>
      <w:r>
        <w:rPr>
          <w:sz w:val="24"/>
        </w:rPr>
        <w:t>/ч</w:t>
      </w:r>
    </w:p>
    <w:p w:rsidR="00256C5C" w:rsidRDefault="00256C5C" w:rsidP="00B573D1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расход воды на собственные нужды  - 20м</w:t>
      </w:r>
      <w:r>
        <w:rPr>
          <w:sz w:val="24"/>
          <w:vertAlign w:val="superscript"/>
        </w:rPr>
        <w:t>3</w:t>
      </w:r>
      <w:r>
        <w:rPr>
          <w:sz w:val="24"/>
        </w:rPr>
        <w:t>/сут</w:t>
      </w:r>
    </w:p>
    <w:p w:rsidR="00256C5C" w:rsidRDefault="00256C5C" w:rsidP="00B573D1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производительность насосной установки для подачи воды потребителю – 30-40м</w:t>
      </w:r>
      <w:r>
        <w:rPr>
          <w:sz w:val="24"/>
          <w:vertAlign w:val="superscript"/>
        </w:rPr>
        <w:t>3</w:t>
      </w:r>
      <w:r>
        <w:rPr>
          <w:sz w:val="24"/>
        </w:rPr>
        <w:t>/ч</w:t>
      </w:r>
    </w:p>
    <w:p w:rsidR="00256C5C" w:rsidRDefault="00256C5C" w:rsidP="00B573D1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максимальный напор установки при подаче воды потребителю – 43-35м</w:t>
      </w:r>
    </w:p>
    <w:p w:rsidR="00256C5C" w:rsidRDefault="00256C5C" w:rsidP="00B573D1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установленная электрическая мощность – 26кВт</w:t>
      </w:r>
    </w:p>
    <w:p w:rsidR="00256C5C" w:rsidRDefault="00256C5C" w:rsidP="00711B38">
      <w:pPr>
        <w:spacing w:line="276" w:lineRule="auto"/>
        <w:ind w:left="567"/>
        <w:rPr>
          <w:sz w:val="24"/>
        </w:rPr>
      </w:pPr>
      <w:r>
        <w:rPr>
          <w:sz w:val="24"/>
        </w:rPr>
        <w:t>На ВОК-ЭКБ имеется следующая автоматика:</w:t>
      </w:r>
    </w:p>
    <w:p w:rsidR="00256C5C" w:rsidRDefault="00256C5C" w:rsidP="0089636C">
      <w:pPr>
        <w:pStyle w:val="a3"/>
        <w:numPr>
          <w:ilvl w:val="0"/>
          <w:numId w:val="46"/>
        </w:numPr>
        <w:spacing w:line="276" w:lineRule="auto"/>
        <w:ind w:left="0" w:firstLine="567"/>
        <w:rPr>
          <w:sz w:val="24"/>
        </w:rPr>
      </w:pPr>
      <w:r w:rsidRPr="00711B38">
        <w:rPr>
          <w:sz w:val="24"/>
        </w:rPr>
        <w:t>для поддержания</w:t>
      </w:r>
      <w:r>
        <w:rPr>
          <w:sz w:val="24"/>
        </w:rPr>
        <w:t xml:space="preserve"> заданного уровня воды в аэрационно-циркуляционной ёмкости и РЧВ </w:t>
      </w:r>
      <w:proofErr w:type="gramStart"/>
      <w:r>
        <w:rPr>
          <w:sz w:val="24"/>
        </w:rPr>
        <w:t>реализованная</w:t>
      </w:r>
      <w:proofErr w:type="gramEnd"/>
      <w:r>
        <w:rPr>
          <w:sz w:val="24"/>
        </w:rPr>
        <w:t xml:space="preserve"> на датчиках поплавкового типа;</w:t>
      </w:r>
    </w:p>
    <w:p w:rsidR="00256C5C" w:rsidRDefault="00256C5C" w:rsidP="00711B38">
      <w:pPr>
        <w:pStyle w:val="a3"/>
        <w:numPr>
          <w:ilvl w:val="0"/>
          <w:numId w:val="46"/>
        </w:numPr>
        <w:spacing w:line="276" w:lineRule="auto"/>
        <w:ind w:left="851" w:hanging="284"/>
        <w:rPr>
          <w:sz w:val="24"/>
        </w:rPr>
      </w:pPr>
      <w:r>
        <w:rPr>
          <w:sz w:val="24"/>
        </w:rPr>
        <w:t>для предотвращения «сухого» хода насоса циркуляционного контура реализованная на датчике поплавкового типа.</w:t>
      </w:r>
    </w:p>
    <w:p w:rsidR="00256C5C" w:rsidRDefault="00256C5C" w:rsidP="00711B38">
      <w:pPr>
        <w:pStyle w:val="a3"/>
        <w:spacing w:line="276" w:lineRule="auto"/>
        <w:ind w:left="0" w:firstLine="567"/>
        <w:rPr>
          <w:sz w:val="24"/>
        </w:rPr>
      </w:pPr>
      <w:r>
        <w:rPr>
          <w:sz w:val="24"/>
        </w:rPr>
        <w:t>Насосы второй ступени не имеют системы автоматического регулирования давления в сети.</w:t>
      </w:r>
    </w:p>
    <w:p w:rsidR="00256C5C" w:rsidRPr="00711B38" w:rsidRDefault="00256C5C" w:rsidP="00711B38">
      <w:pPr>
        <w:pStyle w:val="a3"/>
        <w:spacing w:line="276" w:lineRule="auto"/>
        <w:ind w:left="0" w:firstLine="567"/>
        <w:rPr>
          <w:sz w:val="24"/>
        </w:rPr>
      </w:pPr>
      <w:r>
        <w:rPr>
          <w:sz w:val="24"/>
        </w:rPr>
        <w:lastRenderedPageBreak/>
        <w:t>Промывка песчаных фильтров производится в ручном режиме два раза в сутки.</w:t>
      </w:r>
    </w:p>
    <w:p w:rsidR="00256C5C" w:rsidRDefault="00256C5C" w:rsidP="00711B38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Приборный учёт потребляемой электрической энергии и  воды подаваемой в сеть имеется. Приборы учёта не имеют информационного выхода для дистанционного мониторинга расхода электроэнергии и воды. Приборный учёт воды используемой на технологические нужды отсутствует.</w:t>
      </w:r>
    </w:p>
    <w:p w:rsidR="00256C5C" w:rsidRDefault="00256C5C" w:rsidP="00711B38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Система диспетчеризации работы ВОК-ЭКБ отсутствует.</w:t>
      </w:r>
    </w:p>
    <w:p w:rsidR="00256C5C" w:rsidRDefault="00256C5C" w:rsidP="00BC2EF4">
      <w:pPr>
        <w:spacing w:line="276" w:lineRule="auto"/>
        <w:ind w:firstLine="567"/>
        <w:rPr>
          <w:sz w:val="24"/>
        </w:rPr>
      </w:pPr>
      <w:r w:rsidRPr="00711B38">
        <w:rPr>
          <w:sz w:val="24"/>
        </w:rPr>
        <w:t xml:space="preserve">Зона санитарной охраны (ЗСО) источника водоснабжения </w:t>
      </w:r>
      <w:r>
        <w:rPr>
          <w:sz w:val="24"/>
        </w:rPr>
        <w:t>и п</w:t>
      </w:r>
      <w:r w:rsidRPr="00711B38">
        <w:rPr>
          <w:sz w:val="24"/>
        </w:rPr>
        <w:t xml:space="preserve">роект ЗСО не соответствует требованиям [18]. </w:t>
      </w:r>
    </w:p>
    <w:p w:rsidR="00256C5C" w:rsidRPr="00711B38" w:rsidRDefault="00256C5C" w:rsidP="00711B38">
      <w:pPr>
        <w:spacing w:line="276" w:lineRule="auto"/>
        <w:ind w:left="567"/>
        <w:rPr>
          <w:sz w:val="24"/>
        </w:rPr>
      </w:pPr>
      <w:r w:rsidRPr="00711B38">
        <w:rPr>
          <w:sz w:val="24"/>
        </w:rPr>
        <w:t xml:space="preserve">Аварий и инцидентов на </w:t>
      </w:r>
      <w:r>
        <w:rPr>
          <w:sz w:val="24"/>
        </w:rPr>
        <w:t>ВОК</w:t>
      </w:r>
      <w:r w:rsidRPr="00711B38">
        <w:rPr>
          <w:sz w:val="24"/>
        </w:rPr>
        <w:t>-ЭКБ за период с 2012 по 2014 годы не зафиксировано.</w:t>
      </w:r>
    </w:p>
    <w:p w:rsidR="00256C5C" w:rsidRDefault="00256C5C" w:rsidP="00711B38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</w:p>
    <w:p w:rsidR="00256C5C" w:rsidRPr="009A0CA2" w:rsidRDefault="00256C5C" w:rsidP="00711B38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i/>
          <w:sz w:val="24"/>
          <w:u w:val="single"/>
        </w:rPr>
      </w:pPr>
      <w:r w:rsidRPr="009A0CA2">
        <w:rPr>
          <w:i/>
          <w:sz w:val="24"/>
          <w:u w:val="single"/>
        </w:rPr>
        <w:t xml:space="preserve">ВОК-ИМПУЛЬС ул. </w:t>
      </w:r>
      <w:proofErr w:type="gramStart"/>
      <w:r w:rsidRPr="009A0CA2">
        <w:rPr>
          <w:i/>
          <w:sz w:val="24"/>
          <w:u w:val="single"/>
        </w:rPr>
        <w:t>Одесская</w:t>
      </w:r>
      <w:proofErr w:type="gramEnd"/>
      <w:r w:rsidRPr="009A0CA2">
        <w:rPr>
          <w:i/>
          <w:sz w:val="24"/>
          <w:u w:val="single"/>
        </w:rPr>
        <w:t xml:space="preserve"> и ВОК-ИМПУЛЬС ул. Строителей </w:t>
      </w:r>
    </w:p>
    <w:p w:rsidR="00256C5C" w:rsidRPr="005E10B0" w:rsidRDefault="00256C5C" w:rsidP="00711B38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5E10B0">
        <w:rPr>
          <w:sz w:val="24"/>
        </w:rPr>
        <w:t>Это два одинаковых, по своим характеристикам и показателям, источника водоснабжения.</w:t>
      </w:r>
    </w:p>
    <w:p w:rsidR="00256C5C" w:rsidRDefault="00256C5C" w:rsidP="00BC6C19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Каждый источник водоснабжения </w:t>
      </w:r>
      <w:r w:rsidRPr="00711B38">
        <w:rPr>
          <w:sz w:val="24"/>
        </w:rPr>
        <w:t xml:space="preserve">включает в себя </w:t>
      </w:r>
      <w:r>
        <w:rPr>
          <w:sz w:val="24"/>
        </w:rPr>
        <w:t>одну скважину, в</w:t>
      </w:r>
      <w:r w:rsidRPr="00711B38">
        <w:rPr>
          <w:sz w:val="24"/>
        </w:rPr>
        <w:t xml:space="preserve">одоочистной комплекс </w:t>
      </w:r>
      <w:r>
        <w:rPr>
          <w:sz w:val="24"/>
        </w:rPr>
        <w:t xml:space="preserve">ИМПУЛЬС и два резервуара чистой воды </w:t>
      </w:r>
      <w:r w:rsidRPr="00B573D1">
        <w:rPr>
          <w:sz w:val="24"/>
        </w:rPr>
        <w:t xml:space="preserve">ёмкостью </w:t>
      </w:r>
      <w:r>
        <w:rPr>
          <w:sz w:val="24"/>
        </w:rPr>
        <w:t>2х</w:t>
      </w:r>
      <w:r w:rsidRPr="00B573D1">
        <w:rPr>
          <w:sz w:val="24"/>
        </w:rPr>
        <w:t>50м</w:t>
      </w:r>
      <w:r w:rsidRPr="00B573D1">
        <w:rPr>
          <w:sz w:val="24"/>
          <w:vertAlign w:val="superscript"/>
        </w:rPr>
        <w:t>3</w:t>
      </w:r>
      <w:r w:rsidRPr="00711B38">
        <w:rPr>
          <w:sz w:val="24"/>
        </w:rPr>
        <w:t>.</w:t>
      </w:r>
    </w:p>
    <w:p w:rsidR="00256C5C" w:rsidRDefault="00256C5C" w:rsidP="005E10B0">
      <w:pPr>
        <w:tabs>
          <w:tab w:val="left" w:pos="851"/>
          <w:tab w:val="left" w:pos="2661"/>
        </w:tabs>
        <w:spacing w:line="276" w:lineRule="auto"/>
        <w:ind w:firstLine="567"/>
        <w:jc w:val="both"/>
      </w:pPr>
      <w:r w:rsidRPr="005E10B0">
        <w:rPr>
          <w:sz w:val="24"/>
        </w:rPr>
        <w:t>Основу технологической схемы составляют</w:t>
      </w:r>
      <w:r>
        <w:rPr>
          <w:sz w:val="24"/>
        </w:rPr>
        <w:t>:</w:t>
      </w:r>
    </w:p>
    <w:p w:rsidR="00256C5C" w:rsidRPr="00BC6C19" w:rsidRDefault="00256C5C" w:rsidP="005E10B0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left="284" w:firstLine="283"/>
        <w:jc w:val="both"/>
        <w:rPr>
          <w:sz w:val="24"/>
        </w:rPr>
      </w:pPr>
      <w:r w:rsidRPr="00BC6C19">
        <w:rPr>
          <w:sz w:val="24"/>
        </w:rPr>
        <w:t>аэрация воды воздухом</w:t>
      </w:r>
      <w:r w:rsidRPr="005E10B0">
        <w:rPr>
          <w:sz w:val="24"/>
        </w:rPr>
        <w:t xml:space="preserve"> происходит удаление из воды растворенных газов: углекислого, сероводорода, метана, радона и т.д.</w:t>
      </w:r>
      <w:r w:rsidRPr="00BC6C19">
        <w:rPr>
          <w:sz w:val="24"/>
        </w:rPr>
        <w:t>;</w:t>
      </w:r>
    </w:p>
    <w:p w:rsidR="00256C5C" w:rsidRPr="00BC6C19" w:rsidRDefault="00256C5C" w:rsidP="005E10B0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left="284" w:firstLine="283"/>
        <w:jc w:val="both"/>
        <w:rPr>
          <w:sz w:val="24"/>
        </w:rPr>
      </w:pPr>
      <w:r w:rsidRPr="00BC6C19">
        <w:rPr>
          <w:sz w:val="24"/>
        </w:rPr>
        <w:t xml:space="preserve">совместная обработка воды природными окислителями и </w:t>
      </w:r>
      <w:proofErr w:type="gramStart"/>
      <w:r w:rsidRPr="00BC6C19">
        <w:rPr>
          <w:sz w:val="24"/>
        </w:rPr>
        <w:t>УФ-излучением</w:t>
      </w:r>
      <w:proofErr w:type="gramEnd"/>
      <w:r w:rsidRPr="00BC6C19">
        <w:rPr>
          <w:sz w:val="24"/>
        </w:rPr>
        <w:t xml:space="preserve"> в </w:t>
      </w:r>
      <w:proofErr w:type="spellStart"/>
      <w:r w:rsidRPr="00BC6C19">
        <w:rPr>
          <w:sz w:val="24"/>
        </w:rPr>
        <w:t>электроразрядном</w:t>
      </w:r>
      <w:proofErr w:type="spellEnd"/>
      <w:r w:rsidRPr="00BC6C19">
        <w:rPr>
          <w:sz w:val="24"/>
        </w:rPr>
        <w:t xml:space="preserve"> блоке, размещённом в водо-воздушном потоке</w:t>
      </w:r>
      <w:r w:rsidR="007B76CB">
        <w:rPr>
          <w:sz w:val="24"/>
        </w:rPr>
        <w:t xml:space="preserve"> </w:t>
      </w:r>
      <w:r w:rsidRPr="005E10B0">
        <w:rPr>
          <w:sz w:val="24"/>
        </w:rPr>
        <w:t>активирует процессы окисления и коагуляции</w:t>
      </w:r>
      <w:r w:rsidRPr="00BC6C19">
        <w:rPr>
          <w:sz w:val="24"/>
        </w:rPr>
        <w:t>;</w:t>
      </w:r>
    </w:p>
    <w:p w:rsidR="00256C5C" w:rsidRDefault="00256C5C" w:rsidP="005E10B0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left="284" w:firstLine="283"/>
        <w:jc w:val="both"/>
        <w:rPr>
          <w:sz w:val="24"/>
        </w:rPr>
      </w:pPr>
      <w:r w:rsidRPr="00BC6C19">
        <w:rPr>
          <w:sz w:val="24"/>
        </w:rPr>
        <w:t>фильтрация обработанной воды.</w:t>
      </w:r>
    </w:p>
    <w:p w:rsidR="00256C5C" w:rsidRDefault="00256C5C" w:rsidP="005E10B0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5E10B0">
        <w:rPr>
          <w:sz w:val="24"/>
        </w:rPr>
        <w:t>ВОК «Импульс» состоит из аэратора, электроразрядного блока, бака-реактора, перекачивающих насосов, песчаных фильтров, запорной арматурой и т.д.</w:t>
      </w:r>
    </w:p>
    <w:p w:rsidR="00256C5C" w:rsidRDefault="00256C5C" w:rsidP="005E10B0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Гидравлическая схема комплекса ИМПУЛЬС приведена в томе 2.</w:t>
      </w:r>
    </w:p>
    <w:p w:rsidR="00256C5C" w:rsidRDefault="00256C5C" w:rsidP="009A0CA2">
      <w:pPr>
        <w:spacing w:line="276" w:lineRule="auto"/>
        <w:ind w:left="567"/>
        <w:rPr>
          <w:sz w:val="24"/>
        </w:rPr>
      </w:pPr>
      <w:r>
        <w:rPr>
          <w:sz w:val="24"/>
        </w:rPr>
        <w:t>На ВОК-ИМПУЛЬС работает в автоматическом режиме.</w:t>
      </w:r>
    </w:p>
    <w:p w:rsidR="00256C5C" w:rsidRDefault="00256C5C" w:rsidP="009A0CA2">
      <w:pPr>
        <w:pStyle w:val="a3"/>
        <w:spacing w:line="276" w:lineRule="auto"/>
        <w:ind w:left="0" w:firstLine="567"/>
        <w:rPr>
          <w:sz w:val="24"/>
        </w:rPr>
      </w:pPr>
      <w:r>
        <w:rPr>
          <w:sz w:val="24"/>
        </w:rPr>
        <w:t>Насосы второй ступени не имеют системы автоматического регулирования давления в сети.</w:t>
      </w:r>
    </w:p>
    <w:p w:rsidR="00256C5C" w:rsidRPr="00711B38" w:rsidRDefault="00256C5C" w:rsidP="009A0CA2">
      <w:pPr>
        <w:pStyle w:val="a3"/>
        <w:spacing w:line="276" w:lineRule="auto"/>
        <w:ind w:left="0" w:firstLine="567"/>
        <w:rPr>
          <w:sz w:val="24"/>
        </w:rPr>
      </w:pPr>
      <w:r>
        <w:rPr>
          <w:sz w:val="24"/>
        </w:rPr>
        <w:t>Промывка песчаных фильтров производится в ручном режиме два раза в сутки.</w:t>
      </w:r>
    </w:p>
    <w:p w:rsidR="00256C5C" w:rsidRDefault="00256C5C" w:rsidP="009A0CA2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Система диспетчеризации работы ВОК-ИМПУЛЬС отсутствует.</w:t>
      </w:r>
    </w:p>
    <w:p w:rsidR="00256C5C" w:rsidRDefault="00256C5C" w:rsidP="00BC2EF4">
      <w:pPr>
        <w:spacing w:line="276" w:lineRule="auto"/>
        <w:ind w:firstLine="567"/>
        <w:rPr>
          <w:sz w:val="24"/>
        </w:rPr>
      </w:pPr>
      <w:r w:rsidRPr="00711B38">
        <w:rPr>
          <w:sz w:val="24"/>
        </w:rPr>
        <w:t xml:space="preserve">Зона санитарной охраны (ЗСО) источника водоснабжения </w:t>
      </w:r>
      <w:r>
        <w:rPr>
          <w:sz w:val="24"/>
        </w:rPr>
        <w:t>и п</w:t>
      </w:r>
      <w:r w:rsidRPr="00711B38">
        <w:rPr>
          <w:sz w:val="24"/>
        </w:rPr>
        <w:t xml:space="preserve">роект ЗСО не соответствует требованиям [18]. </w:t>
      </w:r>
    </w:p>
    <w:p w:rsidR="00256C5C" w:rsidRDefault="00256C5C" w:rsidP="005E10B0">
      <w:pPr>
        <w:spacing w:after="100" w:afterAutospacing="1"/>
        <w:jc w:val="center"/>
        <w:rPr>
          <w:sz w:val="24"/>
        </w:rPr>
      </w:pPr>
      <w:r w:rsidRPr="009A0CA2">
        <w:rPr>
          <w:sz w:val="24"/>
        </w:rPr>
        <w:t>Технологическая схема системы «Импульс»</w:t>
      </w:r>
    </w:p>
    <w:p w:rsidR="00256C5C" w:rsidRDefault="004D523A" w:rsidP="005E10B0">
      <w:pPr>
        <w:spacing w:after="100" w:afterAutospacing="1"/>
        <w:jc w:val="center"/>
        <w:rPr>
          <w:sz w:val="24"/>
        </w:rPr>
      </w:pPr>
      <w:r>
        <w:rPr>
          <w:noProof/>
        </w:rPr>
        <w:drawing>
          <wp:inline distT="0" distB="0" distL="0" distR="0">
            <wp:extent cx="4029075" cy="942975"/>
            <wp:effectExtent l="19050" t="0" r="9525" b="0"/>
            <wp:docPr id="2" name="Рисунок 2" descr="http://www.congress-gazprom.ru/congress_tomsk/book_2006/gaz/yavorskiy.files/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ongress-gazprom.ru/congress_tomsk/book_2006/gaz/yavorskiy.files/image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5C" w:rsidRDefault="00256C5C" w:rsidP="005E10B0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Приборный учёт потребляемой электрической энергии и  воды подаваемой в сеть имеется. Приборы учёта не имеют информационного выхода для дистанционного мониторинга расхода электроэнергии и воды. Приборный учёт воды используемой на технологические нужды отсутствует.</w:t>
      </w:r>
    </w:p>
    <w:p w:rsidR="00256C5C" w:rsidRPr="00711B38" w:rsidRDefault="00256C5C" w:rsidP="005E10B0">
      <w:pPr>
        <w:spacing w:line="276" w:lineRule="auto"/>
        <w:ind w:left="567"/>
        <w:rPr>
          <w:sz w:val="24"/>
        </w:rPr>
      </w:pPr>
      <w:r w:rsidRPr="00711B38">
        <w:rPr>
          <w:sz w:val="24"/>
        </w:rPr>
        <w:t xml:space="preserve">Аварий и инцидентов на </w:t>
      </w:r>
      <w:r>
        <w:rPr>
          <w:sz w:val="24"/>
        </w:rPr>
        <w:t>ВОК</w:t>
      </w:r>
      <w:r w:rsidRPr="00711B38">
        <w:rPr>
          <w:sz w:val="24"/>
        </w:rPr>
        <w:t>-</w:t>
      </w:r>
      <w:r>
        <w:rPr>
          <w:sz w:val="24"/>
        </w:rPr>
        <w:t>ИМПУЛЬС</w:t>
      </w:r>
      <w:r w:rsidRPr="00711B38">
        <w:rPr>
          <w:sz w:val="24"/>
        </w:rPr>
        <w:t xml:space="preserve"> за период с 2012 по 2014 годы не зафиксировано.</w:t>
      </w:r>
    </w:p>
    <w:p w:rsidR="00256C5C" w:rsidRPr="00711B38" w:rsidRDefault="00256C5C" w:rsidP="00BC6C19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</w:p>
    <w:p w:rsidR="00256C5C" w:rsidRDefault="00256C5C" w:rsidP="00BC6C19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</w:p>
    <w:p w:rsidR="00256C5C" w:rsidRPr="00711B38" w:rsidRDefault="00256C5C" w:rsidP="00711B38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</w:p>
    <w:p w:rsidR="00256C5C" w:rsidRPr="009A0CA2" w:rsidRDefault="00256C5C" w:rsidP="00D873D1">
      <w:pPr>
        <w:spacing w:line="276" w:lineRule="auto"/>
        <w:ind w:firstLine="567"/>
        <w:jc w:val="both"/>
        <w:rPr>
          <w:i/>
          <w:sz w:val="24"/>
          <w:u w:val="single"/>
        </w:rPr>
      </w:pPr>
      <w:r w:rsidRPr="009A0CA2">
        <w:rPr>
          <w:i/>
          <w:sz w:val="24"/>
          <w:u w:val="single"/>
        </w:rPr>
        <w:t>ВОС 800 ул. Портовая, 5</w:t>
      </w:r>
    </w:p>
    <w:p w:rsidR="00256C5C" w:rsidRPr="00711B38" w:rsidRDefault="00256C5C" w:rsidP="009A0CA2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Источник водоснабжения </w:t>
      </w:r>
      <w:r w:rsidRPr="00711B38">
        <w:rPr>
          <w:sz w:val="24"/>
        </w:rPr>
        <w:t xml:space="preserve">включает в себя </w:t>
      </w:r>
      <w:r>
        <w:rPr>
          <w:sz w:val="24"/>
        </w:rPr>
        <w:t xml:space="preserve">четыре скважины, станцию обезжелезивания и резервуары чистой воды </w:t>
      </w:r>
      <w:r w:rsidRPr="00B573D1">
        <w:rPr>
          <w:sz w:val="24"/>
        </w:rPr>
        <w:t xml:space="preserve">(РЧВ) ёмкостью </w:t>
      </w:r>
      <w:r w:rsidR="007B76CB" w:rsidRPr="007B76CB">
        <w:rPr>
          <w:sz w:val="24"/>
        </w:rPr>
        <w:t>2</w:t>
      </w:r>
      <w:r w:rsidRPr="007B76CB">
        <w:rPr>
          <w:sz w:val="24"/>
        </w:rPr>
        <w:t>х</w:t>
      </w:r>
      <w:r w:rsidR="007B76CB" w:rsidRPr="007B76CB">
        <w:rPr>
          <w:sz w:val="24"/>
        </w:rPr>
        <w:t>7</w:t>
      </w:r>
      <w:r w:rsidRPr="007B76CB">
        <w:rPr>
          <w:sz w:val="24"/>
        </w:rPr>
        <w:t>00</w:t>
      </w:r>
      <w:r w:rsidR="007B76CB" w:rsidRPr="007B76CB">
        <w:rPr>
          <w:sz w:val="24"/>
        </w:rPr>
        <w:t>+1х1000</w:t>
      </w:r>
      <w:r w:rsidRPr="007B76CB">
        <w:rPr>
          <w:sz w:val="24"/>
        </w:rPr>
        <w:t>м</w:t>
      </w:r>
      <w:r w:rsidRPr="007B76CB">
        <w:rPr>
          <w:sz w:val="24"/>
          <w:vertAlign w:val="superscript"/>
        </w:rPr>
        <w:t>3</w:t>
      </w:r>
      <w:r>
        <w:rPr>
          <w:sz w:val="24"/>
        </w:rPr>
        <w:t xml:space="preserve"> </w:t>
      </w:r>
    </w:p>
    <w:p w:rsidR="00256C5C" w:rsidRDefault="00256C5C" w:rsidP="00A137FB">
      <w:pPr>
        <w:tabs>
          <w:tab w:val="left" w:pos="851"/>
          <w:tab w:val="left" w:pos="2661"/>
        </w:tabs>
        <w:spacing w:line="276" w:lineRule="auto"/>
        <w:ind w:firstLine="567"/>
        <w:jc w:val="both"/>
      </w:pPr>
      <w:r w:rsidRPr="005E10B0">
        <w:rPr>
          <w:sz w:val="24"/>
        </w:rPr>
        <w:t>Основу технологической схемы составляют</w:t>
      </w:r>
      <w:r>
        <w:rPr>
          <w:sz w:val="24"/>
        </w:rPr>
        <w:t>:</w:t>
      </w:r>
    </w:p>
    <w:p w:rsidR="00256C5C" w:rsidRPr="00BC6C19" w:rsidRDefault="00256C5C" w:rsidP="00A137FB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left="284" w:firstLine="283"/>
        <w:jc w:val="both"/>
        <w:rPr>
          <w:sz w:val="24"/>
        </w:rPr>
      </w:pPr>
      <w:r w:rsidRPr="00BC6C19">
        <w:rPr>
          <w:sz w:val="24"/>
        </w:rPr>
        <w:t>аэрация воды воздухом</w:t>
      </w:r>
      <w:r w:rsidR="0089636C">
        <w:rPr>
          <w:sz w:val="24"/>
        </w:rPr>
        <w:t xml:space="preserve"> </w:t>
      </w:r>
      <w:r>
        <w:rPr>
          <w:sz w:val="24"/>
        </w:rPr>
        <w:t>в смесителе, подача воздуха принудительная с помощью компрессора;</w:t>
      </w:r>
    </w:p>
    <w:p w:rsidR="00256C5C" w:rsidRDefault="00256C5C" w:rsidP="00A137FB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left="284" w:firstLine="283"/>
        <w:jc w:val="both"/>
        <w:rPr>
          <w:sz w:val="24"/>
        </w:rPr>
      </w:pPr>
      <w:r w:rsidRPr="00BC6C19">
        <w:rPr>
          <w:sz w:val="24"/>
        </w:rPr>
        <w:t>фильтрация воды</w:t>
      </w:r>
      <w:r>
        <w:rPr>
          <w:sz w:val="24"/>
        </w:rPr>
        <w:t xml:space="preserve"> после аэрации в шести контактных и двух </w:t>
      </w:r>
      <w:proofErr w:type="spellStart"/>
      <w:r>
        <w:rPr>
          <w:sz w:val="24"/>
        </w:rPr>
        <w:t>осветлительных</w:t>
      </w:r>
      <w:proofErr w:type="spellEnd"/>
      <w:r w:rsidR="0089636C">
        <w:rPr>
          <w:sz w:val="24"/>
        </w:rPr>
        <w:t xml:space="preserve"> </w:t>
      </w:r>
      <w:r>
        <w:rPr>
          <w:sz w:val="24"/>
        </w:rPr>
        <w:t>песчаных фильтрах</w:t>
      </w:r>
      <w:r w:rsidRPr="00BC6C19">
        <w:rPr>
          <w:sz w:val="24"/>
        </w:rPr>
        <w:t>.</w:t>
      </w:r>
    </w:p>
    <w:p w:rsidR="00256C5C" w:rsidRDefault="00256C5C" w:rsidP="00A137FB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left="284" w:firstLine="283"/>
        <w:jc w:val="both"/>
        <w:rPr>
          <w:sz w:val="24"/>
        </w:rPr>
      </w:pPr>
      <w:r>
        <w:rPr>
          <w:sz w:val="24"/>
        </w:rPr>
        <w:t>обеззараживание воды при помощи бактерицидных ламп ОВ-50 производительностью 30м</w:t>
      </w:r>
      <w:r>
        <w:rPr>
          <w:sz w:val="24"/>
          <w:vertAlign w:val="superscript"/>
        </w:rPr>
        <w:t>3</w:t>
      </w:r>
      <w:r>
        <w:rPr>
          <w:sz w:val="24"/>
        </w:rPr>
        <w:t>/час.</w:t>
      </w:r>
    </w:p>
    <w:p w:rsidR="00256C5C" w:rsidRDefault="00256C5C" w:rsidP="009A0CA2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Основные технологические параметры:</w:t>
      </w:r>
    </w:p>
    <w:p w:rsidR="00256C5C" w:rsidRDefault="00256C5C" w:rsidP="009A0CA2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 xml:space="preserve">номинальная (максимальная) производительность установки – </w:t>
      </w:r>
      <w:r w:rsidR="009025FA">
        <w:rPr>
          <w:sz w:val="24"/>
        </w:rPr>
        <w:t>700</w:t>
      </w:r>
      <w:r>
        <w:rPr>
          <w:sz w:val="24"/>
        </w:rPr>
        <w:t xml:space="preserve"> (1400)м</w:t>
      </w:r>
      <w:r>
        <w:rPr>
          <w:sz w:val="24"/>
          <w:vertAlign w:val="superscript"/>
        </w:rPr>
        <w:t>3</w:t>
      </w:r>
      <w:r>
        <w:rPr>
          <w:sz w:val="24"/>
        </w:rPr>
        <w:t>/ч</w:t>
      </w:r>
    </w:p>
    <w:p w:rsidR="00256C5C" w:rsidRDefault="00256C5C" w:rsidP="009A0CA2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производительность промывочных насосов  - 90м</w:t>
      </w:r>
      <w:r>
        <w:rPr>
          <w:sz w:val="24"/>
          <w:vertAlign w:val="superscript"/>
        </w:rPr>
        <w:t>3</w:t>
      </w:r>
      <w:r>
        <w:rPr>
          <w:sz w:val="24"/>
        </w:rPr>
        <w:t>/час</w:t>
      </w:r>
    </w:p>
    <w:p w:rsidR="00256C5C" w:rsidRDefault="00256C5C" w:rsidP="00BF533E">
      <w:pPr>
        <w:pStyle w:val="a3"/>
        <w:numPr>
          <w:ilvl w:val="0"/>
          <w:numId w:val="45"/>
        </w:numPr>
        <w:tabs>
          <w:tab w:val="left" w:pos="851"/>
          <w:tab w:val="left" w:pos="2661"/>
        </w:tabs>
        <w:spacing w:line="276" w:lineRule="auto"/>
        <w:ind w:hanging="720"/>
        <w:jc w:val="both"/>
        <w:rPr>
          <w:sz w:val="24"/>
        </w:rPr>
      </w:pPr>
      <w:r>
        <w:rPr>
          <w:sz w:val="24"/>
        </w:rPr>
        <w:t>установленная электрическая мощность – 180кВт</w:t>
      </w:r>
    </w:p>
    <w:p w:rsidR="00256C5C" w:rsidRDefault="00256C5C" w:rsidP="00BF533E">
      <w:pPr>
        <w:tabs>
          <w:tab w:val="left" w:pos="851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Перечень основного насосного оборудования ВОС 800 приведён в таблице 1.1.4:</w:t>
      </w:r>
    </w:p>
    <w:p w:rsidR="00256C5C" w:rsidRDefault="00256C5C" w:rsidP="009A0CA2">
      <w:pPr>
        <w:spacing w:line="276" w:lineRule="auto"/>
        <w:ind w:left="567"/>
        <w:rPr>
          <w:sz w:val="24"/>
        </w:rPr>
      </w:pPr>
      <w:r>
        <w:rPr>
          <w:sz w:val="24"/>
        </w:rPr>
        <w:t>На ВОС800предусмотрена следующая автоматика:</w:t>
      </w:r>
    </w:p>
    <w:p w:rsidR="00256C5C" w:rsidRDefault="00256C5C" w:rsidP="009A0CA2">
      <w:pPr>
        <w:pStyle w:val="a3"/>
        <w:numPr>
          <w:ilvl w:val="0"/>
          <w:numId w:val="46"/>
        </w:numPr>
        <w:spacing w:line="276" w:lineRule="auto"/>
        <w:ind w:left="851" w:hanging="284"/>
        <w:rPr>
          <w:sz w:val="24"/>
        </w:rPr>
      </w:pPr>
      <w:r w:rsidRPr="00711B38">
        <w:rPr>
          <w:sz w:val="24"/>
        </w:rPr>
        <w:t>поддержания</w:t>
      </w:r>
      <w:r>
        <w:rPr>
          <w:sz w:val="24"/>
        </w:rPr>
        <w:t xml:space="preserve"> заданного уровня воды в ёмкостях и РЧВ;</w:t>
      </w:r>
    </w:p>
    <w:p w:rsidR="00256C5C" w:rsidRDefault="00256C5C" w:rsidP="009A0CA2">
      <w:pPr>
        <w:pStyle w:val="a3"/>
        <w:numPr>
          <w:ilvl w:val="0"/>
          <w:numId w:val="46"/>
        </w:numPr>
        <w:spacing w:line="276" w:lineRule="auto"/>
        <w:ind w:left="851" w:hanging="284"/>
        <w:rPr>
          <w:sz w:val="24"/>
        </w:rPr>
      </w:pPr>
      <w:r>
        <w:rPr>
          <w:sz w:val="24"/>
        </w:rPr>
        <w:t xml:space="preserve">поддержание заданного давления в </w:t>
      </w:r>
      <w:proofErr w:type="spellStart"/>
      <w:r>
        <w:rPr>
          <w:sz w:val="24"/>
        </w:rPr>
        <w:t>вохдухосборниках</w:t>
      </w:r>
      <w:proofErr w:type="spellEnd"/>
      <w:r>
        <w:rPr>
          <w:sz w:val="24"/>
        </w:rPr>
        <w:t>;</w:t>
      </w:r>
    </w:p>
    <w:p w:rsidR="00256C5C" w:rsidRDefault="00256C5C" w:rsidP="009A0CA2">
      <w:pPr>
        <w:pStyle w:val="a3"/>
        <w:numPr>
          <w:ilvl w:val="0"/>
          <w:numId w:val="46"/>
        </w:numPr>
        <w:spacing w:line="276" w:lineRule="auto"/>
        <w:ind w:left="851" w:hanging="284"/>
        <w:rPr>
          <w:sz w:val="24"/>
        </w:rPr>
      </w:pPr>
      <w:r>
        <w:rPr>
          <w:sz w:val="24"/>
        </w:rPr>
        <w:t>включение промывочного цикла песчаных фильтров;</w:t>
      </w:r>
    </w:p>
    <w:p w:rsidR="00256C5C" w:rsidRDefault="00256C5C" w:rsidP="009A0CA2">
      <w:pPr>
        <w:pStyle w:val="a3"/>
        <w:numPr>
          <w:ilvl w:val="0"/>
          <w:numId w:val="46"/>
        </w:numPr>
        <w:spacing w:line="276" w:lineRule="auto"/>
        <w:ind w:left="851" w:hanging="284"/>
        <w:rPr>
          <w:sz w:val="24"/>
        </w:rPr>
      </w:pPr>
      <w:r>
        <w:rPr>
          <w:sz w:val="24"/>
        </w:rPr>
        <w:t xml:space="preserve">отключение бактерицидных ламп при падении давления в трубопроводе исходной воды. </w:t>
      </w:r>
    </w:p>
    <w:p w:rsidR="00256C5C" w:rsidRDefault="00256C5C" w:rsidP="009A0CA2">
      <w:pPr>
        <w:pStyle w:val="a3"/>
        <w:spacing w:line="276" w:lineRule="auto"/>
        <w:ind w:left="0" w:firstLine="567"/>
        <w:rPr>
          <w:sz w:val="24"/>
        </w:rPr>
      </w:pPr>
      <w:r>
        <w:rPr>
          <w:sz w:val="24"/>
        </w:rPr>
        <w:t>Насосы второй ступени не имеют системы автоматического регулирования давления в сети.</w:t>
      </w:r>
    </w:p>
    <w:p w:rsidR="00256C5C" w:rsidRDefault="00256C5C" w:rsidP="009A0CA2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Приборный учёт потребляемой электрической энергии и  воды подаваемой в сеть имеется. Приборы учёта не имеют информационного выхода для дистанционного мониторинга расхода электроэнергии и воды. Приборный учёт воды используемой на технологические нужды отсутствует.</w:t>
      </w:r>
    </w:p>
    <w:p w:rsidR="00256C5C" w:rsidRDefault="00256C5C" w:rsidP="009A0CA2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Система диспетчеризации работы ВОС отсутствует.</w:t>
      </w:r>
    </w:p>
    <w:p w:rsidR="00256C5C" w:rsidRDefault="00256C5C" w:rsidP="00BC2EF4">
      <w:pPr>
        <w:spacing w:line="276" w:lineRule="auto"/>
        <w:ind w:firstLine="567"/>
        <w:rPr>
          <w:sz w:val="24"/>
        </w:rPr>
      </w:pPr>
      <w:r w:rsidRPr="00711B38">
        <w:rPr>
          <w:sz w:val="24"/>
        </w:rPr>
        <w:t xml:space="preserve">Зона санитарной охраны (ЗСО) источника водоснабжения </w:t>
      </w:r>
      <w:r>
        <w:rPr>
          <w:sz w:val="24"/>
        </w:rPr>
        <w:t>и п</w:t>
      </w:r>
      <w:r w:rsidRPr="00711B38">
        <w:rPr>
          <w:sz w:val="24"/>
        </w:rPr>
        <w:t xml:space="preserve">роект ЗСО не соответствует требованиям [18]. </w:t>
      </w:r>
    </w:p>
    <w:p w:rsidR="00256C5C" w:rsidRPr="00711B38" w:rsidRDefault="00256C5C" w:rsidP="009A0CA2">
      <w:pPr>
        <w:spacing w:line="276" w:lineRule="auto"/>
        <w:ind w:left="567"/>
        <w:rPr>
          <w:sz w:val="24"/>
        </w:rPr>
      </w:pPr>
      <w:r w:rsidRPr="00711B38">
        <w:rPr>
          <w:sz w:val="24"/>
        </w:rPr>
        <w:t xml:space="preserve">Аварий и инцидентов на </w:t>
      </w:r>
      <w:r>
        <w:rPr>
          <w:sz w:val="24"/>
        </w:rPr>
        <w:t>ВОС</w:t>
      </w:r>
      <w:r w:rsidRPr="00711B38">
        <w:rPr>
          <w:sz w:val="24"/>
        </w:rPr>
        <w:t xml:space="preserve"> за период с 2012 по 2014 годы не зафиксировано.</w:t>
      </w:r>
    </w:p>
    <w:p w:rsidR="00256C5C" w:rsidRDefault="00256C5C" w:rsidP="00BC2EF4">
      <w:pPr>
        <w:spacing w:line="276" w:lineRule="auto"/>
        <w:ind w:firstLine="567"/>
        <w:jc w:val="both"/>
        <w:rPr>
          <w:sz w:val="24"/>
        </w:rPr>
      </w:pPr>
    </w:p>
    <w:p w:rsidR="00256C5C" w:rsidRPr="00BC2EF4" w:rsidRDefault="00256C5C" w:rsidP="00BC2EF4">
      <w:pPr>
        <w:spacing w:line="276" w:lineRule="auto"/>
        <w:ind w:firstLine="567"/>
        <w:jc w:val="both"/>
        <w:rPr>
          <w:sz w:val="24"/>
        </w:rPr>
      </w:pPr>
      <w:r w:rsidRPr="00BC2EF4">
        <w:rPr>
          <w:sz w:val="24"/>
        </w:rPr>
        <w:t>Фактический удельный расход электроэнергии  на добычу и транспортировку воды хозяйственно-питьевого качества в 2013 году составил 1500Втч/м</w:t>
      </w:r>
      <w:r w:rsidRPr="00BC2EF4">
        <w:rPr>
          <w:sz w:val="24"/>
          <w:vertAlign w:val="superscript"/>
        </w:rPr>
        <w:t>3</w:t>
      </w:r>
      <w:r w:rsidRPr="00BC2EF4">
        <w:rPr>
          <w:sz w:val="24"/>
        </w:rPr>
        <w:t xml:space="preserve"> (см. таблицу 1.1.2)</w:t>
      </w:r>
    </w:p>
    <w:p w:rsidR="00256C5C" w:rsidRPr="00BC2EF4" w:rsidRDefault="00256C5C" w:rsidP="00D873D1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BC2EF4">
        <w:rPr>
          <w:bCs/>
          <w:sz w:val="24"/>
        </w:rPr>
        <w:t xml:space="preserve">По данным таблицы 1.1.4 очевидно, что значительная часть используемого насосного оборудования характеризуется низкой </w:t>
      </w:r>
      <w:proofErr w:type="spellStart"/>
      <w:r w:rsidRPr="00BC2EF4">
        <w:rPr>
          <w:bCs/>
          <w:sz w:val="24"/>
        </w:rPr>
        <w:t>энергоэффективностью</w:t>
      </w:r>
      <w:proofErr w:type="spellEnd"/>
      <w:r w:rsidRPr="00BC2EF4">
        <w:rPr>
          <w:bCs/>
          <w:sz w:val="24"/>
        </w:rPr>
        <w:t xml:space="preserve">. </w:t>
      </w:r>
    </w:p>
    <w:p w:rsidR="00256C5C" w:rsidRPr="00BC2EF4" w:rsidRDefault="00256C5C" w:rsidP="00D873D1">
      <w:pPr>
        <w:spacing w:line="276" w:lineRule="auto"/>
        <w:ind w:firstLine="567"/>
        <w:jc w:val="both"/>
        <w:rPr>
          <w:sz w:val="24"/>
        </w:rPr>
      </w:pPr>
      <w:r w:rsidRPr="00BC2EF4">
        <w:rPr>
          <w:sz w:val="24"/>
        </w:rPr>
        <w:t>Нормативный удельный расход электроэнергии  на добычу и транспортировку воды хозяйственно-питьевого качества в соответствии с методикой, изложенной в [36] для существующих технологических схем оценивается на уровне 800Втч/м</w:t>
      </w:r>
      <w:r w:rsidRPr="00BC2EF4">
        <w:rPr>
          <w:sz w:val="24"/>
          <w:vertAlign w:val="superscript"/>
        </w:rPr>
        <w:t>3</w:t>
      </w:r>
      <w:r w:rsidRPr="00BC2EF4">
        <w:rPr>
          <w:sz w:val="24"/>
        </w:rPr>
        <w:t xml:space="preserve">. </w:t>
      </w:r>
    </w:p>
    <w:p w:rsidR="00256C5C" w:rsidRPr="00BC2EF4" w:rsidRDefault="00256C5C" w:rsidP="003A280E">
      <w:pPr>
        <w:spacing w:line="276" w:lineRule="auto"/>
        <w:ind w:firstLine="567"/>
        <w:jc w:val="both"/>
        <w:rPr>
          <w:sz w:val="24"/>
        </w:rPr>
      </w:pPr>
      <w:r w:rsidRPr="00BC2EF4">
        <w:rPr>
          <w:sz w:val="24"/>
        </w:rPr>
        <w:t>Таким образом, наблюдается значительное превышение фактического удельного расхода электроэнергии на нужды водоснабжения по причинам использования насосных агрегатов с низким классом энергоэффективности,</w:t>
      </w:r>
      <w:r w:rsidR="0089636C">
        <w:rPr>
          <w:sz w:val="24"/>
        </w:rPr>
        <w:t xml:space="preserve"> </w:t>
      </w:r>
      <w:r w:rsidRPr="00BC2EF4">
        <w:rPr>
          <w:sz w:val="24"/>
        </w:rPr>
        <w:t>низкого уровня автоматизации насосных агрегатов.</w:t>
      </w:r>
    </w:p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Pr="00A137FB" w:rsidRDefault="00256C5C" w:rsidP="00017448">
      <w:pPr>
        <w:spacing w:line="276" w:lineRule="auto"/>
        <w:ind w:firstLine="567"/>
        <w:jc w:val="right"/>
        <w:rPr>
          <w:sz w:val="24"/>
        </w:rPr>
      </w:pPr>
      <w:r w:rsidRPr="00A137FB">
        <w:rPr>
          <w:sz w:val="24"/>
        </w:rPr>
        <w:t>Таблица 1.1.</w:t>
      </w:r>
      <w:r>
        <w:rPr>
          <w:sz w:val="24"/>
        </w:rPr>
        <w:t>3</w:t>
      </w:r>
    </w:p>
    <w:p w:rsidR="00256C5C" w:rsidRPr="00A137FB" w:rsidRDefault="00256C5C" w:rsidP="00017448">
      <w:pPr>
        <w:spacing w:line="276" w:lineRule="auto"/>
        <w:ind w:firstLine="567"/>
        <w:jc w:val="center"/>
        <w:rPr>
          <w:sz w:val="24"/>
        </w:rPr>
      </w:pPr>
      <w:r w:rsidRPr="00A137FB">
        <w:rPr>
          <w:sz w:val="24"/>
        </w:rPr>
        <w:t>Данные по источникам водоснабжения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3021"/>
        <w:gridCol w:w="2081"/>
        <w:gridCol w:w="1792"/>
        <w:gridCol w:w="1792"/>
        <w:gridCol w:w="1792"/>
      </w:tblGrid>
      <w:tr w:rsidR="00256C5C" w:rsidRPr="00A137FB" w:rsidTr="00F20EA4">
        <w:trPr>
          <w:trHeight w:val="780"/>
        </w:trPr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Наименование источника водоснабжения</w:t>
            </w:r>
          </w:p>
        </w:tc>
        <w:tc>
          <w:tcPr>
            <w:tcW w:w="9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ВОС-800 ул. Портовая, 5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ВОК ул. Одесская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ВОК ул. Строителей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ВОК ЭКБ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670C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Производительность, м</w:t>
            </w:r>
            <w:r>
              <w:rPr>
                <w:rFonts w:ascii="Arial" w:hAnsi="Arial" w:cs="Arial"/>
                <w:color w:val="000000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/сут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9025FA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480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360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288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Способ водозабора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подземный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Количество скважин рабочих/резервных, штук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4 (в том числе одна резервная)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 (в том числе одна резервная)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 xml:space="preserve">Глубина скважины, </w:t>
            </w:r>
            <w:proofErr w:type="gram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м</w:t>
            </w:r>
            <w:proofErr w:type="gramEnd"/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≈70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≈70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≈70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≈70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Количество и объём резервуаров чистой воды, (</w:t>
            </w:r>
            <w:proofErr w:type="spell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r w:rsidRPr="00A137FB">
              <w:rPr>
                <w:rFonts w:ascii="Arial" w:hAnsi="Arial" w:cs="Arial"/>
                <w:color w:val="000000"/>
                <w:sz w:val="12"/>
                <w:szCs w:val="12"/>
              </w:rPr>
              <w:t>х</w:t>
            </w:r>
            <w:proofErr w:type="spellEnd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 xml:space="preserve"> м3)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B76CB" w:rsidRDefault="007B76CB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B76CB">
              <w:rPr>
                <w:rFonts w:ascii="Arial" w:hAnsi="Arial" w:cs="Arial"/>
                <w:sz w:val="16"/>
                <w:szCs w:val="16"/>
              </w:rPr>
              <w:t>2х700+1х1000м</w:t>
            </w:r>
            <w:r w:rsidRPr="007B76CB">
              <w:rPr>
                <w:rFonts w:ascii="Arial" w:hAnsi="Arial" w:cs="Arial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2*50м</w:t>
            </w:r>
            <w:proofErr w:type="gram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2*50м</w:t>
            </w:r>
            <w:proofErr w:type="gram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1*40м</w:t>
            </w:r>
            <w:proofErr w:type="gram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уб.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Наличие приборного учёта поднятой (добытой) воды, да/нет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Наличие приборного учёта  воды подаваемой в сеть, да/нет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да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Описание системы очистки воды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аэрация воздухом, фильтрация, УФ обеззараживание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аэрация воздухом, озонирование, фильтрация.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аэрация воздухом, озонирование, фильтрация.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аэрация воздухом, фильтрация, УФ обеззараживание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 xml:space="preserve">Год ввода в </w:t>
            </w:r>
            <w:proofErr w:type="spell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эксплуацию</w:t>
            </w:r>
            <w:proofErr w:type="spellEnd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 xml:space="preserve"> источника водоснабжения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1988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2003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2003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2009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Год последнего капитального ремонта источника водоснабжения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Краткое описание объёма капитального ремонта источника водоснабжения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___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Остаточная стоимость источника водоснабжения, тыс.руб.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1870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1447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2800</w:t>
            </w:r>
          </w:p>
        </w:tc>
      </w:tr>
      <w:tr w:rsidR="00256C5C" w:rsidRPr="00A137FB" w:rsidTr="00F20EA4">
        <w:trPr>
          <w:trHeight w:val="780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 xml:space="preserve">Кол-во аварий в 2013г, </w:t>
            </w:r>
            <w:proofErr w:type="spellStart"/>
            <w:proofErr w:type="gram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56C5C" w:rsidRPr="00A137FB" w:rsidTr="00F20EA4">
        <w:trPr>
          <w:trHeight w:val="225"/>
        </w:trPr>
        <w:tc>
          <w:tcPr>
            <w:tcW w:w="1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 xml:space="preserve">Кол-во инцидентов в 2013г, </w:t>
            </w:r>
            <w:proofErr w:type="spellStart"/>
            <w:proofErr w:type="gramStart"/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137FB" w:rsidRDefault="00256C5C" w:rsidP="00F20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137FB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</w:tr>
    </w:tbl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  <w:sectPr w:rsidR="00256C5C" w:rsidSect="00277500">
          <w:pgSz w:w="11906" w:h="16838"/>
          <w:pgMar w:top="851" w:right="567" w:bottom="851" w:left="1077" w:header="709" w:footer="709" w:gutter="0"/>
          <w:cols w:space="708"/>
          <w:titlePg/>
          <w:docGrid w:linePitch="360"/>
        </w:sectPr>
      </w:pPr>
    </w:p>
    <w:p w:rsidR="00256C5C" w:rsidRDefault="00256C5C" w:rsidP="00017448">
      <w:pPr>
        <w:spacing w:line="276" w:lineRule="auto"/>
        <w:ind w:firstLine="567"/>
        <w:jc w:val="right"/>
        <w:rPr>
          <w:sz w:val="24"/>
        </w:rPr>
      </w:pPr>
      <w:r>
        <w:rPr>
          <w:sz w:val="24"/>
        </w:rPr>
        <w:lastRenderedPageBreak/>
        <w:t>Таблица 1.1.4</w:t>
      </w:r>
    </w:p>
    <w:p w:rsidR="00256C5C" w:rsidRDefault="00256C5C" w:rsidP="00017448">
      <w:pPr>
        <w:spacing w:line="276" w:lineRule="auto"/>
        <w:ind w:firstLine="567"/>
        <w:jc w:val="center"/>
        <w:rPr>
          <w:sz w:val="24"/>
        </w:rPr>
      </w:pPr>
      <w:r>
        <w:rPr>
          <w:sz w:val="24"/>
        </w:rPr>
        <w:t>Перечень основного насосного оборудования</w:t>
      </w:r>
    </w:p>
    <w:p w:rsidR="00256C5C" w:rsidRDefault="00256C5C" w:rsidP="003A280E">
      <w:pPr>
        <w:spacing w:line="276" w:lineRule="auto"/>
        <w:ind w:firstLine="567"/>
        <w:jc w:val="both"/>
        <w:rPr>
          <w:sz w:val="24"/>
        </w:rPr>
      </w:pPr>
    </w:p>
    <w:tbl>
      <w:tblPr>
        <w:tblW w:w="15240" w:type="dxa"/>
        <w:tblInd w:w="93" w:type="dxa"/>
        <w:tblLook w:val="00A0" w:firstRow="1" w:lastRow="0" w:firstColumn="1" w:lastColumn="0" w:noHBand="0" w:noVBand="0"/>
      </w:tblPr>
      <w:tblGrid>
        <w:gridCol w:w="1436"/>
        <w:gridCol w:w="1285"/>
        <w:gridCol w:w="1667"/>
        <w:gridCol w:w="1069"/>
        <w:gridCol w:w="1395"/>
        <w:gridCol w:w="1484"/>
        <w:gridCol w:w="1136"/>
        <w:gridCol w:w="1332"/>
        <w:gridCol w:w="1391"/>
        <w:gridCol w:w="1391"/>
        <w:gridCol w:w="1654"/>
      </w:tblGrid>
      <w:tr w:rsidR="00256C5C" w:rsidRPr="00017448" w:rsidTr="00017448">
        <w:trPr>
          <w:trHeight w:val="300"/>
        </w:trPr>
        <w:tc>
          <w:tcPr>
            <w:tcW w:w="69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256C5C" w:rsidRPr="00017448" w:rsidRDefault="00256C5C" w:rsidP="0001744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Насос</w:t>
            </w:r>
          </w:p>
        </w:tc>
        <w:tc>
          <w:tcPr>
            <w:tcW w:w="39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Элетродвигатель</w:t>
            </w:r>
            <w:proofErr w:type="spellEnd"/>
          </w:p>
        </w:tc>
        <w:tc>
          <w:tcPr>
            <w:tcW w:w="1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 xml:space="preserve">Удельный расход электрической энергии, </w:t>
            </w: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кВтч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/1000м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1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 xml:space="preserve">Нормативы удельного  расхода электрической энергии в соответствии с Таблицей 4 в [36], </w:t>
            </w: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кВтч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/1000м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16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 xml:space="preserve">Разница между удельным расходом электроэнергии и нормативным расходом, </w:t>
            </w: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кВтч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/1000м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уб.</w:t>
            </w:r>
          </w:p>
        </w:tc>
      </w:tr>
      <w:tr w:rsidR="00256C5C" w:rsidRPr="00017448" w:rsidTr="00017448">
        <w:trPr>
          <w:trHeight w:val="2190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 xml:space="preserve">Тип 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Назначение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Классификация по принципу действия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 xml:space="preserve">Напор, 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м</w:t>
            </w:r>
            <w:proofErr w:type="gramEnd"/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 xml:space="preserve">Подача, </w:t>
            </w: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м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уб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./ч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Классификация по принципу действия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Мощность на валу, кВт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Наличие регулирования частоты вращения вала</w:t>
            </w:r>
          </w:p>
        </w:tc>
        <w:tc>
          <w:tcPr>
            <w:tcW w:w="13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3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6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017448" w:rsidRDefault="00256C5C" w:rsidP="00017448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017448" w:rsidTr="00017448">
        <w:trPr>
          <w:trHeight w:val="375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12</w:t>
            </w:r>
          </w:p>
        </w:tc>
      </w:tr>
      <w:tr w:rsidR="00256C5C" w:rsidRPr="00017448" w:rsidTr="00017448">
        <w:trPr>
          <w:trHeight w:val="825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К90/22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Промывочный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центробежный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22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90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sz w:val="16"/>
                <w:szCs w:val="16"/>
              </w:rPr>
              <w:t>асинхр</w:t>
            </w:r>
            <w:proofErr w:type="gramStart"/>
            <w:r w:rsidRPr="00017448">
              <w:rPr>
                <w:rFonts w:ascii="Arial" w:hAnsi="Arial" w:cs="Arial"/>
                <w:sz w:val="16"/>
                <w:szCs w:val="16"/>
              </w:rPr>
              <w:t>.с</w:t>
            </w:r>
            <w:proofErr w:type="gramEnd"/>
            <w:r w:rsidRPr="00017448">
              <w:rPr>
                <w:rFonts w:ascii="Arial" w:hAnsi="Arial" w:cs="Arial"/>
                <w:sz w:val="16"/>
                <w:szCs w:val="16"/>
              </w:rPr>
              <w:t>кор</w:t>
            </w:r>
            <w:proofErr w:type="spellEnd"/>
            <w:r w:rsidRPr="00017448">
              <w:rPr>
                <w:rFonts w:ascii="Arial" w:hAnsi="Arial" w:cs="Arial"/>
                <w:sz w:val="16"/>
                <w:szCs w:val="16"/>
              </w:rPr>
              <w:t>. зам. ротором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нет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31</w:t>
            </w:r>
          </w:p>
        </w:tc>
      </w:tr>
      <w:tr w:rsidR="00256C5C" w:rsidRPr="00017448" w:rsidTr="00017448">
        <w:trPr>
          <w:trHeight w:val="825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К50/55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Сетевой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центробежный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55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50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sz w:val="16"/>
                <w:szCs w:val="16"/>
              </w:rPr>
              <w:t>асинхр</w:t>
            </w:r>
            <w:proofErr w:type="gramStart"/>
            <w:r w:rsidRPr="00017448">
              <w:rPr>
                <w:rFonts w:ascii="Arial" w:hAnsi="Arial" w:cs="Arial"/>
                <w:sz w:val="16"/>
                <w:szCs w:val="16"/>
              </w:rPr>
              <w:t>.с</w:t>
            </w:r>
            <w:proofErr w:type="gramEnd"/>
            <w:r w:rsidRPr="00017448">
              <w:rPr>
                <w:rFonts w:ascii="Arial" w:hAnsi="Arial" w:cs="Arial"/>
                <w:sz w:val="16"/>
                <w:szCs w:val="16"/>
              </w:rPr>
              <w:t>кор</w:t>
            </w:r>
            <w:proofErr w:type="spellEnd"/>
            <w:r w:rsidRPr="00017448">
              <w:rPr>
                <w:rFonts w:ascii="Arial" w:hAnsi="Arial" w:cs="Arial"/>
                <w:sz w:val="16"/>
                <w:szCs w:val="16"/>
              </w:rPr>
              <w:t>. зам. ротором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нет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300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200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</w:tr>
      <w:tr w:rsidR="00256C5C" w:rsidRPr="00017448" w:rsidTr="00017448">
        <w:trPr>
          <w:trHeight w:val="825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ЭЦВ-8-25-100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 xml:space="preserve">глубинный насос 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центробежный, глубинный, многоступенчатый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асинхр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.с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кор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 зам. ротором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320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370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-50</w:t>
            </w:r>
          </w:p>
        </w:tc>
      </w:tr>
      <w:tr w:rsidR="00256C5C" w:rsidRPr="00017448" w:rsidTr="00017448">
        <w:trPr>
          <w:trHeight w:val="930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ЭЦВ-8-25-100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 xml:space="preserve">глубинный насос 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центробежный, глубинный, многоступенчатый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асинхр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.с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кор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 зам. ротором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320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370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-50</w:t>
            </w:r>
          </w:p>
        </w:tc>
      </w:tr>
      <w:tr w:rsidR="00256C5C" w:rsidRPr="00017448" w:rsidTr="00017448">
        <w:trPr>
          <w:trHeight w:val="930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ЭЦВ-8-25-100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 xml:space="preserve">глубинный насос 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центробежный, глубинный, многоступенчатый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асинхр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.с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кор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 зам. ротором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320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370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-50</w:t>
            </w:r>
          </w:p>
        </w:tc>
      </w:tr>
      <w:tr w:rsidR="00256C5C" w:rsidRPr="00017448" w:rsidTr="00017448">
        <w:trPr>
          <w:trHeight w:val="930"/>
        </w:trPr>
        <w:tc>
          <w:tcPr>
            <w:tcW w:w="1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ЭЦВ-8-25-100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 xml:space="preserve">глубинный насос 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центробежный, глубинный, многоступенчатый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асинхр</w:t>
            </w:r>
            <w:proofErr w:type="gramStart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.с</w:t>
            </w:r>
            <w:proofErr w:type="gram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кор</w:t>
            </w:r>
            <w:proofErr w:type="spellEnd"/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. зам. ротором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320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17448">
              <w:rPr>
                <w:rFonts w:ascii="Arial" w:hAnsi="Arial" w:cs="Arial"/>
                <w:color w:val="000000"/>
                <w:sz w:val="16"/>
                <w:szCs w:val="16"/>
              </w:rPr>
              <w:t>370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17448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017448">
              <w:rPr>
                <w:rFonts w:ascii="Arial" w:hAnsi="Arial" w:cs="Arial"/>
                <w:sz w:val="16"/>
                <w:szCs w:val="16"/>
              </w:rPr>
              <w:t>-50</w:t>
            </w:r>
          </w:p>
        </w:tc>
      </w:tr>
    </w:tbl>
    <w:p w:rsidR="00256C5C" w:rsidRDefault="00256C5C" w:rsidP="003A280E">
      <w:pPr>
        <w:spacing w:line="276" w:lineRule="auto"/>
        <w:ind w:firstLine="567"/>
        <w:jc w:val="both"/>
        <w:rPr>
          <w:color w:val="FF0000"/>
          <w:sz w:val="24"/>
        </w:rPr>
        <w:sectPr w:rsidR="00256C5C" w:rsidSect="00017448">
          <w:pgSz w:w="16838" w:h="11906" w:orient="landscape"/>
          <w:pgMar w:top="567" w:right="851" w:bottom="1077" w:left="851" w:header="709" w:footer="709" w:gutter="0"/>
          <w:cols w:space="708"/>
          <w:titlePg/>
          <w:docGrid w:linePitch="360"/>
        </w:sectPr>
      </w:pPr>
    </w:p>
    <w:p w:rsidR="00256C5C" w:rsidRDefault="00256C5C" w:rsidP="00B13B2A">
      <w:pPr>
        <w:spacing w:line="276" w:lineRule="auto"/>
        <w:ind w:firstLine="567"/>
        <w:jc w:val="both"/>
        <w:rPr>
          <w:sz w:val="24"/>
        </w:rPr>
      </w:pPr>
      <w:r w:rsidRPr="00B000B5">
        <w:rPr>
          <w:sz w:val="24"/>
        </w:rPr>
        <w:lastRenderedPageBreak/>
        <w:t xml:space="preserve">Контроль качества питьевой воды производится </w:t>
      </w:r>
      <w:proofErr w:type="gramStart"/>
      <w:r w:rsidRPr="00B000B5">
        <w:rPr>
          <w:sz w:val="24"/>
        </w:rPr>
        <w:t>согласно программы</w:t>
      </w:r>
      <w:proofErr w:type="gramEnd"/>
      <w:r w:rsidRPr="00B000B5">
        <w:rPr>
          <w:sz w:val="24"/>
        </w:rPr>
        <w:t xml:space="preserve"> производственного контроля в Аккредитованной испытательной лаборатории.</w:t>
      </w:r>
    </w:p>
    <w:p w:rsidR="00256C5C" w:rsidRDefault="00256C5C" w:rsidP="00B13B2A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В таблице 1.1.5 приведены данные лабораторных исследований параметров качества воды после очистки за ноябрь 2013 года. Анализ данных лабораторных исследований параметров качества воды за предшествующие и последующие периоды соответствуют общей картине за ноябрь 2013 года.</w:t>
      </w:r>
    </w:p>
    <w:p w:rsidR="00256C5C" w:rsidRDefault="00256C5C" w:rsidP="00B13B2A">
      <w:pPr>
        <w:spacing w:line="276" w:lineRule="auto"/>
        <w:ind w:firstLine="567"/>
        <w:jc w:val="both"/>
        <w:rPr>
          <w:sz w:val="24"/>
        </w:rPr>
      </w:pPr>
    </w:p>
    <w:p w:rsidR="00256C5C" w:rsidRPr="00B000B5" w:rsidRDefault="00256C5C" w:rsidP="00B000B5">
      <w:pPr>
        <w:spacing w:line="276" w:lineRule="auto"/>
        <w:ind w:firstLine="567"/>
        <w:jc w:val="right"/>
        <w:rPr>
          <w:sz w:val="24"/>
        </w:rPr>
      </w:pPr>
      <w:r w:rsidRPr="00B000B5">
        <w:rPr>
          <w:sz w:val="24"/>
        </w:rPr>
        <w:t>Таблица 1.1.</w:t>
      </w:r>
      <w:r>
        <w:rPr>
          <w:sz w:val="24"/>
        </w:rPr>
        <w:t>5</w:t>
      </w:r>
    </w:p>
    <w:p w:rsidR="00256C5C" w:rsidRDefault="00256C5C" w:rsidP="00B000B5">
      <w:pPr>
        <w:spacing w:line="276" w:lineRule="auto"/>
        <w:ind w:firstLine="567"/>
        <w:jc w:val="center"/>
        <w:rPr>
          <w:sz w:val="24"/>
        </w:rPr>
      </w:pPr>
      <w:r w:rsidRPr="00B000B5">
        <w:rPr>
          <w:color w:val="000000"/>
          <w:sz w:val="24"/>
        </w:rPr>
        <w:t>Р</w:t>
      </w:r>
      <w:r w:rsidRPr="00B000B5">
        <w:rPr>
          <w:sz w:val="24"/>
        </w:rPr>
        <w:t xml:space="preserve">езультат  лабораторного исследования параметров качества воды </w:t>
      </w:r>
    </w:p>
    <w:p w:rsidR="00256C5C" w:rsidRDefault="00256C5C" w:rsidP="00B000B5">
      <w:pPr>
        <w:spacing w:line="276" w:lineRule="auto"/>
        <w:ind w:firstLine="567"/>
        <w:jc w:val="center"/>
        <w:rPr>
          <w:sz w:val="24"/>
        </w:rPr>
      </w:pPr>
      <w:r w:rsidRPr="00B000B5">
        <w:rPr>
          <w:sz w:val="24"/>
        </w:rPr>
        <w:t>после очистки (ноябрь 2013 года)</w:t>
      </w:r>
    </w:p>
    <w:tbl>
      <w:tblPr>
        <w:tblW w:w="9120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2"/>
        <w:gridCol w:w="1661"/>
        <w:gridCol w:w="1021"/>
        <w:gridCol w:w="1311"/>
        <w:gridCol w:w="1151"/>
        <w:gridCol w:w="1151"/>
        <w:gridCol w:w="1120"/>
        <w:gridCol w:w="1213"/>
      </w:tblGrid>
      <w:tr w:rsidR="00256C5C" w:rsidRPr="00B000B5" w:rsidTr="002677F7">
        <w:trPr>
          <w:trHeight w:val="630"/>
          <w:jc w:val="center"/>
        </w:trPr>
        <w:tc>
          <w:tcPr>
            <w:tcW w:w="492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№</w:t>
            </w:r>
          </w:p>
        </w:tc>
        <w:tc>
          <w:tcPr>
            <w:tcW w:w="1661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Показатель состава питьевой воды</w:t>
            </w:r>
          </w:p>
        </w:tc>
        <w:tc>
          <w:tcPr>
            <w:tcW w:w="1021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Единица измерения</w:t>
            </w:r>
          </w:p>
        </w:tc>
        <w:tc>
          <w:tcPr>
            <w:tcW w:w="1311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Норматив СанПиН</w:t>
            </w:r>
          </w:p>
        </w:tc>
        <w:tc>
          <w:tcPr>
            <w:tcW w:w="1151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ВОС800 (Портовая)</w:t>
            </w:r>
          </w:p>
        </w:tc>
        <w:tc>
          <w:tcPr>
            <w:tcW w:w="1151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ВОК (Одесская)</w:t>
            </w:r>
          </w:p>
        </w:tc>
        <w:tc>
          <w:tcPr>
            <w:tcW w:w="1120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ВОК (ЭКБ)</w:t>
            </w:r>
          </w:p>
        </w:tc>
        <w:tc>
          <w:tcPr>
            <w:tcW w:w="1213" w:type="dxa"/>
            <w:vMerge w:val="restar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ВОК (Строителей)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661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021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311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151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151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120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13" w:type="dxa"/>
            <w:vMerge/>
            <w:vAlign w:val="center"/>
          </w:tcPr>
          <w:p w:rsidR="00256C5C" w:rsidRPr="00B000B5" w:rsidRDefault="00256C5C" w:rsidP="00B000B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Рн</w:t>
            </w:r>
            <w:proofErr w:type="spellEnd"/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 xml:space="preserve">ед. </w:t>
            </w:r>
            <w:proofErr w:type="spellStart"/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Рн</w:t>
            </w:r>
            <w:proofErr w:type="spellEnd"/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6-9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6,4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Мутность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1,5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0,33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0,44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0,3</w:t>
            </w:r>
          </w:p>
        </w:tc>
      </w:tr>
      <w:tr w:rsidR="00256C5C" w:rsidRPr="00B000B5" w:rsidTr="002677F7">
        <w:trPr>
          <w:trHeight w:val="25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Азот аммонийный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4,69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1,98</w:t>
            </w:r>
          </w:p>
        </w:tc>
        <w:tc>
          <w:tcPr>
            <w:tcW w:w="1120" w:type="dxa"/>
            <w:vAlign w:val="center"/>
          </w:tcPr>
          <w:p w:rsidR="00256C5C" w:rsidRPr="002677F7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4,73</w:t>
            </w:r>
          </w:p>
        </w:tc>
        <w:tc>
          <w:tcPr>
            <w:tcW w:w="1213" w:type="dxa"/>
            <w:vAlign w:val="center"/>
          </w:tcPr>
          <w:p w:rsidR="00256C5C" w:rsidRPr="002677F7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4,76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gramStart"/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Нитрит-ионы</w:t>
            </w:r>
            <w:proofErr w:type="gramEnd"/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0,066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0,067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0,056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0,092</w:t>
            </w:r>
          </w:p>
        </w:tc>
      </w:tr>
      <w:tr w:rsidR="00256C5C" w:rsidRPr="00B000B5" w:rsidTr="002677F7">
        <w:trPr>
          <w:trHeight w:val="25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gramStart"/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Нитрат-ионы</w:t>
            </w:r>
            <w:proofErr w:type="gramEnd"/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29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B000B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14,2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18,2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Общая жёсткость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2,3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2,62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2,6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2,4</w:t>
            </w:r>
          </w:p>
        </w:tc>
      </w:tr>
      <w:tr w:rsidR="00256C5C" w:rsidRPr="00B000B5" w:rsidTr="002677F7">
        <w:trPr>
          <w:trHeight w:val="450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 xml:space="preserve">Общая </w:t>
            </w:r>
            <w:proofErr w:type="spellStart"/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минирелизация</w:t>
            </w:r>
            <w:proofErr w:type="spellEnd"/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4,1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3,2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4,3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3,2</w:t>
            </w:r>
          </w:p>
        </w:tc>
      </w:tr>
      <w:tr w:rsidR="00256C5C" w:rsidRPr="00B000B5" w:rsidTr="002677F7">
        <w:trPr>
          <w:trHeight w:val="25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Общая щёлочность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0,5-6,3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4,38</w:t>
            </w:r>
          </w:p>
        </w:tc>
        <w:tc>
          <w:tcPr>
            <w:tcW w:w="1151" w:type="dxa"/>
            <w:vAlign w:val="center"/>
          </w:tcPr>
          <w:p w:rsidR="00256C5C" w:rsidRPr="002677F7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7,94</w:t>
            </w:r>
          </w:p>
        </w:tc>
        <w:tc>
          <w:tcPr>
            <w:tcW w:w="1120" w:type="dxa"/>
            <w:vAlign w:val="center"/>
          </w:tcPr>
          <w:p w:rsidR="00256C5C" w:rsidRPr="002677F7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6,64</w:t>
            </w:r>
          </w:p>
        </w:tc>
        <w:tc>
          <w:tcPr>
            <w:tcW w:w="1213" w:type="dxa"/>
            <w:vAlign w:val="center"/>
          </w:tcPr>
          <w:p w:rsidR="00256C5C" w:rsidRPr="002677F7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6,46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Марганец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0,1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0,037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0,015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0,042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0,041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Железо общее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0,3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0,48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0,89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0,69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 xml:space="preserve">Хлориды 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11,4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14,8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8,7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12,6</w:t>
            </w:r>
          </w:p>
        </w:tc>
      </w:tr>
      <w:tr w:rsidR="00256C5C" w:rsidRPr="00B000B5" w:rsidTr="002677F7">
        <w:trPr>
          <w:trHeight w:val="225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Сульфаты</w:t>
            </w:r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21,6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26,3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29,9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28,3</w:t>
            </w:r>
          </w:p>
        </w:tc>
      </w:tr>
      <w:tr w:rsidR="00256C5C" w:rsidRPr="00B000B5" w:rsidTr="002677F7">
        <w:trPr>
          <w:trHeight w:val="450"/>
          <w:jc w:val="center"/>
        </w:trPr>
        <w:tc>
          <w:tcPr>
            <w:tcW w:w="492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66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 xml:space="preserve">Окисляемость </w:t>
            </w:r>
            <w:proofErr w:type="spellStart"/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перманганатная</w:t>
            </w:r>
            <w:proofErr w:type="spellEnd"/>
          </w:p>
        </w:tc>
        <w:tc>
          <w:tcPr>
            <w:tcW w:w="102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1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3,2</w:t>
            </w:r>
          </w:p>
        </w:tc>
        <w:tc>
          <w:tcPr>
            <w:tcW w:w="1151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4,08</w:t>
            </w:r>
          </w:p>
        </w:tc>
        <w:tc>
          <w:tcPr>
            <w:tcW w:w="1120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000B5">
              <w:rPr>
                <w:rFonts w:ascii="Arial" w:hAnsi="Arial" w:cs="Arial"/>
                <w:color w:val="000000"/>
                <w:sz w:val="16"/>
                <w:szCs w:val="16"/>
              </w:rPr>
              <w:t>4,8</w:t>
            </w:r>
          </w:p>
        </w:tc>
        <w:tc>
          <w:tcPr>
            <w:tcW w:w="1213" w:type="dxa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677F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highlight w:val="yellow"/>
              </w:rPr>
              <w:t>5,44</w:t>
            </w:r>
          </w:p>
        </w:tc>
      </w:tr>
    </w:tbl>
    <w:p w:rsidR="00256C5C" w:rsidRDefault="00256C5C" w:rsidP="002677F7">
      <w:pPr>
        <w:spacing w:line="276" w:lineRule="auto"/>
        <w:ind w:firstLine="567"/>
        <w:jc w:val="both"/>
        <w:rPr>
          <w:sz w:val="24"/>
        </w:rPr>
      </w:pPr>
    </w:p>
    <w:p w:rsidR="00256C5C" w:rsidRPr="001E6E31" w:rsidRDefault="00256C5C" w:rsidP="002677F7">
      <w:pPr>
        <w:spacing w:line="276" w:lineRule="auto"/>
        <w:ind w:firstLine="567"/>
        <w:jc w:val="both"/>
        <w:rPr>
          <w:sz w:val="24"/>
        </w:rPr>
      </w:pPr>
      <w:r w:rsidRPr="001E6E31">
        <w:rPr>
          <w:sz w:val="24"/>
        </w:rPr>
        <w:t xml:space="preserve">Причиной случаев несоответствия питьевой воды требованиям [19]  по содержанию железа, азота аммонийного, </w:t>
      </w:r>
      <w:proofErr w:type="gramStart"/>
      <w:r w:rsidRPr="001E6E31">
        <w:rPr>
          <w:sz w:val="24"/>
        </w:rPr>
        <w:t>нитрат-ионов</w:t>
      </w:r>
      <w:proofErr w:type="gramEnd"/>
      <w:r w:rsidRPr="001E6E31">
        <w:rPr>
          <w:sz w:val="24"/>
        </w:rPr>
        <w:t xml:space="preserve"> и общей щёлочности является низкая эффективность работы очистных сооружений, и несовершенство используемых технологий для очистки воды. </w:t>
      </w:r>
    </w:p>
    <w:p w:rsidR="00256C5C" w:rsidRPr="00B000B5" w:rsidRDefault="00256C5C" w:rsidP="00CA0A36">
      <w:pPr>
        <w:spacing w:line="276" w:lineRule="auto"/>
        <w:ind w:firstLine="567"/>
        <w:jc w:val="both"/>
        <w:rPr>
          <w:sz w:val="24"/>
        </w:rPr>
      </w:pPr>
      <w:r w:rsidRPr="00B000B5">
        <w:rPr>
          <w:sz w:val="24"/>
        </w:rPr>
        <w:t xml:space="preserve">Сведения о случаях несоответствия качества питьевой воды требованиям [19] </w:t>
      </w:r>
      <w:r>
        <w:rPr>
          <w:sz w:val="24"/>
        </w:rPr>
        <w:t xml:space="preserve">по ряду основных показателей </w:t>
      </w:r>
      <w:r w:rsidRPr="00B000B5">
        <w:rPr>
          <w:sz w:val="24"/>
        </w:rPr>
        <w:t>за 201</w:t>
      </w:r>
      <w:r>
        <w:rPr>
          <w:sz w:val="24"/>
        </w:rPr>
        <w:t>3 год приведены в таблице 1.1.5</w:t>
      </w:r>
    </w:p>
    <w:p w:rsidR="00256C5C" w:rsidRPr="00B000B5" w:rsidRDefault="00256C5C" w:rsidP="00B13B2A">
      <w:pPr>
        <w:spacing w:line="276" w:lineRule="auto"/>
        <w:ind w:firstLine="567"/>
        <w:jc w:val="right"/>
        <w:rPr>
          <w:sz w:val="24"/>
        </w:rPr>
      </w:pPr>
      <w:r>
        <w:rPr>
          <w:sz w:val="24"/>
        </w:rPr>
        <w:t>Таблица 1.1.5</w:t>
      </w:r>
    </w:p>
    <w:p w:rsidR="00256C5C" w:rsidRPr="00B000B5" w:rsidRDefault="00256C5C" w:rsidP="00480DF4">
      <w:pPr>
        <w:spacing w:line="276" w:lineRule="auto"/>
        <w:ind w:firstLine="567"/>
        <w:jc w:val="center"/>
        <w:rPr>
          <w:sz w:val="24"/>
        </w:rPr>
      </w:pPr>
      <w:r w:rsidRPr="00B000B5">
        <w:rPr>
          <w:sz w:val="24"/>
        </w:rPr>
        <w:t>Сведения о случаях несоответствия качества питьевой воды требованиям [19] за 2013год</w:t>
      </w:r>
    </w:p>
    <w:p w:rsidR="00256C5C" w:rsidRPr="00B000B5" w:rsidRDefault="00256C5C" w:rsidP="00CA0A36">
      <w:pPr>
        <w:spacing w:line="276" w:lineRule="auto"/>
        <w:ind w:firstLine="567"/>
        <w:jc w:val="both"/>
        <w:rPr>
          <w:sz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08"/>
        <w:gridCol w:w="1666"/>
        <w:gridCol w:w="2263"/>
      </w:tblGrid>
      <w:tr w:rsidR="00256C5C" w:rsidRPr="00B000B5" w:rsidTr="00B000B5">
        <w:trPr>
          <w:trHeight w:val="552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B13B2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751" w:type="pct"/>
          </w:tcPr>
          <w:p w:rsidR="00256C5C" w:rsidRPr="00B000B5" w:rsidRDefault="00256C5C" w:rsidP="00B13B2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Количество исследованных проб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13B2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 xml:space="preserve">Количество проб </w:t>
            </w:r>
          </w:p>
          <w:p w:rsidR="00256C5C" w:rsidRPr="00B000B5" w:rsidRDefault="00256C5C" w:rsidP="00B13B2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 xml:space="preserve">несоответствующих </w:t>
            </w:r>
          </w:p>
          <w:p w:rsidR="00256C5C" w:rsidRPr="00B000B5" w:rsidRDefault="00256C5C" w:rsidP="00B13B2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требованиям СанПиН</w:t>
            </w:r>
          </w:p>
        </w:tc>
      </w:tr>
      <w:tr w:rsidR="00256C5C" w:rsidRPr="00B000B5" w:rsidTr="00B000B5">
        <w:trPr>
          <w:trHeight w:val="552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B13B2A">
            <w:pPr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 xml:space="preserve">Количество </w:t>
            </w:r>
            <w:proofErr w:type="spellStart"/>
            <w:r w:rsidRPr="00B000B5">
              <w:rPr>
                <w:rFonts w:ascii="Arial" w:hAnsi="Arial" w:cs="Arial"/>
                <w:sz w:val="20"/>
                <w:szCs w:val="20"/>
              </w:rPr>
              <w:t>проведенных</w:t>
            </w:r>
            <w:proofErr w:type="spellEnd"/>
            <w:r w:rsidRPr="00B000B5">
              <w:rPr>
                <w:rFonts w:ascii="Arial" w:hAnsi="Arial" w:cs="Arial"/>
                <w:sz w:val="20"/>
                <w:szCs w:val="20"/>
              </w:rPr>
              <w:t xml:space="preserve"> проб, выявивших несоответствие холодной воды санитарным нормам (предельно допустимой концентрации), по следующим показателям:</w:t>
            </w:r>
          </w:p>
        </w:tc>
        <w:tc>
          <w:tcPr>
            <w:tcW w:w="751" w:type="pc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256C5C" w:rsidRPr="00B000B5" w:rsidTr="00B000B5">
        <w:trPr>
          <w:trHeight w:val="345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Мутность</w:t>
            </w:r>
          </w:p>
        </w:tc>
        <w:tc>
          <w:tcPr>
            <w:tcW w:w="751" w:type="pc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256C5C" w:rsidRPr="00B000B5" w:rsidTr="00B000B5">
        <w:trPr>
          <w:trHeight w:val="255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Цветность</w:t>
            </w:r>
          </w:p>
        </w:tc>
        <w:tc>
          <w:tcPr>
            <w:tcW w:w="751" w:type="pc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256C5C" w:rsidRPr="00B000B5" w:rsidTr="00B000B5">
        <w:trPr>
          <w:trHeight w:val="360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Хлор остаточный связанный и хлор остаточный свободный</w:t>
            </w:r>
          </w:p>
        </w:tc>
        <w:tc>
          <w:tcPr>
            <w:tcW w:w="751" w:type="pc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256C5C" w:rsidRPr="00B000B5" w:rsidTr="00B000B5">
        <w:trPr>
          <w:trHeight w:val="315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 xml:space="preserve">Общие </w:t>
            </w:r>
            <w:proofErr w:type="spellStart"/>
            <w:r w:rsidRPr="00B000B5">
              <w:rPr>
                <w:rFonts w:ascii="Arial" w:hAnsi="Arial" w:cs="Arial"/>
                <w:sz w:val="20"/>
                <w:szCs w:val="20"/>
              </w:rPr>
              <w:t>колиформные</w:t>
            </w:r>
            <w:proofErr w:type="spellEnd"/>
            <w:r w:rsidRPr="00B000B5">
              <w:rPr>
                <w:rFonts w:ascii="Arial" w:hAnsi="Arial" w:cs="Arial"/>
                <w:sz w:val="20"/>
                <w:szCs w:val="20"/>
              </w:rPr>
              <w:t xml:space="preserve"> бактерии</w:t>
            </w:r>
          </w:p>
        </w:tc>
        <w:tc>
          <w:tcPr>
            <w:tcW w:w="751" w:type="pc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256C5C" w:rsidRPr="00B000B5" w:rsidTr="00B000B5">
        <w:trPr>
          <w:trHeight w:val="300"/>
          <w:jc w:val="center"/>
        </w:trPr>
        <w:tc>
          <w:tcPr>
            <w:tcW w:w="3499" w:type="pct"/>
            <w:vAlign w:val="center"/>
          </w:tcPr>
          <w:p w:rsidR="00256C5C" w:rsidRPr="00B000B5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B000B5">
              <w:rPr>
                <w:rFonts w:ascii="Arial" w:hAnsi="Arial" w:cs="Arial"/>
                <w:sz w:val="20"/>
                <w:szCs w:val="20"/>
              </w:rPr>
              <w:t>Термотолерантныеколиформные</w:t>
            </w:r>
            <w:proofErr w:type="spellEnd"/>
            <w:r w:rsidRPr="00B000B5">
              <w:rPr>
                <w:rFonts w:ascii="Arial" w:hAnsi="Arial" w:cs="Arial"/>
                <w:sz w:val="20"/>
                <w:szCs w:val="20"/>
              </w:rPr>
              <w:t xml:space="preserve"> бактерии</w:t>
            </w:r>
          </w:p>
        </w:tc>
        <w:tc>
          <w:tcPr>
            <w:tcW w:w="751" w:type="pct"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750" w:type="pct"/>
            <w:noWrap/>
            <w:vAlign w:val="center"/>
          </w:tcPr>
          <w:p w:rsidR="00256C5C" w:rsidRPr="00B000B5" w:rsidRDefault="00256C5C" w:rsidP="00B000B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00B5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</w:tbl>
    <w:p w:rsidR="00256C5C" w:rsidRDefault="00256C5C" w:rsidP="00D05B1D">
      <w:pPr>
        <w:spacing w:line="276" w:lineRule="auto"/>
        <w:ind w:firstLine="567"/>
        <w:jc w:val="both"/>
        <w:rPr>
          <w:sz w:val="24"/>
        </w:rPr>
      </w:pPr>
      <w:r w:rsidRPr="001E6E31">
        <w:rPr>
          <w:sz w:val="24"/>
        </w:rPr>
        <w:t>В целях исключения вторичного загрязнения питьевой воды необходима замена существующих стальных</w:t>
      </w:r>
      <w:r w:rsidR="009025FA">
        <w:rPr>
          <w:sz w:val="24"/>
        </w:rPr>
        <w:t xml:space="preserve"> труб </w:t>
      </w:r>
      <w:proofErr w:type="gramStart"/>
      <w:r w:rsidRPr="001E6E31">
        <w:rPr>
          <w:sz w:val="24"/>
        </w:rPr>
        <w:t>на</w:t>
      </w:r>
      <w:proofErr w:type="gramEnd"/>
      <w:r w:rsidRPr="001E6E31">
        <w:rPr>
          <w:sz w:val="24"/>
        </w:rPr>
        <w:t xml:space="preserve"> полиэтиленовые.</w:t>
      </w:r>
    </w:p>
    <w:p w:rsidR="00256C5C" w:rsidRPr="001E6E31" w:rsidRDefault="00256C5C" w:rsidP="001C164D">
      <w:pPr>
        <w:tabs>
          <w:tab w:val="left" w:pos="2661"/>
        </w:tabs>
        <w:spacing w:line="276" w:lineRule="auto"/>
        <w:ind w:firstLine="567"/>
        <w:jc w:val="both"/>
        <w:rPr>
          <w:sz w:val="24"/>
          <w:u w:val="single"/>
        </w:rPr>
      </w:pPr>
      <w:bookmarkStart w:id="15" w:name="_Toc375664656"/>
      <w:bookmarkStart w:id="16" w:name="_Toc375664241"/>
      <w:bookmarkStart w:id="17" w:name="_Toc375743391"/>
      <w:bookmarkStart w:id="18" w:name="_Toc360699134"/>
      <w:bookmarkStart w:id="19" w:name="_Toc360699520"/>
      <w:bookmarkStart w:id="20" w:name="_Toc360699906"/>
      <w:r w:rsidRPr="001E6E31">
        <w:rPr>
          <w:sz w:val="24"/>
          <w:u w:val="single"/>
        </w:rPr>
        <w:lastRenderedPageBreak/>
        <w:t>1.1.4.2</w:t>
      </w:r>
      <w:r w:rsidR="009025FA">
        <w:rPr>
          <w:sz w:val="24"/>
          <w:u w:val="single"/>
        </w:rPr>
        <w:t xml:space="preserve"> </w:t>
      </w:r>
      <w:r w:rsidRPr="001E6E31">
        <w:rPr>
          <w:sz w:val="24"/>
          <w:u w:val="single"/>
        </w:rPr>
        <w:t>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</w:r>
      <w:bookmarkEnd w:id="15"/>
      <w:bookmarkEnd w:id="16"/>
      <w:bookmarkEnd w:id="17"/>
    </w:p>
    <w:p w:rsidR="00256C5C" w:rsidRPr="001E6E31" w:rsidRDefault="00256C5C" w:rsidP="001C164D">
      <w:pPr>
        <w:tabs>
          <w:tab w:val="left" w:pos="2661"/>
        </w:tabs>
        <w:spacing w:line="276" w:lineRule="auto"/>
        <w:ind w:firstLine="567"/>
        <w:jc w:val="both"/>
        <w:rPr>
          <w:sz w:val="24"/>
          <w:u w:val="single"/>
        </w:rPr>
      </w:pPr>
    </w:p>
    <w:p w:rsidR="00256C5C" w:rsidRPr="001E6E31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 w:rsidRPr="001E6E31">
        <w:rPr>
          <w:sz w:val="24"/>
        </w:rPr>
        <w:t>Схемы водопроводных сетей по централизованным системам водоснабжения</w:t>
      </w:r>
      <w:r w:rsidR="00E8669D">
        <w:rPr>
          <w:sz w:val="24"/>
        </w:rPr>
        <w:t xml:space="preserve"> </w:t>
      </w:r>
      <w:r w:rsidRPr="001E6E31">
        <w:rPr>
          <w:sz w:val="24"/>
        </w:rPr>
        <w:t>приведены в  томе 2 (исходные</w:t>
      </w:r>
      <w:r w:rsidR="00E8669D">
        <w:rPr>
          <w:sz w:val="24"/>
        </w:rPr>
        <w:t xml:space="preserve"> </w:t>
      </w:r>
      <w:r w:rsidRPr="001E6E31">
        <w:rPr>
          <w:sz w:val="24"/>
        </w:rPr>
        <w:t>данные).</w:t>
      </w:r>
    </w:p>
    <w:p w:rsidR="00256C5C" w:rsidRDefault="00256C5C" w:rsidP="006A73C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1E6E31">
        <w:rPr>
          <w:bCs/>
          <w:sz w:val="24"/>
        </w:rPr>
        <w:t>Сети водоснабжения</w:t>
      </w:r>
      <w:r w:rsidR="00E8669D">
        <w:rPr>
          <w:bCs/>
          <w:sz w:val="24"/>
        </w:rPr>
        <w:t xml:space="preserve"> </w:t>
      </w:r>
      <w:r w:rsidRPr="001E6E31">
        <w:rPr>
          <w:bCs/>
          <w:sz w:val="24"/>
        </w:rPr>
        <w:t xml:space="preserve">преимущественно выполнены из стали и чугуна. Протяжённость </w:t>
      </w:r>
      <w:r w:rsidR="009025FA">
        <w:rPr>
          <w:bCs/>
          <w:sz w:val="24"/>
        </w:rPr>
        <w:t xml:space="preserve">магистральных и распределительных </w:t>
      </w:r>
      <w:r w:rsidRPr="001E6E31">
        <w:rPr>
          <w:bCs/>
          <w:sz w:val="24"/>
        </w:rPr>
        <w:t xml:space="preserve">сетей составляет </w:t>
      </w:r>
      <w:r w:rsidR="009025FA" w:rsidRPr="009025FA">
        <w:rPr>
          <w:bCs/>
          <w:sz w:val="24"/>
        </w:rPr>
        <w:t>42</w:t>
      </w:r>
      <w:r w:rsidRPr="009025FA">
        <w:rPr>
          <w:bCs/>
          <w:sz w:val="24"/>
        </w:rPr>
        <w:t>км</w:t>
      </w:r>
      <w:r w:rsidR="009025FA">
        <w:rPr>
          <w:bCs/>
          <w:sz w:val="24"/>
        </w:rPr>
        <w:t xml:space="preserve"> и 30км, соответственно</w:t>
      </w:r>
      <w:r w:rsidRPr="009025FA">
        <w:rPr>
          <w:bCs/>
          <w:sz w:val="24"/>
        </w:rPr>
        <w:t>.</w:t>
      </w:r>
      <w:r w:rsidR="009025FA">
        <w:rPr>
          <w:bCs/>
          <w:sz w:val="24"/>
        </w:rPr>
        <w:t xml:space="preserve"> </w:t>
      </w:r>
      <w:r w:rsidRPr="001E6E31">
        <w:rPr>
          <w:bCs/>
          <w:sz w:val="24"/>
        </w:rPr>
        <w:t>Отдельные участки заменены на полиэтиленовые трубопроводы (около 5% от общей протяжённости сети). Изношенность сетей составляет более 70%.  Прокладка трубопровода подземная. Эксплуатационная гибкость обеспечивается системой задвижек позволяющих отключать повреждённые участки для ремонта.</w:t>
      </w:r>
    </w:p>
    <w:p w:rsidR="00256C5C" w:rsidRPr="001E6E31" w:rsidRDefault="00256C5C" w:rsidP="006A73C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Ежегодно производится замена сетей водоснабжения в объёме 4% от общей протяжённости. В 2013-2014 годах для замены использовались полиэтиленовые трубы.</w:t>
      </w:r>
    </w:p>
    <w:p w:rsidR="00256C5C" w:rsidRPr="001E6E31" w:rsidRDefault="00256C5C" w:rsidP="006A73C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1E6E31">
        <w:rPr>
          <w:bCs/>
          <w:sz w:val="24"/>
        </w:rPr>
        <w:t>Сведения по оснащённости потребителей приборами учёта воды приведены в таблице 1.1.7</w:t>
      </w:r>
    </w:p>
    <w:p w:rsidR="00256C5C" w:rsidRPr="001E6E31" w:rsidRDefault="00256C5C" w:rsidP="006A73C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1E6E31">
        <w:rPr>
          <w:bCs/>
          <w:sz w:val="24"/>
        </w:rPr>
        <w:t>Перечень потребителей воды хозяйственно-питьевого качества приведён в томе 2.</w:t>
      </w:r>
    </w:p>
    <w:p w:rsidR="00256C5C" w:rsidRPr="00A137FB" w:rsidRDefault="00256C5C" w:rsidP="006A73C6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>Из таблицы 1.1.</w:t>
      </w:r>
      <w:r>
        <w:rPr>
          <w:bCs/>
          <w:sz w:val="24"/>
        </w:rPr>
        <w:t>6</w:t>
      </w:r>
      <w:r w:rsidR="009025FA">
        <w:rPr>
          <w:bCs/>
          <w:sz w:val="24"/>
        </w:rPr>
        <w:t xml:space="preserve"> </w:t>
      </w:r>
      <w:r w:rsidRPr="00A137FB">
        <w:rPr>
          <w:bCs/>
          <w:sz w:val="24"/>
        </w:rPr>
        <w:t>видно, что в целом уровень оснащённости потребителей приборами учёта низкий.</w:t>
      </w:r>
    </w:p>
    <w:p w:rsidR="00256C5C" w:rsidRPr="00A137FB" w:rsidRDefault="00256C5C" w:rsidP="006945F0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right"/>
        <w:outlineLvl w:val="0"/>
        <w:rPr>
          <w:bCs/>
          <w:sz w:val="24"/>
        </w:rPr>
      </w:pPr>
      <w:r w:rsidRPr="00A137FB">
        <w:rPr>
          <w:bCs/>
          <w:sz w:val="24"/>
        </w:rPr>
        <w:t>Таблица 1.1.</w:t>
      </w:r>
      <w:r>
        <w:rPr>
          <w:bCs/>
          <w:sz w:val="24"/>
        </w:rPr>
        <w:t>6</w:t>
      </w:r>
    </w:p>
    <w:p w:rsidR="00256C5C" w:rsidRPr="00A137FB" w:rsidRDefault="00256C5C" w:rsidP="006945F0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  <w:r w:rsidRPr="00A137FB">
        <w:rPr>
          <w:bCs/>
          <w:sz w:val="24"/>
        </w:rPr>
        <w:t>Сведения по оснащённости приборами учёта воды</w:t>
      </w:r>
    </w:p>
    <w:p w:rsidR="00256C5C" w:rsidRPr="00475F93" w:rsidRDefault="00256C5C" w:rsidP="006945F0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</w:pPr>
    </w:p>
    <w:tbl>
      <w:tblPr>
        <w:tblW w:w="9760" w:type="dxa"/>
        <w:tblInd w:w="93" w:type="dxa"/>
        <w:tblLook w:val="00A0" w:firstRow="1" w:lastRow="0" w:firstColumn="1" w:lastColumn="0" w:noHBand="0" w:noVBand="0"/>
      </w:tblPr>
      <w:tblGrid>
        <w:gridCol w:w="700"/>
        <w:gridCol w:w="5740"/>
        <w:gridCol w:w="800"/>
        <w:gridCol w:w="1260"/>
        <w:gridCol w:w="1260"/>
      </w:tblGrid>
      <w:tr w:rsidR="00256C5C" w:rsidRPr="002F36ED" w:rsidTr="002F36ED">
        <w:trPr>
          <w:trHeight w:val="495"/>
        </w:trPr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№</w:t>
            </w:r>
            <w:proofErr w:type="spell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пп</w:t>
            </w:r>
            <w:proofErr w:type="spellEnd"/>
          </w:p>
        </w:tc>
        <w:tc>
          <w:tcPr>
            <w:tcW w:w="5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Категория потребителей</w:t>
            </w:r>
          </w:p>
        </w:tc>
        <w:tc>
          <w:tcPr>
            <w:tcW w:w="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ед. изм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Показатель ХВС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Показатель ГВС</w:t>
            </w:r>
          </w:p>
        </w:tc>
      </w:tr>
      <w:tr w:rsidR="00256C5C" w:rsidRPr="002F36ED" w:rsidTr="002F36ED">
        <w:trPr>
          <w:trHeight w:val="495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2F36ED" w:rsidTr="002F36ED">
        <w:trPr>
          <w:trHeight w:val="570"/>
        </w:trPr>
        <w:tc>
          <w:tcPr>
            <w:tcW w:w="7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 xml:space="preserve">общая численность населения </w:t>
            </w:r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получающих</w:t>
            </w:r>
            <w:proofErr w:type="gramEnd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 xml:space="preserve"> услугу централизованного холодного водоснабжения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7069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56C5C" w:rsidRPr="002F36ED" w:rsidTr="002F36ED">
        <w:trPr>
          <w:trHeight w:val="570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численность населения  получающих услугу холодного водоснабжения с использованием приборов учёта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4411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56C5C" w:rsidRPr="002F36ED" w:rsidTr="002F36ED">
        <w:trPr>
          <w:trHeight w:val="570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доля оснащения населения приборами учёта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256C5C" w:rsidRPr="002F36ED" w:rsidTr="002F36ED">
        <w:trPr>
          <w:trHeight w:val="885"/>
        </w:trPr>
        <w:tc>
          <w:tcPr>
            <w:tcW w:w="7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общее количество организаций с участием государства (муниципалитета, субъекта федерации) получающих услугу централизованного холодного водоснабжения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22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256C5C" w:rsidRPr="002F36ED" w:rsidTr="002F36ED">
        <w:trPr>
          <w:trHeight w:val="885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общее количество организаций с участием государства (муниципалитета, субъекта федерации) получающих услугу централизованного холодного водоснабжения с использованием приборов учёта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256C5C" w:rsidRPr="002F36ED" w:rsidTr="002F36ED">
        <w:trPr>
          <w:trHeight w:val="450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доля оснащения организаций приборами учёта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</w:t>
            </w:r>
          </w:p>
        </w:tc>
      </w:tr>
      <w:tr w:rsidR="00256C5C" w:rsidRPr="002F36ED" w:rsidTr="002F36ED">
        <w:trPr>
          <w:trHeight w:val="450"/>
        </w:trPr>
        <w:tc>
          <w:tcPr>
            <w:tcW w:w="7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прочие потребители  услуг централизованного холодного водоснабжения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99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56C5C" w:rsidRPr="002F36ED" w:rsidTr="002F36ED">
        <w:trPr>
          <w:trHeight w:val="450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прочие потребители  услуг централизованного холодного водоснабжения  с использованием приборов учёта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76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56C5C" w:rsidRPr="002F36ED" w:rsidTr="002F36ED">
        <w:trPr>
          <w:trHeight w:val="450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both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доля оснащения прочих потребителей приборами учёта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color w:val="000000"/>
                <w:sz w:val="16"/>
                <w:szCs w:val="16"/>
              </w:rPr>
              <w:t>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F36ED" w:rsidRDefault="00256C5C" w:rsidP="002F36ED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2F36ED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</w:tbl>
    <w:p w:rsidR="00256C5C" w:rsidRPr="00475F93" w:rsidRDefault="00256C5C" w:rsidP="006945F0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  <w:sectPr w:rsidR="00256C5C" w:rsidRPr="00475F93" w:rsidSect="003F4170">
          <w:footerReference w:type="default" r:id="rId13"/>
          <w:pgSz w:w="11906" w:h="16838"/>
          <w:pgMar w:top="851" w:right="567" w:bottom="851" w:left="1418" w:header="709" w:footer="709" w:gutter="0"/>
          <w:cols w:space="720"/>
          <w:docGrid w:linePitch="354"/>
        </w:sectPr>
      </w:pPr>
    </w:p>
    <w:bookmarkEnd w:id="18"/>
    <w:bookmarkEnd w:id="19"/>
    <w:bookmarkEnd w:id="20"/>
    <w:p w:rsidR="00256C5C" w:rsidRPr="00654AD0" w:rsidRDefault="00256C5C" w:rsidP="001C164D">
      <w:pPr>
        <w:pStyle w:val="a3"/>
        <w:shd w:val="clear" w:color="auto" w:fill="FFFFFF"/>
        <w:tabs>
          <w:tab w:val="left" w:pos="1560"/>
        </w:tabs>
        <w:spacing w:line="276" w:lineRule="auto"/>
        <w:ind w:left="0" w:right="-2" w:firstLine="567"/>
        <w:jc w:val="both"/>
        <w:rPr>
          <w:sz w:val="24"/>
          <w:u w:val="single"/>
        </w:rPr>
      </w:pPr>
      <w:r w:rsidRPr="00654AD0">
        <w:rPr>
          <w:sz w:val="24"/>
          <w:u w:val="single"/>
        </w:rPr>
        <w:lastRenderedPageBreak/>
        <w:t>1.4.3</w:t>
      </w:r>
      <w:r w:rsidR="00E8669D">
        <w:rPr>
          <w:sz w:val="24"/>
          <w:u w:val="single"/>
        </w:rPr>
        <w:t xml:space="preserve"> </w:t>
      </w:r>
      <w:r w:rsidRPr="00654AD0">
        <w:rPr>
          <w:sz w:val="24"/>
          <w:u w:val="single"/>
        </w:rPr>
        <w:t>Описание существующих технических и технологических проблем, возникающих при водоснабжении поселений, анализ исполнения предписаний органов, влияющих на качество и безопасность воды</w:t>
      </w:r>
    </w:p>
    <w:p w:rsidR="00256C5C" w:rsidRPr="00654AD0" w:rsidRDefault="00256C5C" w:rsidP="00D730F7">
      <w:pPr>
        <w:spacing w:line="276" w:lineRule="auto"/>
        <w:ind w:firstLine="426"/>
        <w:jc w:val="both"/>
        <w:rPr>
          <w:sz w:val="24"/>
        </w:rPr>
      </w:pPr>
    </w:p>
    <w:p w:rsidR="00256C5C" w:rsidRPr="00A137FB" w:rsidRDefault="00256C5C" w:rsidP="00D730F7">
      <w:pPr>
        <w:spacing w:line="276" w:lineRule="auto"/>
        <w:ind w:firstLine="426"/>
        <w:jc w:val="both"/>
        <w:rPr>
          <w:i/>
          <w:sz w:val="24"/>
          <w:u w:val="single"/>
        </w:rPr>
      </w:pPr>
      <w:r w:rsidRPr="00A137FB">
        <w:rPr>
          <w:i/>
          <w:sz w:val="24"/>
          <w:u w:val="single"/>
        </w:rPr>
        <w:t>Низкий уровень качества воды.</w:t>
      </w:r>
    </w:p>
    <w:p w:rsidR="00256C5C" w:rsidRPr="00654AD0" w:rsidRDefault="00256C5C" w:rsidP="00D730F7">
      <w:pPr>
        <w:spacing w:line="276" w:lineRule="auto"/>
        <w:ind w:firstLine="426"/>
        <w:jc w:val="both"/>
        <w:rPr>
          <w:sz w:val="24"/>
        </w:rPr>
      </w:pPr>
    </w:p>
    <w:p w:rsidR="00256C5C" w:rsidRPr="00654AD0" w:rsidRDefault="00256C5C" w:rsidP="00A137FB">
      <w:pPr>
        <w:pStyle w:val="a3"/>
        <w:spacing w:line="276" w:lineRule="auto"/>
        <w:ind w:left="0" w:firstLine="567"/>
        <w:jc w:val="both"/>
        <w:rPr>
          <w:i/>
          <w:sz w:val="24"/>
        </w:rPr>
      </w:pPr>
      <w:r w:rsidRPr="00654AD0">
        <w:rPr>
          <w:sz w:val="24"/>
        </w:rPr>
        <w:t xml:space="preserve">Лабораторный анализ </w:t>
      </w:r>
      <w:r>
        <w:rPr>
          <w:sz w:val="24"/>
        </w:rPr>
        <w:t xml:space="preserve">регулярно </w:t>
      </w:r>
      <w:r w:rsidRPr="00654AD0">
        <w:rPr>
          <w:sz w:val="24"/>
        </w:rPr>
        <w:t xml:space="preserve">выявлял случаи несоответствия параметров качества </w:t>
      </w:r>
      <w:proofErr w:type="spellStart"/>
      <w:r w:rsidRPr="00654AD0">
        <w:rPr>
          <w:sz w:val="24"/>
        </w:rPr>
        <w:t>хоз</w:t>
      </w:r>
      <w:proofErr w:type="spellEnd"/>
      <w:r w:rsidRPr="00654AD0">
        <w:rPr>
          <w:sz w:val="24"/>
        </w:rPr>
        <w:t xml:space="preserve">-питьевой воды (после очистки) требованиям [19]  по содержанию железа, азота аммонийного, </w:t>
      </w:r>
      <w:proofErr w:type="gramStart"/>
      <w:r w:rsidRPr="00654AD0">
        <w:rPr>
          <w:sz w:val="24"/>
        </w:rPr>
        <w:t>нитрат-ионов</w:t>
      </w:r>
      <w:proofErr w:type="gramEnd"/>
      <w:r w:rsidRPr="00654AD0">
        <w:rPr>
          <w:sz w:val="24"/>
        </w:rPr>
        <w:t xml:space="preserve"> и общей щёлочности.</w:t>
      </w:r>
    </w:p>
    <w:p w:rsidR="00256C5C" w:rsidRPr="00654AD0" w:rsidRDefault="00256C5C" w:rsidP="00D730F7">
      <w:pPr>
        <w:pStyle w:val="a3"/>
        <w:spacing w:line="276" w:lineRule="auto"/>
        <w:ind w:left="927"/>
        <w:jc w:val="both"/>
        <w:rPr>
          <w:i/>
          <w:sz w:val="24"/>
        </w:rPr>
      </w:pPr>
      <w:r w:rsidRPr="00654AD0">
        <w:rPr>
          <w:i/>
          <w:sz w:val="24"/>
        </w:rPr>
        <w:t>Причины:</w:t>
      </w:r>
    </w:p>
    <w:p w:rsidR="00256C5C" w:rsidRPr="00654AD0" w:rsidRDefault="00256C5C" w:rsidP="009025FA">
      <w:pPr>
        <w:pStyle w:val="a3"/>
        <w:numPr>
          <w:ilvl w:val="0"/>
          <w:numId w:val="12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24"/>
        </w:rPr>
      </w:pPr>
      <w:r>
        <w:rPr>
          <w:sz w:val="24"/>
        </w:rPr>
        <w:t>а</w:t>
      </w:r>
      <w:r w:rsidRPr="00654AD0">
        <w:rPr>
          <w:sz w:val="24"/>
        </w:rPr>
        <w:t>нтропогенное воздействие на ВЗС;</w:t>
      </w:r>
    </w:p>
    <w:p w:rsidR="00256C5C" w:rsidRPr="00654AD0" w:rsidRDefault="00256C5C" w:rsidP="009025FA">
      <w:pPr>
        <w:pStyle w:val="a3"/>
        <w:numPr>
          <w:ilvl w:val="0"/>
          <w:numId w:val="12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24"/>
        </w:rPr>
      </w:pPr>
      <w:r>
        <w:rPr>
          <w:sz w:val="24"/>
        </w:rPr>
        <w:t>п</w:t>
      </w:r>
      <w:r w:rsidRPr="00654AD0">
        <w:rPr>
          <w:sz w:val="24"/>
        </w:rPr>
        <w:t xml:space="preserve">овышенный уровень содержания природного железа, азота аммонийного, </w:t>
      </w:r>
      <w:proofErr w:type="gramStart"/>
      <w:r w:rsidRPr="00654AD0">
        <w:rPr>
          <w:sz w:val="24"/>
        </w:rPr>
        <w:t>нитрат-ионов</w:t>
      </w:r>
      <w:proofErr w:type="gramEnd"/>
      <w:r w:rsidR="001F2F07">
        <w:rPr>
          <w:sz w:val="24"/>
        </w:rPr>
        <w:t xml:space="preserve"> </w:t>
      </w:r>
      <w:r w:rsidRPr="00654AD0">
        <w:rPr>
          <w:sz w:val="24"/>
        </w:rPr>
        <w:t>в исходной воде</w:t>
      </w:r>
      <w:r>
        <w:rPr>
          <w:sz w:val="24"/>
        </w:rPr>
        <w:t>;</w:t>
      </w:r>
    </w:p>
    <w:p w:rsidR="00256C5C" w:rsidRPr="00654AD0" w:rsidRDefault="00256C5C" w:rsidP="009025FA">
      <w:pPr>
        <w:pStyle w:val="a3"/>
        <w:numPr>
          <w:ilvl w:val="0"/>
          <w:numId w:val="12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24"/>
        </w:rPr>
      </w:pPr>
      <w:r>
        <w:rPr>
          <w:sz w:val="24"/>
        </w:rPr>
        <w:t>н</w:t>
      </w:r>
      <w:r w:rsidRPr="00654AD0">
        <w:rPr>
          <w:sz w:val="24"/>
        </w:rPr>
        <w:t>едостаточная эффективность системы водоочистки.</w:t>
      </w:r>
    </w:p>
    <w:p w:rsidR="00256C5C" w:rsidRPr="00654AD0" w:rsidRDefault="00256C5C" w:rsidP="001C164D">
      <w:pPr>
        <w:pStyle w:val="a3"/>
        <w:spacing w:line="276" w:lineRule="auto"/>
        <w:ind w:left="851"/>
        <w:jc w:val="both"/>
        <w:rPr>
          <w:sz w:val="24"/>
        </w:rPr>
      </w:pPr>
    </w:p>
    <w:p w:rsidR="00256C5C" w:rsidRDefault="00256C5C" w:rsidP="00A011D0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i/>
          <w:sz w:val="24"/>
          <w:u w:val="single"/>
        </w:rPr>
      </w:pPr>
      <w:r w:rsidRPr="00A137FB">
        <w:rPr>
          <w:bCs/>
          <w:i/>
          <w:sz w:val="24"/>
          <w:u w:val="single"/>
        </w:rPr>
        <w:t>Низкая надёжность сетей водоснабжения</w:t>
      </w:r>
      <w:r w:rsidRPr="00A137FB">
        <w:rPr>
          <w:i/>
          <w:sz w:val="24"/>
          <w:u w:val="single"/>
        </w:rPr>
        <w:t>.</w:t>
      </w:r>
    </w:p>
    <w:p w:rsidR="00256C5C" w:rsidRPr="00A137FB" w:rsidRDefault="00256C5C" w:rsidP="00A011D0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i/>
          <w:sz w:val="24"/>
          <w:u w:val="single"/>
        </w:rPr>
      </w:pPr>
    </w:p>
    <w:p w:rsidR="00256C5C" w:rsidRPr="00654AD0" w:rsidRDefault="00256C5C" w:rsidP="00D30407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851"/>
        <w:jc w:val="both"/>
        <w:outlineLvl w:val="0"/>
        <w:rPr>
          <w:i/>
          <w:sz w:val="24"/>
        </w:rPr>
      </w:pPr>
      <w:r w:rsidRPr="00654AD0">
        <w:rPr>
          <w:i/>
          <w:sz w:val="24"/>
        </w:rPr>
        <w:t>Причины:</w:t>
      </w:r>
    </w:p>
    <w:p w:rsidR="00256C5C" w:rsidRPr="00654AD0" w:rsidRDefault="00256C5C" w:rsidP="0096392D">
      <w:pPr>
        <w:pStyle w:val="a3"/>
        <w:numPr>
          <w:ilvl w:val="0"/>
          <w:numId w:val="12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bCs/>
          <w:sz w:val="24"/>
        </w:rPr>
      </w:pPr>
      <w:r w:rsidRPr="00654AD0">
        <w:rPr>
          <w:sz w:val="24"/>
        </w:rPr>
        <w:t>Значительный износ сетей водоснабжения.</w:t>
      </w:r>
    </w:p>
    <w:p w:rsidR="00256C5C" w:rsidRPr="00654AD0" w:rsidRDefault="00256C5C" w:rsidP="0096392D">
      <w:pPr>
        <w:pStyle w:val="a3"/>
        <w:numPr>
          <w:ilvl w:val="0"/>
          <w:numId w:val="12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bCs/>
          <w:sz w:val="24"/>
        </w:rPr>
      </w:pPr>
      <w:r w:rsidRPr="00654AD0">
        <w:rPr>
          <w:sz w:val="24"/>
        </w:rPr>
        <w:t>Топология сетей тупиковая, магистральные водоводы не закольцованы.</w:t>
      </w:r>
    </w:p>
    <w:p w:rsidR="00256C5C" w:rsidRPr="00654AD0" w:rsidRDefault="00256C5C" w:rsidP="0096392D">
      <w:pPr>
        <w:pStyle w:val="a3"/>
        <w:numPr>
          <w:ilvl w:val="0"/>
          <w:numId w:val="12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bCs/>
          <w:sz w:val="24"/>
        </w:rPr>
      </w:pPr>
      <w:r w:rsidRPr="00654AD0">
        <w:rPr>
          <w:sz w:val="24"/>
        </w:rPr>
        <w:t>На трёх В</w:t>
      </w:r>
      <w:r w:rsidR="00E8669D">
        <w:rPr>
          <w:sz w:val="24"/>
        </w:rPr>
        <w:t>ЗС</w:t>
      </w:r>
      <w:r w:rsidRPr="00654AD0">
        <w:rPr>
          <w:sz w:val="24"/>
        </w:rPr>
        <w:t xml:space="preserve"> отсутствуют резервные скважины.</w:t>
      </w:r>
    </w:p>
    <w:p w:rsidR="00256C5C" w:rsidRPr="00654AD0" w:rsidRDefault="00256C5C" w:rsidP="00D30407">
      <w:p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24"/>
        </w:rPr>
      </w:pPr>
    </w:p>
    <w:p w:rsidR="00256C5C" w:rsidRPr="00A137FB" w:rsidRDefault="00256C5C" w:rsidP="00A137FB">
      <w:pPr>
        <w:tabs>
          <w:tab w:val="left" w:pos="851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i/>
          <w:sz w:val="24"/>
          <w:u w:val="single"/>
        </w:rPr>
      </w:pPr>
      <w:r w:rsidRPr="00A137FB">
        <w:rPr>
          <w:i/>
          <w:sz w:val="24"/>
          <w:u w:val="single"/>
        </w:rPr>
        <w:t>Превышение удельного расхода электрической энергии при добыче и транспортировки воды по сравнению с нормативными показателями:</w:t>
      </w:r>
    </w:p>
    <w:p w:rsidR="00256C5C" w:rsidRPr="00654AD0" w:rsidRDefault="00256C5C" w:rsidP="00B47FC2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851"/>
        <w:jc w:val="both"/>
        <w:outlineLvl w:val="0"/>
        <w:rPr>
          <w:sz w:val="24"/>
        </w:rPr>
      </w:pPr>
    </w:p>
    <w:tbl>
      <w:tblPr>
        <w:tblW w:w="889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644"/>
        <w:gridCol w:w="282"/>
        <w:gridCol w:w="3968"/>
      </w:tblGrid>
      <w:tr w:rsidR="00256C5C" w:rsidRPr="00654AD0" w:rsidTr="002F1A47">
        <w:trPr>
          <w:jc w:val="center"/>
        </w:trPr>
        <w:tc>
          <w:tcPr>
            <w:tcW w:w="4644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outlineLvl w:val="0"/>
              <w:rPr>
                <w:bCs/>
                <w:i/>
                <w:sz w:val="24"/>
              </w:rPr>
            </w:pPr>
            <w:r w:rsidRPr="002F1A47">
              <w:rPr>
                <w:bCs/>
                <w:i/>
                <w:sz w:val="24"/>
                <w:szCs w:val="22"/>
              </w:rPr>
              <w:t>Причины:</w:t>
            </w:r>
          </w:p>
        </w:tc>
        <w:tc>
          <w:tcPr>
            <w:tcW w:w="282" w:type="dxa"/>
            <w:vMerge w:val="restart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bCs/>
                <w:i/>
                <w:sz w:val="24"/>
              </w:rPr>
            </w:pPr>
          </w:p>
        </w:tc>
        <w:tc>
          <w:tcPr>
            <w:tcW w:w="3968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outlineLvl w:val="0"/>
              <w:rPr>
                <w:sz w:val="24"/>
              </w:rPr>
            </w:pPr>
            <w:r w:rsidRPr="002F1A47">
              <w:rPr>
                <w:bCs/>
                <w:i/>
                <w:sz w:val="24"/>
                <w:szCs w:val="22"/>
              </w:rPr>
              <w:t>Следствия:</w:t>
            </w:r>
          </w:p>
        </w:tc>
      </w:tr>
      <w:tr w:rsidR="00256C5C" w:rsidRPr="00654AD0" w:rsidTr="002F1A47">
        <w:trPr>
          <w:jc w:val="center"/>
        </w:trPr>
        <w:tc>
          <w:tcPr>
            <w:tcW w:w="4644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bCs/>
                <w:sz w:val="24"/>
              </w:rPr>
            </w:pPr>
            <w:proofErr w:type="gramStart"/>
            <w:r w:rsidRPr="002F1A47">
              <w:rPr>
                <w:bCs/>
                <w:sz w:val="24"/>
                <w:szCs w:val="22"/>
              </w:rPr>
              <w:t>Низкая</w:t>
            </w:r>
            <w:proofErr w:type="gramEnd"/>
            <w:r w:rsidR="00E8669D">
              <w:rPr>
                <w:bCs/>
                <w:sz w:val="24"/>
                <w:szCs w:val="22"/>
              </w:rPr>
              <w:t xml:space="preserve"> </w:t>
            </w:r>
            <w:r w:rsidRPr="002F1A47">
              <w:rPr>
                <w:bCs/>
                <w:sz w:val="24"/>
                <w:szCs w:val="22"/>
              </w:rPr>
              <w:t>энергоэффективность насосного оборудования.</w:t>
            </w:r>
          </w:p>
        </w:tc>
        <w:tc>
          <w:tcPr>
            <w:tcW w:w="282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 w:val="restart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bCs/>
                <w:sz w:val="24"/>
              </w:rPr>
            </w:pPr>
            <w:r w:rsidRPr="002F1A47">
              <w:rPr>
                <w:sz w:val="24"/>
                <w:szCs w:val="22"/>
              </w:rPr>
              <w:t>Высокая доля затрат на электроэнергию в структуре  себестоимости товарной воды.</w:t>
            </w:r>
          </w:p>
        </w:tc>
      </w:tr>
      <w:tr w:rsidR="00256C5C" w:rsidRPr="00654AD0" w:rsidTr="002F1A47">
        <w:trPr>
          <w:trHeight w:val="317"/>
          <w:jc w:val="center"/>
        </w:trPr>
        <w:tc>
          <w:tcPr>
            <w:tcW w:w="4644" w:type="dxa"/>
            <w:vMerge w:val="restart"/>
            <w:vAlign w:val="center"/>
          </w:tcPr>
          <w:p w:rsidR="00256C5C" w:rsidRPr="002F1A47" w:rsidRDefault="00256C5C" w:rsidP="002F1A47">
            <w:pPr>
              <w:spacing w:line="276" w:lineRule="auto"/>
              <w:ind w:left="1"/>
              <w:jc w:val="both"/>
              <w:rPr>
                <w:sz w:val="24"/>
              </w:rPr>
            </w:pPr>
            <w:r w:rsidRPr="002F1A47">
              <w:rPr>
                <w:sz w:val="24"/>
                <w:szCs w:val="22"/>
              </w:rPr>
              <w:t xml:space="preserve">Высокий уровень сетевых потерь воды </w:t>
            </w:r>
            <w:r w:rsidR="00E8669D" w:rsidRPr="002F1A47">
              <w:rPr>
                <w:sz w:val="24"/>
                <w:szCs w:val="22"/>
              </w:rPr>
              <w:t>вследствие</w:t>
            </w:r>
            <w:r w:rsidRPr="002F1A47">
              <w:rPr>
                <w:sz w:val="24"/>
                <w:szCs w:val="22"/>
              </w:rPr>
              <w:t xml:space="preserve"> износа и не герметичности сетей. </w:t>
            </w:r>
          </w:p>
        </w:tc>
        <w:tc>
          <w:tcPr>
            <w:tcW w:w="282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outlineLvl w:val="0"/>
              <w:rPr>
                <w:sz w:val="24"/>
              </w:rPr>
            </w:pPr>
          </w:p>
        </w:tc>
      </w:tr>
      <w:tr w:rsidR="00256C5C" w:rsidRPr="00654AD0" w:rsidTr="002F1A47">
        <w:trPr>
          <w:trHeight w:val="276"/>
          <w:jc w:val="center"/>
        </w:trPr>
        <w:tc>
          <w:tcPr>
            <w:tcW w:w="4644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bCs/>
                <w:sz w:val="24"/>
              </w:rPr>
            </w:pPr>
          </w:p>
        </w:tc>
        <w:tc>
          <w:tcPr>
            <w:tcW w:w="282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 w:val="restart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left="318" w:hanging="284"/>
              <w:outlineLvl w:val="0"/>
              <w:rPr>
                <w:sz w:val="24"/>
              </w:rPr>
            </w:pPr>
            <w:r w:rsidRPr="002F1A47">
              <w:rPr>
                <w:sz w:val="24"/>
                <w:szCs w:val="22"/>
              </w:rPr>
              <w:t>Негативное влияние на экологию.</w:t>
            </w:r>
          </w:p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left="318" w:hanging="284"/>
              <w:outlineLvl w:val="0"/>
              <w:rPr>
                <w:bCs/>
                <w:sz w:val="24"/>
              </w:rPr>
            </w:pPr>
          </w:p>
        </w:tc>
      </w:tr>
      <w:tr w:rsidR="00256C5C" w:rsidRPr="00654AD0" w:rsidTr="002F1A47">
        <w:trPr>
          <w:jc w:val="center"/>
        </w:trPr>
        <w:tc>
          <w:tcPr>
            <w:tcW w:w="4644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Коррозия на внутренних поверхностях труб, что приводит к увеличению гидравлического сопротивления сети, и, соответственно, требуется поддерживать более высокое давление воды в системе для того чтобы обеспечить нормативное давление у потребителя.</w:t>
            </w:r>
          </w:p>
        </w:tc>
        <w:tc>
          <w:tcPr>
            <w:tcW w:w="282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</w:tr>
      <w:tr w:rsidR="00256C5C" w:rsidRPr="00654AD0" w:rsidTr="002F1A47">
        <w:trPr>
          <w:jc w:val="center"/>
        </w:trPr>
        <w:tc>
          <w:tcPr>
            <w:tcW w:w="4644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Работа электродвигателей насосной станции второго подъёма без автоматического регулирования давления в подающей сети.</w:t>
            </w:r>
          </w:p>
        </w:tc>
        <w:tc>
          <w:tcPr>
            <w:tcW w:w="282" w:type="dxa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spacing w:line="276" w:lineRule="auto"/>
              <w:ind w:firstLine="34"/>
              <w:outlineLvl w:val="0"/>
              <w:rPr>
                <w:sz w:val="24"/>
              </w:rPr>
            </w:pPr>
          </w:p>
        </w:tc>
      </w:tr>
    </w:tbl>
    <w:p w:rsidR="00256C5C" w:rsidRDefault="00256C5C" w:rsidP="00654AD0">
      <w:pPr>
        <w:spacing w:line="276" w:lineRule="auto"/>
        <w:jc w:val="both"/>
        <w:rPr>
          <w:szCs w:val="26"/>
          <w:u w:val="single"/>
        </w:rPr>
      </w:pPr>
    </w:p>
    <w:p w:rsidR="00256C5C" w:rsidRDefault="00256C5C" w:rsidP="00654AD0">
      <w:pPr>
        <w:spacing w:line="276" w:lineRule="auto"/>
        <w:jc w:val="both"/>
        <w:rPr>
          <w:szCs w:val="26"/>
          <w:u w:val="single"/>
        </w:rPr>
      </w:pPr>
    </w:p>
    <w:p w:rsidR="00256C5C" w:rsidRDefault="00256C5C" w:rsidP="00654AD0">
      <w:pPr>
        <w:spacing w:line="276" w:lineRule="auto"/>
        <w:jc w:val="both"/>
        <w:rPr>
          <w:szCs w:val="26"/>
          <w:u w:val="single"/>
        </w:rPr>
      </w:pPr>
    </w:p>
    <w:p w:rsidR="007B76CB" w:rsidRDefault="007B76CB" w:rsidP="00A011D0">
      <w:pPr>
        <w:pStyle w:val="a3"/>
        <w:spacing w:line="276" w:lineRule="auto"/>
        <w:ind w:left="851" w:hanging="284"/>
        <w:jc w:val="both"/>
        <w:rPr>
          <w:i/>
          <w:sz w:val="24"/>
          <w:u w:val="single"/>
        </w:rPr>
      </w:pPr>
    </w:p>
    <w:p w:rsidR="00256C5C" w:rsidRDefault="00256C5C" w:rsidP="00A011D0">
      <w:pPr>
        <w:pStyle w:val="a3"/>
        <w:spacing w:line="276" w:lineRule="auto"/>
        <w:ind w:left="851" w:hanging="284"/>
        <w:jc w:val="both"/>
        <w:rPr>
          <w:i/>
          <w:sz w:val="24"/>
          <w:u w:val="single"/>
        </w:rPr>
      </w:pPr>
      <w:r w:rsidRPr="00A137FB">
        <w:rPr>
          <w:i/>
          <w:sz w:val="24"/>
          <w:u w:val="single"/>
        </w:rPr>
        <w:lastRenderedPageBreak/>
        <w:t>Низкий уровень оснащённости приборами учёта расхода воды.</w:t>
      </w:r>
    </w:p>
    <w:p w:rsidR="00256C5C" w:rsidRPr="00A137FB" w:rsidRDefault="00256C5C" w:rsidP="00A011D0">
      <w:pPr>
        <w:pStyle w:val="a3"/>
        <w:spacing w:line="276" w:lineRule="auto"/>
        <w:ind w:left="851" w:hanging="284"/>
        <w:jc w:val="both"/>
        <w:rPr>
          <w:i/>
          <w:sz w:val="24"/>
          <w:u w:val="single"/>
        </w:rPr>
      </w:pPr>
    </w:p>
    <w:p w:rsidR="00256C5C" w:rsidRPr="00654AD0" w:rsidRDefault="00256C5C" w:rsidP="00CC2DAC">
      <w:pPr>
        <w:pStyle w:val="a3"/>
        <w:spacing w:line="276" w:lineRule="auto"/>
        <w:ind w:left="0" w:firstLine="567"/>
        <w:jc w:val="both"/>
        <w:rPr>
          <w:sz w:val="24"/>
        </w:rPr>
      </w:pPr>
      <w:r w:rsidRPr="00654AD0">
        <w:rPr>
          <w:sz w:val="24"/>
        </w:rPr>
        <w:t>Низкий уровень оснащённости потребителей приборами учёта не позволяет объективно оценить уровень фактического потребления воды и уровень сетевых потерь.</w:t>
      </w:r>
    </w:p>
    <w:p w:rsidR="00256C5C" w:rsidRPr="00654AD0" w:rsidRDefault="00256C5C" w:rsidP="001C164D">
      <w:pPr>
        <w:pStyle w:val="Default"/>
        <w:spacing w:line="276" w:lineRule="auto"/>
        <w:ind w:firstLine="567"/>
        <w:jc w:val="both"/>
        <w:rPr>
          <w:color w:val="auto"/>
        </w:rPr>
      </w:pPr>
      <w:r w:rsidRPr="00654AD0">
        <w:rPr>
          <w:color w:val="auto"/>
        </w:rPr>
        <w:t xml:space="preserve">Тарифная политика государства направлена на стимулирование </w:t>
      </w:r>
      <w:proofErr w:type="spellStart"/>
      <w:r w:rsidRPr="00654AD0">
        <w:rPr>
          <w:color w:val="auto"/>
        </w:rPr>
        <w:t>энергоресурсосбережения</w:t>
      </w:r>
      <w:proofErr w:type="spellEnd"/>
      <w:r w:rsidRPr="00654AD0">
        <w:rPr>
          <w:color w:val="auto"/>
        </w:rPr>
        <w:t>. Одним из важнейших мер в этом направлении – это приборный учёт энергоресурсов и воды.</w:t>
      </w:r>
    </w:p>
    <w:p w:rsidR="00256C5C" w:rsidRPr="00654AD0" w:rsidRDefault="00256C5C" w:rsidP="001C164D">
      <w:pPr>
        <w:pStyle w:val="Default"/>
        <w:spacing w:line="276" w:lineRule="auto"/>
        <w:ind w:firstLine="567"/>
        <w:jc w:val="both"/>
        <w:rPr>
          <w:color w:val="auto"/>
        </w:rPr>
      </w:pPr>
      <w:r w:rsidRPr="00654AD0">
        <w:rPr>
          <w:color w:val="auto"/>
        </w:rPr>
        <w:t xml:space="preserve">Федеральным законом от 23.11.2009 № 261-ФЗ “Об энергосбережении и о повышении энергетической эффективности и о внесении изменений в отдельные законодательные акты Российской Федерации” (Федеральный закон № 261-ФЗ) для ресурсоснабжающих организаций установлена обязанность выполнения работ по установке приборов </w:t>
      </w:r>
      <w:proofErr w:type="spellStart"/>
      <w:r w:rsidRPr="00654AD0">
        <w:rPr>
          <w:color w:val="auto"/>
        </w:rPr>
        <w:t>учета</w:t>
      </w:r>
      <w:proofErr w:type="spellEnd"/>
      <w:r w:rsidRPr="00654AD0">
        <w:rPr>
          <w:color w:val="auto"/>
        </w:rPr>
        <w:t xml:space="preserve"> в случае обращения к ним лиц, которые согласно закону могут выступать заказчиками по договору. </w:t>
      </w:r>
    </w:p>
    <w:p w:rsidR="00256C5C" w:rsidRPr="00475F93" w:rsidRDefault="00256C5C" w:rsidP="001C164D">
      <w:pPr>
        <w:pStyle w:val="Default"/>
        <w:spacing w:line="276" w:lineRule="auto"/>
        <w:ind w:firstLine="567"/>
        <w:jc w:val="both"/>
        <w:rPr>
          <w:color w:val="FF0000"/>
        </w:rPr>
      </w:pPr>
    </w:p>
    <w:p w:rsidR="00256C5C" w:rsidRDefault="00256C5C" w:rsidP="003D3F9B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i/>
          <w:sz w:val="24"/>
          <w:u w:val="single"/>
        </w:rPr>
      </w:pPr>
      <w:proofErr w:type="gramStart"/>
      <w:r w:rsidRPr="00A137FB">
        <w:rPr>
          <w:bCs/>
          <w:i/>
          <w:sz w:val="24"/>
          <w:u w:val="single"/>
        </w:rPr>
        <w:t>Не соответствие границ зон санитарной охраны (ЗСО источников водоснабжения требованиям [18]</w:t>
      </w:r>
      <w:r w:rsidRPr="00A137FB">
        <w:rPr>
          <w:i/>
          <w:sz w:val="24"/>
          <w:u w:val="single"/>
        </w:rPr>
        <w:t>.</w:t>
      </w:r>
      <w:proofErr w:type="gramEnd"/>
    </w:p>
    <w:p w:rsidR="00256C5C" w:rsidRPr="00A137FB" w:rsidRDefault="00256C5C" w:rsidP="003D3F9B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i/>
          <w:sz w:val="24"/>
          <w:u w:val="single"/>
        </w:rPr>
      </w:pPr>
    </w:p>
    <w:p w:rsidR="00256C5C" w:rsidRPr="002E6E90" w:rsidRDefault="00256C5C" w:rsidP="003D3F9B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sz w:val="24"/>
        </w:rPr>
      </w:pPr>
      <w:r w:rsidRPr="002E6E90">
        <w:rPr>
          <w:sz w:val="24"/>
        </w:rPr>
        <w:t xml:space="preserve">Существующие проекты ЗСО не соответствуют требованиям </w:t>
      </w:r>
      <w:r w:rsidRPr="002E6E90">
        <w:rPr>
          <w:bCs/>
          <w:sz w:val="24"/>
        </w:rPr>
        <w:t>[18]</w:t>
      </w:r>
      <w:r w:rsidRPr="002E6E90">
        <w:rPr>
          <w:sz w:val="24"/>
        </w:rPr>
        <w:t>. Потенциально существует большая вероятность антропогенного загрязнения источников водоснабжения.</w:t>
      </w:r>
    </w:p>
    <w:p w:rsidR="00256C5C" w:rsidRPr="00A137FB" w:rsidRDefault="00256C5C" w:rsidP="003D3F9B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sz w:val="24"/>
          <w:u w:val="single"/>
        </w:rPr>
      </w:pPr>
    </w:p>
    <w:p w:rsidR="00256C5C" w:rsidRDefault="00256C5C" w:rsidP="003A0B53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i/>
          <w:sz w:val="24"/>
          <w:u w:val="single"/>
        </w:rPr>
      </w:pPr>
      <w:r>
        <w:rPr>
          <w:bCs/>
          <w:i/>
          <w:sz w:val="24"/>
          <w:u w:val="single"/>
        </w:rPr>
        <w:t xml:space="preserve">Значительные удельные расходы </w:t>
      </w:r>
      <w:r w:rsidRPr="00A137FB">
        <w:rPr>
          <w:bCs/>
          <w:i/>
          <w:sz w:val="24"/>
          <w:u w:val="single"/>
        </w:rPr>
        <w:t>на обслуживание централизованных систем водоснабжения.</w:t>
      </w:r>
    </w:p>
    <w:p w:rsidR="00256C5C" w:rsidRPr="00A137FB" w:rsidRDefault="00256C5C" w:rsidP="003A0B53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i/>
          <w:sz w:val="24"/>
          <w:u w:val="single"/>
        </w:rPr>
      </w:pPr>
    </w:p>
    <w:p w:rsidR="00256C5C" w:rsidRPr="00A137FB" w:rsidRDefault="00256C5C" w:rsidP="003A0B53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>Существующая сложившаяся ситуация в  сфере централизованного водоснабжения требует большое количество обслуживающего персонала и, соответственно, значительные расходы на заработную плату.</w:t>
      </w:r>
    </w:p>
    <w:p w:rsidR="00256C5C" w:rsidRPr="00A137FB" w:rsidRDefault="00256C5C" w:rsidP="003A0B53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i/>
          <w:sz w:val="24"/>
        </w:rPr>
      </w:pPr>
      <w:r w:rsidRPr="00A137FB">
        <w:rPr>
          <w:bCs/>
          <w:i/>
          <w:sz w:val="24"/>
        </w:rPr>
        <w:t>Основные причины:</w:t>
      </w:r>
    </w:p>
    <w:p w:rsidR="00256C5C" w:rsidRPr="00A137FB" w:rsidRDefault="00256C5C" w:rsidP="00A137FB">
      <w:pPr>
        <w:pStyle w:val="a3"/>
        <w:numPr>
          <w:ilvl w:val="0"/>
          <w:numId w:val="48"/>
        </w:numPr>
        <w:tabs>
          <w:tab w:val="left" w:pos="709"/>
        </w:tabs>
        <w:autoSpaceDE w:val="0"/>
        <w:autoSpaceDN w:val="0"/>
        <w:adjustRightInd w:val="0"/>
        <w:spacing w:line="276" w:lineRule="auto"/>
        <w:ind w:hanging="720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 xml:space="preserve">большая степень износа основного оборудования и сетей; </w:t>
      </w:r>
    </w:p>
    <w:p w:rsidR="00256C5C" w:rsidRPr="00A137FB" w:rsidRDefault="00256C5C" w:rsidP="00A137FB">
      <w:pPr>
        <w:pStyle w:val="a3"/>
        <w:numPr>
          <w:ilvl w:val="0"/>
          <w:numId w:val="48"/>
        </w:numPr>
        <w:tabs>
          <w:tab w:val="left" w:pos="709"/>
        </w:tabs>
        <w:autoSpaceDE w:val="0"/>
        <w:autoSpaceDN w:val="0"/>
        <w:adjustRightInd w:val="0"/>
        <w:spacing w:line="276" w:lineRule="auto"/>
        <w:ind w:hanging="720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>низкий уровень автоматизации технологических процессов;</w:t>
      </w:r>
    </w:p>
    <w:p w:rsidR="00256C5C" w:rsidRPr="00A137FB" w:rsidRDefault="00256C5C" w:rsidP="00A137FB">
      <w:pPr>
        <w:pStyle w:val="a3"/>
        <w:numPr>
          <w:ilvl w:val="0"/>
          <w:numId w:val="48"/>
        </w:numPr>
        <w:tabs>
          <w:tab w:val="left" w:pos="709"/>
        </w:tabs>
        <w:autoSpaceDE w:val="0"/>
        <w:autoSpaceDN w:val="0"/>
        <w:adjustRightInd w:val="0"/>
        <w:spacing w:line="276" w:lineRule="auto"/>
        <w:ind w:hanging="720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>отсутствие диспетчеризации технического состояния оборудования;</w:t>
      </w:r>
    </w:p>
    <w:p w:rsidR="00256C5C" w:rsidRPr="00A137FB" w:rsidRDefault="00256C5C" w:rsidP="00A137FB">
      <w:pPr>
        <w:pStyle w:val="a3"/>
        <w:numPr>
          <w:ilvl w:val="0"/>
          <w:numId w:val="48"/>
        </w:numPr>
        <w:tabs>
          <w:tab w:val="left" w:pos="709"/>
        </w:tabs>
        <w:autoSpaceDE w:val="0"/>
        <w:autoSpaceDN w:val="0"/>
        <w:adjustRightInd w:val="0"/>
        <w:spacing w:line="276" w:lineRule="auto"/>
        <w:ind w:hanging="720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>наличие нескольких источников водоснабжения;</w:t>
      </w:r>
    </w:p>
    <w:p w:rsidR="00256C5C" w:rsidRPr="00A137FB" w:rsidRDefault="00256C5C" w:rsidP="00A137FB">
      <w:pPr>
        <w:pStyle w:val="a3"/>
        <w:numPr>
          <w:ilvl w:val="0"/>
          <w:numId w:val="48"/>
        </w:numPr>
        <w:tabs>
          <w:tab w:val="left" w:pos="709"/>
        </w:tabs>
        <w:autoSpaceDE w:val="0"/>
        <w:autoSpaceDN w:val="0"/>
        <w:adjustRightInd w:val="0"/>
        <w:spacing w:line="276" w:lineRule="auto"/>
        <w:ind w:hanging="720"/>
        <w:jc w:val="both"/>
        <w:outlineLvl w:val="0"/>
        <w:rPr>
          <w:bCs/>
          <w:sz w:val="24"/>
        </w:rPr>
      </w:pPr>
      <w:r w:rsidRPr="00A137FB">
        <w:rPr>
          <w:bCs/>
          <w:sz w:val="24"/>
        </w:rPr>
        <w:t>подвоз воды для отдельных потребителей.</w:t>
      </w:r>
    </w:p>
    <w:p w:rsidR="00256C5C" w:rsidRPr="00475F93" w:rsidRDefault="00256C5C" w:rsidP="003A0B53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color w:val="FF0000"/>
          <w:sz w:val="24"/>
        </w:rPr>
      </w:pPr>
    </w:p>
    <w:p w:rsidR="00256C5C" w:rsidRPr="00475F93" w:rsidRDefault="00256C5C" w:rsidP="001C164D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  <w:u w:val="single"/>
        </w:rPr>
      </w:pPr>
      <w:bookmarkStart w:id="21" w:name="_Toc375664741"/>
      <w:bookmarkStart w:id="22" w:name="_Toc375664326"/>
      <w:bookmarkStart w:id="23" w:name="_Toc375743462"/>
      <w:r w:rsidRPr="00475F93">
        <w:rPr>
          <w:sz w:val="24"/>
          <w:u w:val="single"/>
        </w:rPr>
        <w:t>1.4.4</w:t>
      </w:r>
      <w:r w:rsidR="00E8669D">
        <w:rPr>
          <w:sz w:val="24"/>
          <w:u w:val="single"/>
        </w:rPr>
        <w:t xml:space="preserve"> </w:t>
      </w:r>
      <w:r w:rsidRPr="00475F93">
        <w:rPr>
          <w:sz w:val="24"/>
          <w:u w:val="single"/>
        </w:rPr>
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</w:r>
      <w:bookmarkEnd w:id="21"/>
      <w:bookmarkEnd w:id="22"/>
      <w:bookmarkEnd w:id="23"/>
    </w:p>
    <w:p w:rsidR="00256C5C" w:rsidRPr="00475F93" w:rsidRDefault="00256C5C" w:rsidP="001C164D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color w:val="FF0000"/>
          <w:sz w:val="24"/>
          <w:u w:val="single"/>
        </w:rPr>
      </w:pPr>
    </w:p>
    <w:p w:rsidR="00256C5C" w:rsidRPr="00475F93" w:rsidRDefault="00256C5C" w:rsidP="00475F93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По состоянию на август 2014 года ц</w:t>
      </w:r>
      <w:r w:rsidRPr="00475F93">
        <w:rPr>
          <w:sz w:val="24"/>
        </w:rPr>
        <w:t xml:space="preserve">ентрализованное горячее водоснабжение предусмотрено только для Приобской городской больницы и для бюро судебной экспертизы. Приготовление воды на нужды ГВС для остальных потребителей </w:t>
      </w:r>
      <w:r>
        <w:rPr>
          <w:sz w:val="24"/>
        </w:rPr>
        <w:t>осуществляется</w:t>
      </w:r>
      <w:r w:rsidR="00E8669D">
        <w:rPr>
          <w:sz w:val="24"/>
        </w:rPr>
        <w:t xml:space="preserve"> </w:t>
      </w:r>
      <w:proofErr w:type="gramStart"/>
      <w:r w:rsidRPr="00475F93">
        <w:rPr>
          <w:sz w:val="24"/>
        </w:rPr>
        <w:t>от</w:t>
      </w:r>
      <w:proofErr w:type="gramEnd"/>
      <w:r w:rsidRPr="00475F93">
        <w:rPr>
          <w:sz w:val="24"/>
        </w:rPr>
        <w:t xml:space="preserve"> индивидуальных газовых и электрических </w:t>
      </w:r>
      <w:proofErr w:type="spellStart"/>
      <w:r w:rsidRPr="00475F93">
        <w:rPr>
          <w:sz w:val="24"/>
        </w:rPr>
        <w:t>теплогенераторов</w:t>
      </w:r>
      <w:proofErr w:type="spellEnd"/>
      <w:r w:rsidRPr="00475F93">
        <w:rPr>
          <w:sz w:val="24"/>
        </w:rPr>
        <w:t>.</w:t>
      </w:r>
    </w:p>
    <w:p w:rsidR="00256C5C" w:rsidRPr="00475F93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 w:rsidRPr="00475F93">
        <w:rPr>
          <w:sz w:val="24"/>
        </w:rPr>
        <w:t xml:space="preserve">В соответствии с п. 10. </w:t>
      </w:r>
      <w:proofErr w:type="gramStart"/>
      <w:r w:rsidRPr="00475F93">
        <w:rPr>
          <w:sz w:val="24"/>
        </w:rPr>
        <w:t xml:space="preserve">ФЗ от 07.12.2011 № 417-ФЗ «О внесении изменений в отдельные законодательные акты Российской Федерации в связи с принятием Федерального закона "О водоснабжении и водоотведении», с 1 января 2013 года подключение объектов капитального строительства потребителей к централизованным открытым системам теплоснабжения </w:t>
      </w:r>
      <w:r w:rsidRPr="00475F93">
        <w:rPr>
          <w:sz w:val="24"/>
        </w:rPr>
        <w:lastRenderedPageBreak/>
        <w:t xml:space="preserve">(горячего водоснабжения) для нужд горячего водоснабжения, осуществляемого </w:t>
      </w:r>
      <w:proofErr w:type="spellStart"/>
      <w:r w:rsidRPr="00475F93">
        <w:rPr>
          <w:sz w:val="24"/>
        </w:rPr>
        <w:t>путем</w:t>
      </w:r>
      <w:proofErr w:type="spellEnd"/>
      <w:r w:rsidRPr="00475F93">
        <w:rPr>
          <w:sz w:val="24"/>
        </w:rPr>
        <w:t xml:space="preserve"> отбора теплоносителя на нужды горячего водоснабжения, не допускается. </w:t>
      </w:r>
      <w:proofErr w:type="gramEnd"/>
    </w:p>
    <w:p w:rsidR="00256C5C" w:rsidRPr="00475F93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color w:val="FF0000"/>
          <w:sz w:val="24"/>
        </w:rPr>
      </w:pPr>
      <w:r w:rsidRPr="00475F93">
        <w:rPr>
          <w:sz w:val="24"/>
        </w:rPr>
        <w:t xml:space="preserve">Схемой теплоснабжения пгт Приобье приготовление воды на нужды ГВС для потребителей расположенных в пределах радиуса эффективного теплоснабжения </w:t>
      </w:r>
      <w:r>
        <w:rPr>
          <w:sz w:val="24"/>
        </w:rPr>
        <w:t xml:space="preserve">на перспективу </w:t>
      </w:r>
      <w:r w:rsidRPr="00475F93">
        <w:rPr>
          <w:sz w:val="24"/>
        </w:rPr>
        <w:t>предусматривается от централизованных источников теплоснабжения. Для потребителей расположенных вне зоны эффективного теплоснабжения</w:t>
      </w:r>
      <w:r w:rsidR="00E8669D">
        <w:rPr>
          <w:sz w:val="24"/>
        </w:rPr>
        <w:t xml:space="preserve"> </w:t>
      </w:r>
      <w:r w:rsidRPr="00475F93">
        <w:rPr>
          <w:sz w:val="24"/>
        </w:rPr>
        <w:t xml:space="preserve">приготовление воды на нужды ГВС экономически и энергетически целесообразно осуществлять </w:t>
      </w:r>
      <w:proofErr w:type="gramStart"/>
      <w:r w:rsidRPr="00475F93">
        <w:rPr>
          <w:sz w:val="24"/>
        </w:rPr>
        <w:t>от</w:t>
      </w:r>
      <w:proofErr w:type="gramEnd"/>
      <w:r w:rsidRPr="00475F93">
        <w:rPr>
          <w:sz w:val="24"/>
        </w:rPr>
        <w:t xml:space="preserve"> индивидуальных газовых </w:t>
      </w:r>
      <w:proofErr w:type="spellStart"/>
      <w:r w:rsidRPr="00475F93">
        <w:rPr>
          <w:sz w:val="24"/>
        </w:rPr>
        <w:t>теплогенераторов</w:t>
      </w:r>
      <w:proofErr w:type="spellEnd"/>
      <w:r w:rsidRPr="00475F93">
        <w:rPr>
          <w:color w:val="FF0000"/>
          <w:sz w:val="24"/>
        </w:rPr>
        <w:t>.</w:t>
      </w:r>
    </w:p>
    <w:p w:rsidR="00256C5C" w:rsidRPr="00475F93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284"/>
        <w:jc w:val="both"/>
        <w:outlineLvl w:val="0"/>
        <w:rPr>
          <w:i/>
          <w:color w:val="FF0000"/>
        </w:rPr>
      </w:pPr>
    </w:p>
    <w:p w:rsidR="00256C5C" w:rsidRPr="008C4520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sz w:val="24"/>
        </w:rPr>
      </w:pPr>
      <w:bookmarkStart w:id="24" w:name="_Toc375664743"/>
      <w:bookmarkStart w:id="25" w:name="_Toc375664328"/>
      <w:bookmarkStart w:id="26" w:name="_Toc375743464"/>
      <w:r w:rsidRPr="008C4520">
        <w:rPr>
          <w:b/>
          <w:sz w:val="24"/>
        </w:rPr>
        <w:t xml:space="preserve">1.5 Описание существующих технических и технологических решений по предотвращению замерзания воды применительно к территории распространения </w:t>
      </w:r>
      <w:proofErr w:type="spellStart"/>
      <w:r w:rsidRPr="008C4520">
        <w:rPr>
          <w:b/>
          <w:sz w:val="24"/>
        </w:rPr>
        <w:t>вечномерзлых</w:t>
      </w:r>
      <w:proofErr w:type="spellEnd"/>
      <w:r w:rsidRPr="008C4520">
        <w:rPr>
          <w:b/>
          <w:sz w:val="24"/>
        </w:rPr>
        <w:t xml:space="preserve"> грунтов</w:t>
      </w:r>
      <w:bookmarkEnd w:id="24"/>
      <w:bookmarkEnd w:id="25"/>
      <w:bookmarkEnd w:id="26"/>
    </w:p>
    <w:p w:rsidR="00256C5C" w:rsidRPr="008C4520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  <w:u w:val="single"/>
        </w:rPr>
      </w:pPr>
    </w:p>
    <w:p w:rsidR="00256C5C" w:rsidRPr="00E8669D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284"/>
        <w:jc w:val="both"/>
        <w:outlineLvl w:val="0"/>
        <w:rPr>
          <w:sz w:val="24"/>
        </w:rPr>
      </w:pPr>
      <w:r w:rsidRPr="00E8669D">
        <w:rPr>
          <w:sz w:val="24"/>
        </w:rPr>
        <w:t xml:space="preserve">Согласно [39] городское поселение Приобье находится вне зоны распространения </w:t>
      </w:r>
      <w:proofErr w:type="spellStart"/>
      <w:r w:rsidRPr="00E8669D">
        <w:rPr>
          <w:sz w:val="24"/>
        </w:rPr>
        <w:t>вечномерзлых</w:t>
      </w:r>
      <w:proofErr w:type="spellEnd"/>
      <w:r w:rsidRPr="00E8669D">
        <w:rPr>
          <w:sz w:val="24"/>
        </w:rPr>
        <w:t xml:space="preserve"> грунтов (см. рис. 1.1.1).</w:t>
      </w:r>
    </w:p>
    <w:p w:rsidR="00256C5C" w:rsidRPr="004B6D38" w:rsidRDefault="004D523A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753100" cy="24193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6193" t="12820" r="2020" b="25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5C" w:rsidRPr="008C4520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284"/>
        <w:jc w:val="both"/>
        <w:outlineLvl w:val="0"/>
        <w:rPr>
          <w:sz w:val="16"/>
          <w:szCs w:val="16"/>
          <w:u w:val="single"/>
        </w:rPr>
      </w:pPr>
      <w:r w:rsidRPr="008C4520">
        <w:rPr>
          <w:sz w:val="16"/>
          <w:szCs w:val="16"/>
          <w:u w:val="single"/>
        </w:rPr>
        <w:t xml:space="preserve">Обозначения на схеме: </w:t>
      </w:r>
    </w:p>
    <w:p w:rsidR="00256C5C" w:rsidRPr="008C4520" w:rsidRDefault="00256C5C" w:rsidP="00D57D3E">
      <w:pPr>
        <w:pStyle w:val="a3"/>
        <w:numPr>
          <w:ilvl w:val="1"/>
          <w:numId w:val="5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16"/>
          <w:szCs w:val="16"/>
        </w:rPr>
      </w:pPr>
      <w:r w:rsidRPr="008C4520">
        <w:rPr>
          <w:sz w:val="16"/>
          <w:szCs w:val="16"/>
        </w:rPr>
        <w:t xml:space="preserve">северный район низкотемпературных </w:t>
      </w:r>
      <w:proofErr w:type="spellStart"/>
      <w:r w:rsidRPr="008C4520">
        <w:rPr>
          <w:sz w:val="16"/>
          <w:szCs w:val="16"/>
        </w:rPr>
        <w:t>вечномерзлотных</w:t>
      </w:r>
      <w:proofErr w:type="spellEnd"/>
      <w:r w:rsidRPr="008C4520">
        <w:rPr>
          <w:sz w:val="16"/>
          <w:szCs w:val="16"/>
        </w:rPr>
        <w:t xml:space="preserve"> грунтов (НТВМГ) сплошного распространения; </w:t>
      </w:r>
    </w:p>
    <w:p w:rsidR="00256C5C" w:rsidRPr="008C4520" w:rsidRDefault="00256C5C" w:rsidP="00D57D3E">
      <w:pPr>
        <w:pStyle w:val="a3"/>
        <w:numPr>
          <w:ilvl w:val="1"/>
          <w:numId w:val="5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16"/>
          <w:szCs w:val="16"/>
        </w:rPr>
      </w:pPr>
      <w:r w:rsidRPr="008C4520">
        <w:rPr>
          <w:sz w:val="16"/>
          <w:szCs w:val="16"/>
        </w:rPr>
        <w:t xml:space="preserve">– центральный район НТВМГ сплошного распространения; </w:t>
      </w:r>
    </w:p>
    <w:p w:rsidR="00256C5C" w:rsidRPr="008C4520" w:rsidRDefault="00256C5C" w:rsidP="00D57D3E">
      <w:pPr>
        <w:pStyle w:val="a3"/>
        <w:numPr>
          <w:ilvl w:val="1"/>
          <w:numId w:val="5"/>
        </w:numPr>
        <w:tabs>
          <w:tab w:val="left" w:pos="709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16"/>
          <w:szCs w:val="16"/>
        </w:rPr>
      </w:pPr>
      <w:r w:rsidRPr="008C4520">
        <w:rPr>
          <w:sz w:val="16"/>
          <w:szCs w:val="16"/>
        </w:rPr>
        <w:t xml:space="preserve">– южный район высокотемпературных </w:t>
      </w:r>
      <w:proofErr w:type="spellStart"/>
      <w:r w:rsidRPr="008C4520">
        <w:rPr>
          <w:sz w:val="16"/>
          <w:szCs w:val="16"/>
        </w:rPr>
        <w:t>вечномерзлых</w:t>
      </w:r>
      <w:proofErr w:type="spellEnd"/>
      <w:r w:rsidRPr="008C4520">
        <w:rPr>
          <w:sz w:val="16"/>
          <w:szCs w:val="16"/>
        </w:rPr>
        <w:t xml:space="preserve"> грунтов (ВТВМГ) сплошного и островного распространения;</w:t>
      </w:r>
    </w:p>
    <w:p w:rsidR="00256C5C" w:rsidRPr="008C4520" w:rsidRDefault="00256C5C" w:rsidP="001C164D">
      <w:pPr>
        <w:pStyle w:val="a3"/>
        <w:tabs>
          <w:tab w:val="left" w:pos="709"/>
        </w:tabs>
        <w:autoSpaceDE w:val="0"/>
        <w:autoSpaceDN w:val="0"/>
        <w:adjustRightInd w:val="0"/>
        <w:spacing w:line="276" w:lineRule="auto"/>
        <w:ind w:left="644" w:hanging="360"/>
        <w:jc w:val="both"/>
        <w:outlineLvl w:val="0"/>
        <w:rPr>
          <w:sz w:val="16"/>
          <w:szCs w:val="16"/>
        </w:rPr>
      </w:pPr>
      <w:r w:rsidRPr="008C4520">
        <w:rPr>
          <w:b/>
          <w:bCs/>
          <w:sz w:val="16"/>
          <w:szCs w:val="16"/>
        </w:rPr>
        <w:t xml:space="preserve">4 </w:t>
      </w:r>
      <w:r w:rsidRPr="008C4520">
        <w:rPr>
          <w:sz w:val="16"/>
          <w:szCs w:val="16"/>
        </w:rPr>
        <w:t xml:space="preserve">- южная граница распространения </w:t>
      </w:r>
      <w:proofErr w:type="spellStart"/>
      <w:r w:rsidRPr="008C4520">
        <w:rPr>
          <w:sz w:val="16"/>
          <w:szCs w:val="16"/>
        </w:rPr>
        <w:t>вечномерзлых</w:t>
      </w:r>
      <w:proofErr w:type="spellEnd"/>
      <w:r w:rsidRPr="008C4520">
        <w:rPr>
          <w:sz w:val="16"/>
          <w:szCs w:val="16"/>
        </w:rPr>
        <w:t xml:space="preserve"> грунтов. </w:t>
      </w:r>
    </w:p>
    <w:p w:rsidR="00256C5C" w:rsidRPr="008C4520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284"/>
        <w:jc w:val="center"/>
        <w:outlineLvl w:val="0"/>
        <w:rPr>
          <w:sz w:val="24"/>
        </w:rPr>
      </w:pPr>
      <w:r w:rsidRPr="008C4520">
        <w:rPr>
          <w:sz w:val="24"/>
        </w:rPr>
        <w:t>рис 1.</w:t>
      </w:r>
      <w:r>
        <w:rPr>
          <w:sz w:val="24"/>
        </w:rPr>
        <w:t>1.1</w:t>
      </w:r>
    </w:p>
    <w:p w:rsidR="00256C5C" w:rsidRPr="004B6D38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284"/>
        <w:jc w:val="center"/>
        <w:outlineLvl w:val="0"/>
        <w:rPr>
          <w:color w:val="FF0000"/>
          <w:sz w:val="24"/>
        </w:rPr>
      </w:pPr>
    </w:p>
    <w:p w:rsidR="00256C5C" w:rsidRPr="009167D3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284"/>
        <w:jc w:val="center"/>
        <w:outlineLvl w:val="0"/>
        <w:rPr>
          <w:b/>
          <w:sz w:val="24"/>
        </w:rPr>
      </w:pPr>
    </w:p>
    <w:p w:rsidR="00256C5C" w:rsidRPr="009167D3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sz w:val="24"/>
        </w:rPr>
      </w:pPr>
      <w:bookmarkStart w:id="27" w:name="_Toc375664745"/>
      <w:bookmarkStart w:id="28" w:name="_Toc375664330"/>
      <w:bookmarkStart w:id="29" w:name="_Toc375743466"/>
      <w:r w:rsidRPr="009167D3">
        <w:rPr>
          <w:b/>
          <w:sz w:val="24"/>
        </w:rPr>
        <w:t>1.6 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</w:r>
      <w:bookmarkEnd w:id="27"/>
      <w:bookmarkEnd w:id="28"/>
      <w:bookmarkEnd w:id="29"/>
    </w:p>
    <w:p w:rsidR="00256C5C" w:rsidRPr="004B6D38" w:rsidRDefault="00256C5C" w:rsidP="001C164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color w:val="FF0000"/>
          <w:sz w:val="24"/>
          <w:u w:val="single"/>
        </w:rPr>
      </w:pPr>
    </w:p>
    <w:p w:rsidR="00256C5C" w:rsidRDefault="00256C5C" w:rsidP="001C164D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>
        <w:rPr>
          <w:sz w:val="24"/>
        </w:rPr>
        <w:t xml:space="preserve">Вся коммунальная инфраструктура по водоснабжению принадлежит Администрации городского поселения Приобье и передана в хозяйственное ведение МП «ЭГК». </w:t>
      </w:r>
    </w:p>
    <w:p w:rsidR="00256C5C" w:rsidRDefault="00256C5C" w:rsidP="001C164D">
      <w:pPr>
        <w:pStyle w:val="2"/>
        <w:spacing w:before="0" w:line="276" w:lineRule="auto"/>
        <w:ind w:firstLine="709"/>
        <w:jc w:val="both"/>
      </w:pPr>
      <w:bookmarkStart w:id="30" w:name="_Toc360699220"/>
      <w:bookmarkStart w:id="31" w:name="_Toc360699606"/>
      <w:bookmarkStart w:id="32" w:name="_Toc375743468"/>
    </w:p>
    <w:p w:rsidR="00256C5C" w:rsidRDefault="00256C5C" w:rsidP="001C164D">
      <w:pPr>
        <w:pStyle w:val="2"/>
        <w:spacing w:before="0" w:line="276" w:lineRule="auto"/>
        <w:ind w:firstLine="709"/>
        <w:jc w:val="both"/>
      </w:pPr>
    </w:p>
    <w:p w:rsidR="00256C5C" w:rsidRDefault="00256C5C" w:rsidP="00654AD0"/>
    <w:p w:rsidR="00256C5C" w:rsidRPr="0076795D" w:rsidRDefault="00256C5C" w:rsidP="001C164D">
      <w:pPr>
        <w:pStyle w:val="2"/>
        <w:spacing w:before="0" w:line="276" w:lineRule="auto"/>
        <w:ind w:firstLine="709"/>
        <w:jc w:val="both"/>
      </w:pPr>
      <w:r w:rsidRPr="0076795D">
        <w:lastRenderedPageBreak/>
        <w:t>Раздел</w:t>
      </w:r>
      <w:proofErr w:type="gramStart"/>
      <w:r>
        <w:t>1</w:t>
      </w:r>
      <w:proofErr w:type="gramEnd"/>
      <w:r>
        <w:t>.2</w:t>
      </w:r>
      <w:r w:rsidRPr="0076795D">
        <w:t xml:space="preserve"> «</w:t>
      </w:r>
      <w:r>
        <w:t>Направление развития централизованных систем водоснабжения»</w:t>
      </w:r>
      <w:bookmarkEnd w:id="30"/>
      <w:bookmarkEnd w:id="31"/>
      <w:bookmarkEnd w:id="32"/>
    </w:p>
    <w:p w:rsidR="00256C5C" w:rsidRPr="00C76241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33" w:name="_Toc375664748"/>
      <w:bookmarkStart w:id="34" w:name="_Toc375664333"/>
      <w:bookmarkStart w:id="35" w:name="_Toc375743469"/>
      <w:bookmarkStart w:id="36" w:name="_Toc360699221"/>
      <w:bookmarkStart w:id="37" w:name="_Toc360699607"/>
      <w:bookmarkStart w:id="38" w:name="_Toc360699993"/>
      <w:r>
        <w:rPr>
          <w:b/>
          <w:bCs/>
          <w:sz w:val="24"/>
        </w:rPr>
        <w:t>1.</w:t>
      </w:r>
      <w:r w:rsidRPr="00C76241">
        <w:rPr>
          <w:b/>
          <w:bCs/>
          <w:sz w:val="24"/>
        </w:rPr>
        <w:t>2.1 Основные направления, принципы, задачи и целевые показатели развития централизованных систем водоснабжения</w:t>
      </w:r>
      <w:bookmarkEnd w:id="33"/>
      <w:bookmarkEnd w:id="34"/>
      <w:bookmarkEnd w:id="35"/>
    </w:p>
    <w:p w:rsidR="00256C5C" w:rsidRPr="004E36B2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  <w:u w:val="single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39" w:name="_Toc375664750"/>
      <w:bookmarkStart w:id="40" w:name="_Toc375664335"/>
      <w:bookmarkStart w:id="41" w:name="_Toc375743471"/>
      <w:r w:rsidRPr="00960EEC">
        <w:rPr>
          <w:b/>
          <w:bCs/>
          <w:sz w:val="24"/>
        </w:rPr>
        <w:t>Принципы разв</w:t>
      </w:r>
      <w:r>
        <w:rPr>
          <w:b/>
          <w:bCs/>
          <w:sz w:val="24"/>
        </w:rPr>
        <w:t>ития систем водоснабжения городского поселения Приобье</w:t>
      </w:r>
      <w:r w:rsidRPr="00960EEC">
        <w:rPr>
          <w:b/>
          <w:bCs/>
          <w:sz w:val="24"/>
        </w:rPr>
        <w:t>:</w:t>
      </w:r>
    </w:p>
    <w:p w:rsidR="00256C5C" w:rsidRPr="00960EE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Pr="00960EEC" w:rsidRDefault="00256C5C" w:rsidP="00D57D3E">
      <w:pPr>
        <w:pStyle w:val="a3"/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sz w:val="24"/>
        </w:rPr>
      </w:pPr>
      <w:r w:rsidRPr="00960EEC">
        <w:rPr>
          <w:bCs/>
          <w:sz w:val="24"/>
        </w:rPr>
        <w:t xml:space="preserve">Охват сетями водоснабжения 100% территории существующей и перспективной застройки </w:t>
      </w:r>
      <w:r>
        <w:rPr>
          <w:bCs/>
          <w:sz w:val="24"/>
        </w:rPr>
        <w:t>посёлка</w:t>
      </w:r>
      <w:r w:rsidRPr="00960EEC">
        <w:rPr>
          <w:bCs/>
          <w:sz w:val="24"/>
        </w:rPr>
        <w:t xml:space="preserve">. </w:t>
      </w:r>
    </w:p>
    <w:p w:rsidR="00256C5C" w:rsidRPr="0014416E" w:rsidRDefault="00256C5C" w:rsidP="00D57D3E">
      <w:pPr>
        <w:pStyle w:val="a3"/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sz w:val="24"/>
        </w:rPr>
      </w:pPr>
      <w:r w:rsidRPr="0014416E">
        <w:rPr>
          <w:bCs/>
          <w:sz w:val="24"/>
        </w:rPr>
        <w:t xml:space="preserve">Повышение производительности </w:t>
      </w:r>
      <w:r>
        <w:rPr>
          <w:bCs/>
          <w:sz w:val="24"/>
        </w:rPr>
        <w:t>централизованной системы водоснабжения</w:t>
      </w:r>
      <w:r w:rsidRPr="0014416E">
        <w:rPr>
          <w:bCs/>
          <w:sz w:val="24"/>
        </w:rPr>
        <w:t xml:space="preserve"> в соответствии с ростом водопотребления;</w:t>
      </w:r>
    </w:p>
    <w:p w:rsidR="00256C5C" w:rsidRPr="0014416E" w:rsidRDefault="00256C5C" w:rsidP="00D57D3E">
      <w:pPr>
        <w:pStyle w:val="a3"/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sz w:val="24"/>
        </w:rPr>
      </w:pPr>
      <w:r w:rsidRPr="0014416E">
        <w:rPr>
          <w:bCs/>
          <w:sz w:val="24"/>
        </w:rPr>
        <w:t xml:space="preserve">Повышение надёжности водоснабжения </w:t>
      </w:r>
      <w:r>
        <w:rPr>
          <w:bCs/>
          <w:sz w:val="24"/>
        </w:rPr>
        <w:t>поселения</w:t>
      </w:r>
      <w:r w:rsidRPr="0014416E">
        <w:rPr>
          <w:bCs/>
          <w:sz w:val="24"/>
        </w:rPr>
        <w:t>;</w:t>
      </w:r>
    </w:p>
    <w:p w:rsidR="00256C5C" w:rsidRPr="0014416E" w:rsidRDefault="00256C5C" w:rsidP="00D57D3E">
      <w:pPr>
        <w:pStyle w:val="a3"/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sz w:val="24"/>
        </w:rPr>
      </w:pPr>
      <w:r w:rsidRPr="0014416E">
        <w:rPr>
          <w:bCs/>
          <w:sz w:val="24"/>
        </w:rPr>
        <w:t>Повышения качества воды систем централизованного водоснабжения до уровня требований СанПиН 1.1.4.1074-01 «Питьевая вода. Гигиенические требования к качеству воды централизованных систем питьевого водоснабжения. Контроль качества»;</w:t>
      </w:r>
    </w:p>
    <w:p w:rsidR="00256C5C" w:rsidRDefault="00256C5C" w:rsidP="00D57D3E">
      <w:pPr>
        <w:pStyle w:val="a3"/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sz w:val="24"/>
        </w:rPr>
      </w:pPr>
      <w:r w:rsidRPr="0014416E">
        <w:rPr>
          <w:bCs/>
          <w:sz w:val="24"/>
        </w:rPr>
        <w:t xml:space="preserve">Снижение тарифов на воду за счёт повышения энергоэффективности и снижения </w:t>
      </w:r>
      <w:r>
        <w:rPr>
          <w:bCs/>
          <w:sz w:val="24"/>
        </w:rPr>
        <w:t>затрат на техническое обслуживание и ремонт систем водоснабжения</w:t>
      </w:r>
      <w:r w:rsidRPr="0014416E">
        <w:rPr>
          <w:bCs/>
          <w:sz w:val="24"/>
        </w:rPr>
        <w:t>.</w:t>
      </w:r>
    </w:p>
    <w:p w:rsidR="00256C5C" w:rsidRDefault="00256C5C" w:rsidP="001C164D">
      <w:pPr>
        <w:pStyle w:val="a3"/>
        <w:tabs>
          <w:tab w:val="left" w:pos="1134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sz w:val="24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r>
        <w:rPr>
          <w:b/>
          <w:bCs/>
          <w:sz w:val="24"/>
        </w:rPr>
        <w:t>Направления</w:t>
      </w:r>
      <w:r w:rsidRPr="00960EEC">
        <w:rPr>
          <w:b/>
          <w:bCs/>
          <w:sz w:val="24"/>
        </w:rPr>
        <w:t xml:space="preserve"> развития систем водоснабжения </w:t>
      </w:r>
      <w:r>
        <w:rPr>
          <w:b/>
          <w:bCs/>
          <w:sz w:val="24"/>
        </w:rPr>
        <w:t>городского поселения Приобье:</w:t>
      </w:r>
    </w:p>
    <w:p w:rsidR="00256C5C" w:rsidRDefault="00256C5C" w:rsidP="001C164D">
      <w:pPr>
        <w:pStyle w:val="a3"/>
        <w:tabs>
          <w:tab w:val="left" w:pos="1134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bCs/>
          <w:sz w:val="24"/>
        </w:rPr>
      </w:pPr>
    </w:p>
    <w:p w:rsidR="00256C5C" w:rsidRDefault="00256C5C" w:rsidP="00173D12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173D12">
        <w:rPr>
          <w:sz w:val="24"/>
        </w:rPr>
        <w:t xml:space="preserve">Перспективная система </w:t>
      </w:r>
      <w:r w:rsidRPr="00654AD0">
        <w:rPr>
          <w:sz w:val="24"/>
        </w:rPr>
        <w:t xml:space="preserve">водоснабжения </w:t>
      </w:r>
      <w:r w:rsidRPr="00654AD0">
        <w:rPr>
          <w:bCs/>
          <w:sz w:val="24"/>
        </w:rPr>
        <w:t>городского поселения Приобье</w:t>
      </w:r>
      <w:r w:rsidR="0089636C">
        <w:rPr>
          <w:bCs/>
          <w:sz w:val="24"/>
        </w:rPr>
        <w:t xml:space="preserve"> </w:t>
      </w:r>
      <w:r w:rsidRPr="00654AD0">
        <w:rPr>
          <w:sz w:val="24"/>
        </w:rPr>
        <w:t xml:space="preserve">принимается централизованная, с </w:t>
      </w:r>
      <w:proofErr w:type="spellStart"/>
      <w:r w:rsidRPr="00654AD0">
        <w:rPr>
          <w:sz w:val="24"/>
        </w:rPr>
        <w:t>объединенным</w:t>
      </w:r>
      <w:proofErr w:type="spellEnd"/>
      <w:r w:rsidRPr="00654AD0">
        <w:rPr>
          <w:sz w:val="24"/>
        </w:rPr>
        <w:t xml:space="preserve"> хозяйственно-питьевым и</w:t>
      </w:r>
      <w:r w:rsidRPr="00173D12">
        <w:rPr>
          <w:sz w:val="24"/>
        </w:rPr>
        <w:t xml:space="preserve"> противопожарным водопроводом. Для повышения надёжности водоснабжения </w:t>
      </w:r>
      <w:r>
        <w:rPr>
          <w:sz w:val="24"/>
        </w:rPr>
        <w:t xml:space="preserve">необходимо </w:t>
      </w:r>
      <w:r w:rsidRPr="00173D12">
        <w:rPr>
          <w:sz w:val="24"/>
        </w:rPr>
        <w:t xml:space="preserve">предусмотреть кольцевание </w:t>
      </w:r>
      <w:r>
        <w:rPr>
          <w:sz w:val="24"/>
        </w:rPr>
        <w:t>магистральных водо</w:t>
      </w:r>
      <w:r w:rsidRPr="00173D12">
        <w:rPr>
          <w:sz w:val="24"/>
        </w:rPr>
        <w:t xml:space="preserve">водов. </w:t>
      </w:r>
    </w:p>
    <w:p w:rsidR="00256C5C" w:rsidRDefault="00256C5C" w:rsidP="00173D12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642941">
        <w:rPr>
          <w:sz w:val="24"/>
        </w:rPr>
        <w:t>Для реализации предлагается одна, единая система централизованного</w:t>
      </w:r>
      <w:r w:rsidR="0089636C" w:rsidRPr="00642941">
        <w:rPr>
          <w:sz w:val="24"/>
        </w:rPr>
        <w:t xml:space="preserve"> </w:t>
      </w:r>
      <w:r w:rsidRPr="00642941">
        <w:rPr>
          <w:sz w:val="24"/>
        </w:rPr>
        <w:t>водоснабжения</w:t>
      </w:r>
      <w:r w:rsidR="00642941" w:rsidRPr="00642941">
        <w:rPr>
          <w:sz w:val="24"/>
        </w:rPr>
        <w:t xml:space="preserve">, </w:t>
      </w:r>
      <w:r w:rsidRPr="00642941">
        <w:rPr>
          <w:sz w:val="24"/>
        </w:rPr>
        <w:t>которая</w:t>
      </w:r>
      <w:r w:rsidR="0089636C" w:rsidRPr="00642941">
        <w:rPr>
          <w:sz w:val="24"/>
        </w:rPr>
        <w:t xml:space="preserve"> </w:t>
      </w:r>
      <w:r w:rsidRPr="00642941">
        <w:rPr>
          <w:sz w:val="24"/>
        </w:rPr>
        <w:t>должна охватывать всех, в том числе перспективных, потребителей посёлка.</w:t>
      </w:r>
    </w:p>
    <w:p w:rsidR="00642941" w:rsidRDefault="00642941" w:rsidP="00173D12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В качестве источника водоснабжения </w:t>
      </w:r>
      <w:r w:rsidR="00346D3D">
        <w:rPr>
          <w:sz w:val="24"/>
        </w:rPr>
        <w:t xml:space="preserve">необходимо предусмотреть гидрогеологическую разведку, проектирование и </w:t>
      </w:r>
      <w:r>
        <w:rPr>
          <w:sz w:val="24"/>
        </w:rPr>
        <w:t xml:space="preserve"> строительство единых водозаборных и водоочистных сооружений.</w:t>
      </w:r>
    </w:p>
    <w:p w:rsidR="00256C5C" w:rsidRDefault="00256C5C" w:rsidP="002774F9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Для </w:t>
      </w:r>
      <w:r w:rsidRPr="007B76CB">
        <w:rPr>
          <w:sz w:val="24"/>
        </w:rPr>
        <w:t xml:space="preserve">повышения качества и надёжности </w:t>
      </w:r>
      <w:proofErr w:type="gramStart"/>
      <w:r w:rsidRPr="007B76CB">
        <w:rPr>
          <w:sz w:val="24"/>
        </w:rPr>
        <w:t>водоснабжения</w:t>
      </w:r>
      <w:proofErr w:type="gramEnd"/>
      <w:r w:rsidRPr="007B76CB">
        <w:rPr>
          <w:sz w:val="24"/>
        </w:rPr>
        <w:t xml:space="preserve"> существующих и перспективных потребителей необходима реконструкция </w:t>
      </w:r>
      <w:r w:rsidR="00346D3D">
        <w:rPr>
          <w:sz w:val="24"/>
        </w:rPr>
        <w:t xml:space="preserve">и развитие </w:t>
      </w:r>
      <w:r w:rsidRPr="007B76CB">
        <w:rPr>
          <w:sz w:val="24"/>
        </w:rPr>
        <w:t>водопроводных сетей.</w:t>
      </w:r>
    </w:p>
    <w:p w:rsidR="00256C5C" w:rsidRDefault="00256C5C" w:rsidP="00404AA9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При выборе оборудования для системы водоснабжения необходимо придерживаться принципа унификации. Это позволит снизить складской резерв запасных частей.</w:t>
      </w:r>
    </w:p>
    <w:p w:rsidR="00256C5C" w:rsidRDefault="00256C5C" w:rsidP="00404AA9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При реконструкции и строительстве систем водоснабжения необходимо: использовать наилучшие доступные технологии (НДТ); </w:t>
      </w:r>
      <w:r w:rsidRPr="00A813C1">
        <w:rPr>
          <w:sz w:val="24"/>
        </w:rPr>
        <w:t>обеспечить технический и коммерческий учёт энергоносителей и воды к</w:t>
      </w:r>
      <w:r>
        <w:rPr>
          <w:sz w:val="24"/>
        </w:rPr>
        <w:t xml:space="preserve">ак на ВЗС, так и у потребителей; реализовать </w:t>
      </w:r>
      <w:r w:rsidRPr="00A813C1">
        <w:rPr>
          <w:sz w:val="24"/>
        </w:rPr>
        <w:t>автоматизированную систему управления объектами водоснабжения</w:t>
      </w:r>
      <w:r>
        <w:rPr>
          <w:sz w:val="24"/>
        </w:rPr>
        <w:t>.</w:t>
      </w:r>
    </w:p>
    <w:bookmarkEnd w:id="39"/>
    <w:bookmarkEnd w:id="40"/>
    <w:bookmarkEnd w:id="41"/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sz w:val="24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/>
          <w:bCs/>
          <w:sz w:val="24"/>
        </w:rPr>
      </w:pPr>
      <w:r w:rsidRPr="00FC2572">
        <w:rPr>
          <w:b/>
          <w:bCs/>
          <w:sz w:val="24"/>
        </w:rPr>
        <w:t>Целевые показатели</w:t>
      </w:r>
    </w:p>
    <w:p w:rsidR="00256C5C" w:rsidRPr="00FC2572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/>
          <w:bCs/>
          <w:sz w:val="24"/>
        </w:rPr>
      </w:pP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820AAF">
        <w:rPr>
          <w:bCs/>
          <w:sz w:val="24"/>
        </w:rPr>
        <w:t xml:space="preserve">В соответствии с [40]к </w:t>
      </w:r>
      <w:r w:rsidRPr="006E33D9">
        <w:rPr>
          <w:bCs/>
          <w:sz w:val="24"/>
        </w:rPr>
        <w:t>целевым показателям деятельности организаций, осуществляющих горячее водоснабжение, холодное водоснабжение, относятся: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E33D9">
        <w:rPr>
          <w:bCs/>
          <w:sz w:val="24"/>
        </w:rPr>
        <w:t>а) показатели качества соответственно горячей и питьевой воды;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E33D9">
        <w:rPr>
          <w:bCs/>
          <w:sz w:val="24"/>
        </w:rPr>
        <w:t xml:space="preserve">б) показатели </w:t>
      </w:r>
      <w:proofErr w:type="spellStart"/>
      <w:r w:rsidRPr="006E33D9">
        <w:rPr>
          <w:bCs/>
          <w:sz w:val="24"/>
        </w:rPr>
        <w:t>надежности</w:t>
      </w:r>
      <w:proofErr w:type="spellEnd"/>
      <w:r w:rsidRPr="006E33D9">
        <w:rPr>
          <w:bCs/>
          <w:sz w:val="24"/>
        </w:rPr>
        <w:t xml:space="preserve"> и бесперебойности водоснабжения;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E33D9">
        <w:rPr>
          <w:bCs/>
          <w:sz w:val="24"/>
        </w:rPr>
        <w:lastRenderedPageBreak/>
        <w:t>в) показатели качества обслуживания абонентов;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E33D9">
        <w:rPr>
          <w:bCs/>
          <w:sz w:val="24"/>
        </w:rPr>
        <w:t>г) показатели эффективности использования ресурсов, в том числе сокращения потерь воды (тепловой энергии в составе горячей воды) при транспортировке;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E33D9">
        <w:rPr>
          <w:bCs/>
          <w:sz w:val="24"/>
        </w:rPr>
        <w:t>д) соотношение цены реализации мероприятий инвестиционной программы и их эффективности - улучшение качества воды;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E33D9">
        <w:rPr>
          <w:bCs/>
          <w:sz w:val="24"/>
        </w:rPr>
        <w:t>е)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Подробно целевые показатели изложены в Разделе 1.7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sz w:val="24"/>
        </w:rPr>
        <w:t>Фактические значения показателей в 2013 году и плановые значения целевых показателей до 2025года по системе централизованного водоснабжения приведены в таблицах 1.7.1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1C164D">
      <w:pPr>
        <w:tabs>
          <w:tab w:val="left" w:pos="851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sz w:val="24"/>
        </w:rPr>
      </w:pPr>
      <w:r>
        <w:rPr>
          <w:b/>
          <w:sz w:val="24"/>
        </w:rPr>
        <w:t>1.2.2 Перспективы развития</w:t>
      </w:r>
      <w:r w:rsidRPr="0047541A">
        <w:rPr>
          <w:b/>
          <w:sz w:val="24"/>
        </w:rPr>
        <w:t xml:space="preserve"> централизованной системы горячего водоснабжения с использованием закрытых систем горячего водоснабжения, отражающ</w:t>
      </w:r>
      <w:r>
        <w:rPr>
          <w:b/>
          <w:sz w:val="24"/>
        </w:rPr>
        <w:t>и</w:t>
      </w:r>
      <w:r w:rsidRPr="0047541A">
        <w:rPr>
          <w:b/>
          <w:sz w:val="24"/>
        </w:rPr>
        <w:t>е технологические особенности указанной системы</w:t>
      </w:r>
    </w:p>
    <w:p w:rsidR="00256C5C" w:rsidRDefault="00256C5C" w:rsidP="00404AA9">
      <w:pPr>
        <w:tabs>
          <w:tab w:val="left" w:pos="1134"/>
        </w:tabs>
        <w:autoSpaceDE w:val="0"/>
        <w:autoSpaceDN w:val="0"/>
        <w:adjustRightInd w:val="0"/>
        <w:spacing w:line="276" w:lineRule="auto"/>
        <w:contextualSpacing/>
        <w:jc w:val="both"/>
        <w:outlineLvl w:val="0"/>
        <w:rPr>
          <w:bCs/>
          <w:sz w:val="24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В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соответствии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с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требованиями</w:t>
      </w:r>
      <w:r>
        <w:rPr>
          <w:bCs/>
          <w:sz w:val="24"/>
        </w:rPr>
        <w:t xml:space="preserve"> [2] </w:t>
      </w:r>
      <w:r w:rsidRPr="003333BF">
        <w:rPr>
          <w:bCs/>
          <w:sz w:val="24"/>
        </w:rPr>
        <w:t>к 2022 году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все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потребители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в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зоне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действия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открытой</w:t>
      </w:r>
      <w:r>
        <w:rPr>
          <w:bCs/>
          <w:sz w:val="24"/>
        </w:rPr>
        <w:t xml:space="preserve"> централизованной </w:t>
      </w:r>
      <w:r w:rsidRPr="003333BF">
        <w:rPr>
          <w:bCs/>
          <w:sz w:val="24"/>
        </w:rPr>
        <w:t>системы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теплоснабжения</w:t>
      </w:r>
      <w:r w:rsidR="00E8669D">
        <w:rPr>
          <w:bCs/>
          <w:sz w:val="24"/>
        </w:rPr>
        <w:t xml:space="preserve"> </w:t>
      </w:r>
      <w:r>
        <w:rPr>
          <w:bCs/>
          <w:sz w:val="24"/>
        </w:rPr>
        <w:t>должны быть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переведены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на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закрытую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схему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присоединения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системы</w:t>
      </w:r>
      <w:r w:rsidR="00E8669D">
        <w:rPr>
          <w:bCs/>
          <w:sz w:val="24"/>
        </w:rPr>
        <w:t xml:space="preserve"> </w:t>
      </w:r>
      <w:r w:rsidRPr="003333BF">
        <w:rPr>
          <w:bCs/>
          <w:sz w:val="24"/>
        </w:rPr>
        <w:t>ГВС</w:t>
      </w:r>
      <w:r>
        <w:rPr>
          <w:bCs/>
          <w:sz w:val="24"/>
        </w:rPr>
        <w:t>.</w:t>
      </w:r>
    </w:p>
    <w:p w:rsidR="00256C5C" w:rsidRDefault="00256C5C" w:rsidP="00F3772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Централизованная закрытая система ГВС целесообразна в пределах эффективного радиуса теплоснабжения от существующих и перспективных централизованных источников теплоснабжения</w:t>
      </w:r>
    </w:p>
    <w:p w:rsidR="00256C5C" w:rsidRDefault="00256C5C" w:rsidP="00404AA9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Районы поселения, находящиеся за пределами эффективного радиуса теплоснабжения, имеющие низкую территориальную плотность жилой застройки и развитые газовые сети, отопление и приготовление горячей воды энергетически и экономически целесообразно осуществлять  от индивидуальных поточных газовых водонагревателей. </w:t>
      </w:r>
    </w:p>
    <w:p w:rsidR="00256C5C" w:rsidRPr="00915DA3" w:rsidRDefault="00256C5C" w:rsidP="00404AA9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Вышеуказанные направления развития системы ГВС соответствуют решениям утверждённой схемы теплоснабжения городского поселения Приобье.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Pr="00C76241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42" w:name="_Toc375664753"/>
      <w:bookmarkStart w:id="43" w:name="_Toc375664338"/>
      <w:bookmarkStart w:id="44" w:name="_Toc375743474"/>
      <w:r>
        <w:rPr>
          <w:b/>
          <w:bCs/>
          <w:sz w:val="24"/>
        </w:rPr>
        <w:t>1.</w:t>
      </w:r>
      <w:r w:rsidRPr="00C76241">
        <w:rPr>
          <w:b/>
          <w:bCs/>
          <w:sz w:val="24"/>
        </w:rPr>
        <w:t>2.</w:t>
      </w:r>
      <w:r>
        <w:rPr>
          <w:b/>
          <w:bCs/>
          <w:sz w:val="24"/>
        </w:rPr>
        <w:t>3</w:t>
      </w:r>
      <w:r w:rsidRPr="00C76241">
        <w:rPr>
          <w:b/>
          <w:bCs/>
          <w:sz w:val="24"/>
        </w:rPr>
        <w:t xml:space="preserve">Различные сценарии развития централизованных систем водоснабжения в зависимости от различных сценариев развития </w:t>
      </w:r>
      <w:bookmarkEnd w:id="42"/>
      <w:bookmarkEnd w:id="43"/>
      <w:bookmarkEnd w:id="44"/>
      <w:r>
        <w:rPr>
          <w:b/>
          <w:bCs/>
          <w:sz w:val="24"/>
        </w:rPr>
        <w:t>населённого пункта.</w:t>
      </w:r>
    </w:p>
    <w:p w:rsidR="00256C5C" w:rsidRPr="004E36B2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  <w:u w:val="single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bookmarkStart w:id="45" w:name="_Toc375664754"/>
      <w:bookmarkStart w:id="46" w:name="_Toc375664339"/>
      <w:bookmarkStart w:id="47" w:name="_Toc375743475"/>
      <w:r>
        <w:rPr>
          <w:bCs/>
          <w:sz w:val="24"/>
        </w:rPr>
        <w:t>Г</w:t>
      </w:r>
      <w:r w:rsidRPr="004E36B2">
        <w:rPr>
          <w:bCs/>
          <w:sz w:val="24"/>
        </w:rPr>
        <w:t>енеральн</w:t>
      </w:r>
      <w:r>
        <w:rPr>
          <w:bCs/>
          <w:sz w:val="24"/>
        </w:rPr>
        <w:t>ым</w:t>
      </w:r>
      <w:r w:rsidRPr="004E36B2">
        <w:rPr>
          <w:bCs/>
          <w:sz w:val="24"/>
        </w:rPr>
        <w:t xml:space="preserve"> план</w:t>
      </w:r>
      <w:r>
        <w:rPr>
          <w:bCs/>
          <w:sz w:val="24"/>
        </w:rPr>
        <w:t>ом</w:t>
      </w:r>
      <w:r w:rsidR="00E8669D">
        <w:rPr>
          <w:bCs/>
          <w:sz w:val="24"/>
        </w:rPr>
        <w:t xml:space="preserve"> </w:t>
      </w:r>
      <w:r>
        <w:rPr>
          <w:bCs/>
          <w:sz w:val="24"/>
        </w:rPr>
        <w:t>Приобья, рассматривается один вариант</w:t>
      </w:r>
      <w:r w:rsidRPr="004E36B2">
        <w:rPr>
          <w:bCs/>
          <w:sz w:val="24"/>
        </w:rPr>
        <w:t xml:space="preserve"> развития</w:t>
      </w:r>
      <w:r w:rsidR="00E8669D">
        <w:rPr>
          <w:bCs/>
          <w:sz w:val="24"/>
        </w:rPr>
        <w:t xml:space="preserve"> </w:t>
      </w:r>
      <w:r>
        <w:rPr>
          <w:bCs/>
          <w:sz w:val="24"/>
        </w:rPr>
        <w:t xml:space="preserve">городского поселения.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В соответствии с Генеральным планом развития городского поселения Приобье, численность населения к 2025 году ставит 8315 человек.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Строительство благоустроенного жилого фонда планируется взамен ветхого фонда и на свободных участка в зоне существующих застроек. В юго-западной части поселения, на свободных землях, планируется строительство индивидуального жилого фонда.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379"/>
        <w:gridCol w:w="3379"/>
        <w:gridCol w:w="3379"/>
      </w:tblGrid>
      <w:tr w:rsidR="00256C5C" w:rsidTr="002F1A47">
        <w:tc>
          <w:tcPr>
            <w:tcW w:w="3379" w:type="dxa"/>
          </w:tcPr>
          <w:p w:rsidR="00256C5C" w:rsidRPr="002F1A47" w:rsidRDefault="00256C5C" w:rsidP="002F1A47">
            <w:pPr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jc w:val="center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По состоянию на август 2014года</w:t>
            </w:r>
          </w:p>
        </w:tc>
        <w:tc>
          <w:tcPr>
            <w:tcW w:w="3379" w:type="dxa"/>
          </w:tcPr>
          <w:p w:rsidR="00256C5C" w:rsidRPr="002F1A47" w:rsidRDefault="00256C5C" w:rsidP="002F1A47">
            <w:pPr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jc w:val="center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Прогнозируемая численность к 2025 году.</w:t>
            </w:r>
          </w:p>
        </w:tc>
        <w:tc>
          <w:tcPr>
            <w:tcW w:w="3379" w:type="dxa"/>
          </w:tcPr>
          <w:p w:rsidR="00256C5C" w:rsidRPr="002F1A47" w:rsidRDefault="00256C5C" w:rsidP="002F1A47">
            <w:pPr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jc w:val="center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Процент изменения численности населения</w:t>
            </w:r>
          </w:p>
        </w:tc>
      </w:tr>
      <w:tr w:rsidR="00256C5C" w:rsidTr="002F1A47">
        <w:tc>
          <w:tcPr>
            <w:tcW w:w="3379" w:type="dxa"/>
          </w:tcPr>
          <w:p w:rsidR="00256C5C" w:rsidRPr="002F1A47" w:rsidRDefault="00256C5C" w:rsidP="002F1A47">
            <w:pPr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jc w:val="center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7314 человек</w:t>
            </w:r>
          </w:p>
        </w:tc>
        <w:tc>
          <w:tcPr>
            <w:tcW w:w="3379" w:type="dxa"/>
          </w:tcPr>
          <w:p w:rsidR="00256C5C" w:rsidRPr="002F1A47" w:rsidRDefault="00256C5C" w:rsidP="002F1A47">
            <w:pPr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jc w:val="center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8315 человек</w:t>
            </w:r>
          </w:p>
        </w:tc>
        <w:tc>
          <w:tcPr>
            <w:tcW w:w="3379" w:type="dxa"/>
          </w:tcPr>
          <w:p w:rsidR="00256C5C" w:rsidRPr="002F1A47" w:rsidRDefault="00256C5C" w:rsidP="002F1A47">
            <w:pPr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jc w:val="center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>+13,6%</w:t>
            </w:r>
          </w:p>
        </w:tc>
      </w:tr>
    </w:tbl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1C164D">
      <w:pPr>
        <w:pStyle w:val="2"/>
        <w:spacing w:before="0" w:line="276" w:lineRule="auto"/>
        <w:ind w:firstLine="567"/>
        <w:jc w:val="both"/>
      </w:pPr>
      <w:bookmarkStart w:id="48" w:name="_Toc375664758"/>
      <w:bookmarkStart w:id="49" w:name="_Toc375664343"/>
      <w:bookmarkStart w:id="50" w:name="_Toc375743479"/>
      <w:bookmarkEnd w:id="45"/>
      <w:bookmarkEnd w:id="46"/>
      <w:bookmarkEnd w:id="47"/>
      <w:r>
        <w:lastRenderedPageBreak/>
        <w:t>Раздел 1.3 «Баланс водоснабжения и потребления горячей, питьевой, технической воды»</w:t>
      </w:r>
      <w:bookmarkEnd w:id="48"/>
      <w:bookmarkEnd w:id="49"/>
      <w:bookmarkEnd w:id="50"/>
    </w:p>
    <w:p w:rsidR="00256C5C" w:rsidRDefault="00256C5C" w:rsidP="001C164D">
      <w:pPr>
        <w:spacing w:line="276" w:lineRule="auto"/>
        <w:ind w:firstLine="567"/>
        <w:rPr>
          <w:b/>
          <w:sz w:val="24"/>
        </w:rPr>
      </w:pPr>
      <w:r>
        <w:rPr>
          <w:b/>
          <w:sz w:val="24"/>
        </w:rPr>
        <w:t>1.</w:t>
      </w:r>
      <w:r w:rsidRPr="006D2B9D">
        <w:rPr>
          <w:b/>
          <w:sz w:val="24"/>
        </w:rPr>
        <w:t>3.1 Балансы фактической подачи и реализации воды в 2013г.</w:t>
      </w:r>
    </w:p>
    <w:p w:rsidR="00256C5C" w:rsidRPr="006D2B9D" w:rsidRDefault="00256C5C" w:rsidP="001C164D">
      <w:pPr>
        <w:spacing w:line="276" w:lineRule="auto"/>
        <w:ind w:firstLine="567"/>
        <w:rPr>
          <w:b/>
          <w:sz w:val="24"/>
        </w:rPr>
      </w:pPr>
    </w:p>
    <w:p w:rsidR="00256C5C" w:rsidRDefault="00256C5C" w:rsidP="001C164D">
      <w:pPr>
        <w:pStyle w:val="14"/>
        <w:spacing w:line="276" w:lineRule="auto"/>
        <w:ind w:firstLine="567"/>
      </w:pPr>
      <w:r>
        <w:t>Общий и структурный балансы фактической подачи и реализации воды в 2013г. от централизованных систем водоснабжения приведены в таблицах</w:t>
      </w:r>
      <w:r w:rsidR="00E8669D">
        <w:t xml:space="preserve"> </w:t>
      </w:r>
      <w:r>
        <w:t>1.3.1и 1.3.2</w:t>
      </w:r>
    </w:p>
    <w:p w:rsidR="00256C5C" w:rsidRPr="00B3778F" w:rsidRDefault="00256C5C" w:rsidP="00B3778F">
      <w:pPr>
        <w:pStyle w:val="14"/>
        <w:spacing w:line="276" w:lineRule="auto"/>
        <w:ind w:firstLine="567"/>
      </w:pPr>
      <w:r>
        <w:t>Балансы построены на основании исходных данных приведённых в томе 2. Расчёт значений для таблицы 1.3.2</w:t>
      </w:r>
      <w:r w:rsidR="00E8669D">
        <w:t xml:space="preserve"> </w:t>
      </w:r>
      <w:r>
        <w:t>выполнен в соответствии с формулой (2) из [37].</w:t>
      </w:r>
      <w:r w:rsidR="00E8669D">
        <w:t xml:space="preserve"> </w:t>
      </w:r>
      <w:r w:rsidRPr="00B3778F">
        <w:t xml:space="preserve">Коэффициент суточной неравномерности водопотребления </w:t>
      </w:r>
      <w:proofErr w:type="spellStart"/>
      <w:r w:rsidRPr="00B3778F">
        <w:t>Ксут</w:t>
      </w:r>
      <w:proofErr w:type="spellEnd"/>
      <w:r w:rsidRPr="00B3778F">
        <w:t>, учитывающий уклад жизни населения, режим работы предприятий, степень благоустройства зданий, изменения водопотребления по сезонам года и дням недели, принят равным 1,3</w:t>
      </w:r>
    </w:p>
    <w:p w:rsidR="00256C5C" w:rsidRDefault="00256C5C" w:rsidP="001C164D">
      <w:pPr>
        <w:pStyle w:val="14"/>
        <w:spacing w:line="276" w:lineRule="auto"/>
        <w:ind w:firstLine="567"/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  <w:r>
        <w:t>Таблица 1.3.1</w:t>
      </w:r>
    </w:p>
    <w:p w:rsidR="00256C5C" w:rsidRDefault="00256C5C" w:rsidP="00221DFD">
      <w:pPr>
        <w:pStyle w:val="14"/>
        <w:spacing w:line="276" w:lineRule="auto"/>
        <w:ind w:firstLine="567"/>
        <w:jc w:val="center"/>
        <w:rPr>
          <w:vertAlign w:val="superscript"/>
        </w:rPr>
      </w:pPr>
      <w:r>
        <w:t>Общий и структурный балансы фактической подачи и реализации воды в 2013г, тыс</w:t>
      </w:r>
      <w:proofErr w:type="gramStart"/>
      <w:r>
        <w:t>.м</w:t>
      </w:r>
      <w:proofErr w:type="gramEnd"/>
      <w:r>
        <w:rPr>
          <w:vertAlign w:val="superscript"/>
        </w:rPr>
        <w:t>3</w:t>
      </w:r>
    </w:p>
    <w:p w:rsidR="00256C5C" w:rsidRPr="00221DFD" w:rsidRDefault="00256C5C" w:rsidP="00221DFD">
      <w:pPr>
        <w:pStyle w:val="14"/>
        <w:spacing w:line="276" w:lineRule="auto"/>
        <w:ind w:firstLine="567"/>
        <w:jc w:val="center"/>
        <w:rPr>
          <w:vertAlign w:val="superscript"/>
        </w:rPr>
      </w:pPr>
    </w:p>
    <w:tbl>
      <w:tblPr>
        <w:tblW w:w="9340" w:type="dxa"/>
        <w:jc w:val="center"/>
        <w:tblInd w:w="93" w:type="dxa"/>
        <w:tblLook w:val="00A0" w:firstRow="1" w:lastRow="0" w:firstColumn="1" w:lastColumn="0" w:noHBand="0" w:noVBand="0"/>
      </w:tblPr>
      <w:tblGrid>
        <w:gridCol w:w="700"/>
        <w:gridCol w:w="5860"/>
        <w:gridCol w:w="1320"/>
        <w:gridCol w:w="1460"/>
      </w:tblGrid>
      <w:tr w:rsidR="00256C5C" w:rsidRPr="007565E9" w:rsidTr="007565E9">
        <w:trPr>
          <w:trHeight w:val="315"/>
          <w:jc w:val="center"/>
        </w:trPr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5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Показатели производственной деятельности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Ед. изм.</w:t>
            </w:r>
          </w:p>
        </w:tc>
        <w:tc>
          <w:tcPr>
            <w:tcW w:w="1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Хоз</w:t>
            </w:r>
            <w:proofErr w:type="spell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-питьевая вода (холодная)</w:t>
            </w:r>
          </w:p>
        </w:tc>
      </w:tr>
      <w:tr w:rsidR="00256C5C" w:rsidRPr="007565E9" w:rsidTr="007565E9">
        <w:trPr>
          <w:trHeight w:val="225"/>
          <w:jc w:val="center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8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7565E9" w:rsidTr="007565E9">
        <w:trPr>
          <w:trHeight w:val="225"/>
          <w:jc w:val="center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8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Объём выработки (добычи) воды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387,9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Объём воды используемой на собственные источников водоснабжения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62,5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Объём 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воды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 пропущенной через водоочистные сооружения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387,9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Объём отпуска в сеть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325,3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Объём потерь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57,0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Уровень потерь к </w:t>
            </w:r>
            <w:proofErr w:type="spell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объему</w:t>
            </w:r>
            <w:proofErr w:type="spell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 отпущенной воды в сеть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%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17,5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Объем реализации товаров и услуг, в том числе по потребителям: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268,4</w:t>
            </w:r>
          </w:p>
        </w:tc>
      </w:tr>
      <w:tr w:rsidR="00256C5C" w:rsidRPr="007565E9" w:rsidTr="007565E9">
        <w:trPr>
          <w:trHeight w:val="525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6.1.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23207" w:rsidRDefault="00256C5C" w:rsidP="0092320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923207">
              <w:rPr>
                <w:rFonts w:ascii="Arial" w:hAnsi="Arial" w:cs="Arial"/>
                <w:color w:val="000000"/>
                <w:sz w:val="16"/>
                <w:szCs w:val="16"/>
              </w:rPr>
              <w:t xml:space="preserve">  - населению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ind w:firstLineChars="100" w:firstLine="2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183,0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6.2.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23207" w:rsidRDefault="00256C5C" w:rsidP="0092320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923207">
              <w:rPr>
                <w:rFonts w:ascii="Arial" w:hAnsi="Arial" w:cs="Arial"/>
                <w:color w:val="000000"/>
                <w:sz w:val="16"/>
                <w:szCs w:val="16"/>
              </w:rPr>
              <w:t xml:space="preserve">  - организациям с участием государства (муниципалитета, субъекта федерации)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ind w:firstLineChars="100" w:firstLine="2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19,8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6.3.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23207" w:rsidRDefault="00256C5C" w:rsidP="0092320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923207">
              <w:rPr>
                <w:rFonts w:ascii="Arial" w:hAnsi="Arial" w:cs="Arial"/>
                <w:color w:val="000000"/>
                <w:sz w:val="16"/>
                <w:szCs w:val="16"/>
              </w:rPr>
              <w:t xml:space="preserve">  - промышленное производство 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ind w:firstLineChars="100" w:firstLine="2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45,0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6.3.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23207" w:rsidRDefault="00256C5C" w:rsidP="0092320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923207">
              <w:rPr>
                <w:rFonts w:ascii="Arial" w:hAnsi="Arial" w:cs="Arial"/>
                <w:color w:val="000000"/>
                <w:sz w:val="16"/>
                <w:szCs w:val="16"/>
              </w:rPr>
              <w:t xml:space="preserve">  - прочим потребителям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ind w:firstLineChars="100" w:firstLine="2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20,6</w:t>
            </w:r>
          </w:p>
        </w:tc>
      </w:tr>
      <w:tr w:rsidR="00256C5C" w:rsidRPr="007565E9" w:rsidTr="007565E9">
        <w:trPr>
          <w:trHeight w:val="36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2320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Численность населения обеспеченн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ая</w:t>
            </w: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 центральным водоснабжением.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E8669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чел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7069,0</w:t>
            </w:r>
          </w:p>
        </w:tc>
      </w:tr>
    </w:tbl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1E2886">
      <w:pPr>
        <w:pStyle w:val="14"/>
        <w:spacing w:line="276" w:lineRule="auto"/>
        <w:ind w:firstLine="567"/>
        <w:jc w:val="right"/>
      </w:pPr>
      <w:r>
        <w:lastRenderedPageBreak/>
        <w:t>Таблица 1.3.2</w:t>
      </w:r>
    </w:p>
    <w:p w:rsidR="00256C5C" w:rsidRDefault="00256C5C" w:rsidP="001C164D">
      <w:pPr>
        <w:pStyle w:val="14"/>
        <w:spacing w:line="276" w:lineRule="auto"/>
        <w:ind w:firstLine="567"/>
        <w:jc w:val="center"/>
      </w:pPr>
      <w:r>
        <w:t>Общий и структурный балансы фактической подачи и реализации воды в 2013г, тыс</w:t>
      </w:r>
      <w:proofErr w:type="gramStart"/>
      <w:r>
        <w:t>.м</w:t>
      </w:r>
      <w:proofErr w:type="gramEnd"/>
      <w:r>
        <w:rPr>
          <w:vertAlign w:val="superscript"/>
        </w:rPr>
        <w:t>3</w:t>
      </w:r>
      <w:r>
        <w:t>/сут</w:t>
      </w:r>
    </w:p>
    <w:tbl>
      <w:tblPr>
        <w:tblW w:w="9419" w:type="dxa"/>
        <w:jc w:val="center"/>
        <w:tblInd w:w="-27" w:type="dxa"/>
        <w:tblLook w:val="00A0" w:firstRow="1" w:lastRow="0" w:firstColumn="1" w:lastColumn="0" w:noHBand="0" w:noVBand="0"/>
      </w:tblPr>
      <w:tblGrid>
        <w:gridCol w:w="960"/>
        <w:gridCol w:w="6020"/>
        <w:gridCol w:w="1439"/>
        <w:gridCol w:w="1000"/>
      </w:tblGrid>
      <w:tr w:rsidR="00256C5C" w:rsidRPr="007565E9" w:rsidTr="00923207">
        <w:trPr>
          <w:trHeight w:val="315"/>
          <w:jc w:val="center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60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Показатели производственной деятельности</w:t>
            </w:r>
          </w:p>
        </w:tc>
        <w:tc>
          <w:tcPr>
            <w:tcW w:w="14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Ед. изм.</w:t>
            </w:r>
          </w:p>
        </w:tc>
        <w:tc>
          <w:tcPr>
            <w:tcW w:w="1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Итого</w:t>
            </w:r>
          </w:p>
        </w:tc>
      </w:tr>
      <w:tr w:rsidR="00256C5C" w:rsidRPr="007565E9" w:rsidTr="00923207">
        <w:trPr>
          <w:trHeight w:val="225"/>
          <w:jc w:val="center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6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7565E9" w:rsidTr="00923207">
        <w:trPr>
          <w:trHeight w:val="225"/>
          <w:jc w:val="center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6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7565E9" w:rsidTr="00923207">
        <w:trPr>
          <w:trHeight w:val="22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Разрешённый объём добычи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670CB" w:rsidRDefault="00256C5C" w:rsidP="00B670CB">
            <w:pPr>
              <w:rPr>
                <w:rFonts w:ascii="Arial" w:hAnsi="Arial" w:cs="Arial"/>
                <w:sz w:val="16"/>
                <w:szCs w:val="16"/>
              </w:rPr>
            </w:pPr>
            <w:r w:rsidRPr="00B670CB">
              <w:rPr>
                <w:rFonts w:ascii="Arial" w:hAnsi="Arial" w:cs="Arial"/>
                <w:sz w:val="16"/>
                <w:szCs w:val="16"/>
              </w:rPr>
              <w:t> 1,513</w:t>
            </w:r>
          </w:p>
        </w:tc>
      </w:tr>
      <w:tr w:rsidR="00256C5C" w:rsidRPr="007565E9" w:rsidTr="00923207">
        <w:trPr>
          <w:trHeight w:val="40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Располагаемая производительность водоочистных сооружений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1,928</w:t>
            </w:r>
          </w:p>
        </w:tc>
      </w:tr>
      <w:tr w:rsidR="00256C5C" w:rsidRPr="007565E9" w:rsidTr="00923207">
        <w:trPr>
          <w:trHeight w:val="61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Необходимый объём выработки (добычи) воды в сутки максимального потребления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1,38</w:t>
            </w:r>
          </w:p>
        </w:tc>
      </w:tr>
      <w:tr w:rsidR="00256C5C" w:rsidRPr="007565E9" w:rsidTr="00923207">
        <w:trPr>
          <w:trHeight w:val="6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Необходимый объём воды пропущенной через водоочистные сооружения в сутки максимального потребления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1,38</w:t>
            </w:r>
          </w:p>
        </w:tc>
      </w:tr>
      <w:tr w:rsidR="00256C5C" w:rsidRPr="007565E9" w:rsidTr="00923207">
        <w:trPr>
          <w:trHeight w:val="40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Объём отпуска в сеть в сутки максимального потребления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1,38</w:t>
            </w:r>
          </w:p>
        </w:tc>
      </w:tr>
      <w:tr w:rsidR="00256C5C" w:rsidRPr="007565E9" w:rsidTr="00923207">
        <w:trPr>
          <w:trHeight w:val="405"/>
          <w:jc w:val="center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Потери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0,2</w:t>
            </w:r>
          </w:p>
        </w:tc>
      </w:tr>
      <w:tr w:rsidR="00256C5C" w:rsidRPr="007565E9" w:rsidTr="00923207">
        <w:trPr>
          <w:trHeight w:val="405"/>
          <w:jc w:val="center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Уровень потерь к </w:t>
            </w:r>
            <w:proofErr w:type="spellStart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объему</w:t>
            </w:r>
            <w:proofErr w:type="spellEnd"/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 xml:space="preserve"> отпущенной воды в сеть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%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17,5</w:t>
            </w:r>
          </w:p>
        </w:tc>
      </w:tr>
      <w:tr w:rsidR="00256C5C" w:rsidRPr="007565E9" w:rsidTr="00923207">
        <w:trPr>
          <w:trHeight w:val="40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6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Объём реализации в сутки максимального потребления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>
              <w:rPr>
                <w:rFonts w:ascii="Arial" w:hAnsi="Arial" w:cs="Arial"/>
                <w:color w:val="000000"/>
                <w:sz w:val="16"/>
                <w:szCs w:val="16"/>
              </w:rPr>
              <w:t>3/сут</w:t>
            </w: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7565E9" w:rsidRDefault="00256C5C" w:rsidP="007565E9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565E9">
              <w:rPr>
                <w:rFonts w:ascii="Arial" w:hAnsi="Arial" w:cs="Arial"/>
                <w:color w:val="000000"/>
                <w:sz w:val="16"/>
                <w:szCs w:val="16"/>
              </w:rPr>
              <w:t>1,18</w:t>
            </w:r>
          </w:p>
        </w:tc>
      </w:tr>
    </w:tbl>
    <w:p w:rsidR="00256C5C" w:rsidRDefault="00256C5C" w:rsidP="00BF7935">
      <w:pPr>
        <w:pStyle w:val="14"/>
        <w:spacing w:line="276" w:lineRule="auto"/>
        <w:ind w:firstLine="567"/>
        <w:jc w:val="left"/>
        <w:rPr>
          <w:sz w:val="20"/>
        </w:rPr>
      </w:pPr>
    </w:p>
    <w:p w:rsidR="00256C5C" w:rsidRPr="00BF7935" w:rsidRDefault="00256C5C" w:rsidP="00BF7935">
      <w:pPr>
        <w:pStyle w:val="14"/>
        <w:spacing w:line="276" w:lineRule="auto"/>
        <w:ind w:firstLine="567"/>
        <w:jc w:val="left"/>
        <w:rPr>
          <w:sz w:val="20"/>
        </w:rPr>
      </w:pPr>
    </w:p>
    <w:p w:rsidR="00256C5C" w:rsidRDefault="00256C5C" w:rsidP="001C164D">
      <w:pPr>
        <w:spacing w:line="276" w:lineRule="auto"/>
        <w:ind w:firstLine="567"/>
        <w:rPr>
          <w:b/>
          <w:sz w:val="24"/>
        </w:rPr>
      </w:pPr>
      <w:r>
        <w:rPr>
          <w:b/>
          <w:sz w:val="24"/>
        </w:rPr>
        <w:t>1.</w:t>
      </w:r>
      <w:r w:rsidRPr="006D2B9D">
        <w:rPr>
          <w:b/>
          <w:sz w:val="24"/>
        </w:rPr>
        <w:t>3.</w:t>
      </w:r>
      <w:r>
        <w:rPr>
          <w:b/>
          <w:sz w:val="24"/>
        </w:rPr>
        <w:t>2Расчётные перспективные б</w:t>
      </w:r>
      <w:r w:rsidRPr="006D2B9D">
        <w:rPr>
          <w:b/>
          <w:sz w:val="24"/>
        </w:rPr>
        <w:t xml:space="preserve">алансы </w:t>
      </w:r>
      <w:r>
        <w:rPr>
          <w:b/>
          <w:sz w:val="24"/>
        </w:rPr>
        <w:t>потребления</w:t>
      </w:r>
      <w:r w:rsidRPr="006D2B9D">
        <w:rPr>
          <w:b/>
          <w:sz w:val="24"/>
        </w:rPr>
        <w:t xml:space="preserve"> воды.</w:t>
      </w:r>
    </w:p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Pr="00225366" w:rsidRDefault="00256C5C" w:rsidP="001C164D">
      <w:pPr>
        <w:spacing w:line="276" w:lineRule="auto"/>
        <w:ind w:firstLine="567"/>
        <w:jc w:val="both"/>
        <w:rPr>
          <w:sz w:val="24"/>
        </w:rPr>
      </w:pPr>
      <w:r w:rsidRPr="00225366">
        <w:rPr>
          <w:sz w:val="24"/>
        </w:rPr>
        <w:t>При проектировании системы водоснабжения определяются требуемые расходы воды для различных потребителей. Расходование воды на хозяйственно-питьевые нужды населения является основ</w:t>
      </w:r>
      <w:r>
        <w:rPr>
          <w:sz w:val="24"/>
        </w:rPr>
        <w:t>ной категорией водопотребления</w:t>
      </w:r>
      <w:r w:rsidRPr="00225366">
        <w:rPr>
          <w:sz w:val="24"/>
        </w:rPr>
        <w:t xml:space="preserve">. Количество расходуемой воды зависит от степени санитарно-технического благоустройства районов жилой застройки. </w:t>
      </w:r>
    </w:p>
    <w:p w:rsidR="00256C5C" w:rsidRPr="00225366" w:rsidRDefault="00256C5C" w:rsidP="001C164D">
      <w:pPr>
        <w:spacing w:line="276" w:lineRule="auto"/>
        <w:ind w:firstLine="567"/>
        <w:jc w:val="both"/>
        <w:rPr>
          <w:sz w:val="24"/>
        </w:rPr>
      </w:pPr>
      <w:r w:rsidRPr="00225366">
        <w:rPr>
          <w:sz w:val="24"/>
        </w:rPr>
        <w:t xml:space="preserve">Благоустройство жилой застройки для </w:t>
      </w:r>
      <w:r>
        <w:rPr>
          <w:sz w:val="24"/>
        </w:rPr>
        <w:t>посёлка</w:t>
      </w:r>
      <w:r w:rsidR="00E8669D">
        <w:rPr>
          <w:sz w:val="24"/>
        </w:rPr>
        <w:t xml:space="preserve"> </w:t>
      </w:r>
      <w:r>
        <w:rPr>
          <w:sz w:val="24"/>
        </w:rPr>
        <w:t xml:space="preserve">в соответствии с Генеральным планом развития </w:t>
      </w:r>
      <w:r w:rsidRPr="00225366">
        <w:rPr>
          <w:sz w:val="24"/>
        </w:rPr>
        <w:t xml:space="preserve">принято следующим: </w:t>
      </w:r>
    </w:p>
    <w:p w:rsidR="00256C5C" w:rsidRPr="00225366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-</w:t>
      </w:r>
      <w:r w:rsidRPr="00225366">
        <w:rPr>
          <w:sz w:val="24"/>
        </w:rPr>
        <w:t xml:space="preserve">планируемая </w:t>
      </w:r>
      <w:r>
        <w:rPr>
          <w:sz w:val="24"/>
        </w:rPr>
        <w:t xml:space="preserve">многоквартирная </w:t>
      </w:r>
      <w:r w:rsidRPr="00225366">
        <w:rPr>
          <w:sz w:val="24"/>
        </w:rPr>
        <w:t xml:space="preserve">жилая застройка оборудуется </w:t>
      </w:r>
      <w:r w:rsidRPr="00C774F9">
        <w:rPr>
          <w:sz w:val="24"/>
        </w:rPr>
        <w:t>централизованными</w:t>
      </w:r>
      <w:r w:rsidRPr="00225366">
        <w:rPr>
          <w:sz w:val="24"/>
        </w:rPr>
        <w:t xml:space="preserve"> системами водоснабжения</w:t>
      </w:r>
      <w:r w:rsidRPr="00C774F9">
        <w:rPr>
          <w:sz w:val="24"/>
        </w:rPr>
        <w:t xml:space="preserve">, ваннами </w:t>
      </w:r>
      <w:r w:rsidRPr="00225366">
        <w:rPr>
          <w:sz w:val="24"/>
        </w:rPr>
        <w:t xml:space="preserve"> и канализаци</w:t>
      </w:r>
      <w:r w:rsidRPr="00C774F9">
        <w:rPr>
          <w:sz w:val="24"/>
        </w:rPr>
        <w:t>ей</w:t>
      </w:r>
      <w:r w:rsidRPr="00225366">
        <w:rPr>
          <w:sz w:val="24"/>
        </w:rPr>
        <w:t xml:space="preserve">; </w:t>
      </w:r>
    </w:p>
    <w:p w:rsidR="00256C5C" w:rsidRPr="00225366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-</w:t>
      </w:r>
      <w:r w:rsidRPr="00225366">
        <w:rPr>
          <w:sz w:val="24"/>
        </w:rPr>
        <w:t>существующий сохраняемый мал</w:t>
      </w:r>
      <w:proofErr w:type="gramStart"/>
      <w:r w:rsidRPr="00225366">
        <w:rPr>
          <w:sz w:val="24"/>
        </w:rPr>
        <w:t>о-</w:t>
      </w:r>
      <w:proofErr w:type="gramEnd"/>
      <w:r w:rsidRPr="00225366">
        <w:rPr>
          <w:sz w:val="24"/>
        </w:rPr>
        <w:t xml:space="preserve"> и </w:t>
      </w:r>
      <w:proofErr w:type="spellStart"/>
      <w:r w:rsidRPr="00225366">
        <w:rPr>
          <w:sz w:val="24"/>
        </w:rPr>
        <w:t>среднеэтажный</w:t>
      </w:r>
      <w:proofErr w:type="spellEnd"/>
      <w:r w:rsidRPr="00225366">
        <w:rPr>
          <w:sz w:val="24"/>
        </w:rPr>
        <w:t xml:space="preserve"> жилой фонд оборудуется ванными и местными водонагревателями</w:t>
      </w:r>
      <w:r>
        <w:rPr>
          <w:sz w:val="24"/>
        </w:rPr>
        <w:t xml:space="preserve"> для нужд ГВС</w:t>
      </w:r>
      <w:r w:rsidRPr="00225366">
        <w:rPr>
          <w:sz w:val="24"/>
        </w:rPr>
        <w:t xml:space="preserve">; 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 w:rsidRPr="00225366">
        <w:rPr>
          <w:sz w:val="24"/>
        </w:rPr>
        <w:t>-новое индивидуальное жилищное строительство оборудуется</w:t>
      </w:r>
      <w:r w:rsidR="00E8669D">
        <w:rPr>
          <w:sz w:val="24"/>
        </w:rPr>
        <w:t xml:space="preserve"> </w:t>
      </w:r>
      <w:r w:rsidRPr="00C774F9">
        <w:rPr>
          <w:sz w:val="24"/>
        </w:rPr>
        <w:t>централизованными</w:t>
      </w:r>
      <w:r w:rsidRPr="00225366">
        <w:rPr>
          <w:sz w:val="24"/>
        </w:rPr>
        <w:t xml:space="preserve"> системами водоснабжения</w:t>
      </w:r>
      <w:r w:rsidRPr="00C774F9">
        <w:rPr>
          <w:sz w:val="24"/>
        </w:rPr>
        <w:t xml:space="preserve">, </w:t>
      </w:r>
      <w:r w:rsidRPr="00225366">
        <w:rPr>
          <w:sz w:val="24"/>
        </w:rPr>
        <w:t xml:space="preserve"> ванными и мес</w:t>
      </w:r>
      <w:r>
        <w:rPr>
          <w:sz w:val="24"/>
        </w:rPr>
        <w:t>тными водонагревателями для нужд ГВС.</w:t>
      </w:r>
    </w:p>
    <w:p w:rsidR="00256C5C" w:rsidRPr="00225366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Прогнозируемая динамика изменения численности населения принята в соответствии с</w:t>
      </w:r>
      <w:r w:rsidR="00E8669D">
        <w:rPr>
          <w:sz w:val="24"/>
        </w:rPr>
        <w:t xml:space="preserve"> </w:t>
      </w:r>
      <w:r>
        <w:rPr>
          <w:sz w:val="24"/>
        </w:rPr>
        <w:t>Генеральным планом развития посёлка.</w:t>
      </w:r>
    </w:p>
    <w:p w:rsidR="00256C5C" w:rsidRPr="00C774F9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</w:t>
      </w:r>
      <w:r w:rsidRPr="00C774F9">
        <w:rPr>
          <w:sz w:val="24"/>
        </w:rPr>
        <w:t>араметры водопотребления</w:t>
      </w:r>
      <w:r w:rsidR="00E8669D">
        <w:rPr>
          <w:sz w:val="24"/>
        </w:rPr>
        <w:t xml:space="preserve"> </w:t>
      </w:r>
      <w:r>
        <w:rPr>
          <w:sz w:val="24"/>
        </w:rPr>
        <w:t>приняты</w:t>
      </w:r>
      <w:r w:rsidR="00E8669D">
        <w:rPr>
          <w:sz w:val="24"/>
        </w:rPr>
        <w:t xml:space="preserve"> </w:t>
      </w:r>
      <w:r>
        <w:rPr>
          <w:sz w:val="24"/>
        </w:rPr>
        <w:t>в</w:t>
      </w:r>
      <w:r w:rsidRPr="00225366">
        <w:rPr>
          <w:sz w:val="24"/>
        </w:rPr>
        <w:t xml:space="preserve"> соответствии с</w:t>
      </w:r>
      <w:r>
        <w:rPr>
          <w:sz w:val="24"/>
        </w:rPr>
        <w:t xml:space="preserve"> [</w:t>
      </w:r>
      <w:r w:rsidRPr="00C774F9">
        <w:rPr>
          <w:sz w:val="24"/>
        </w:rPr>
        <w:t>37]</w:t>
      </w:r>
      <w:r>
        <w:rPr>
          <w:sz w:val="24"/>
        </w:rPr>
        <w:t>.</w:t>
      </w:r>
    </w:p>
    <w:p w:rsidR="00256C5C" w:rsidRPr="00640974" w:rsidRDefault="00256C5C" w:rsidP="00640974">
      <w:pPr>
        <w:spacing w:line="276" w:lineRule="auto"/>
        <w:ind w:firstLine="567"/>
        <w:jc w:val="both"/>
        <w:rPr>
          <w:sz w:val="24"/>
        </w:rPr>
      </w:pPr>
      <w:r w:rsidRPr="00640974">
        <w:rPr>
          <w:sz w:val="24"/>
        </w:rPr>
        <w:t>Расчётные перспективные территориальный и структурный балансы потребления воды, а также общий балансы подачи и реализации воды по группам абонентов приведены в таблице 1.3.3</w:t>
      </w:r>
    </w:p>
    <w:p w:rsidR="00256C5C" w:rsidRDefault="00256C5C" w:rsidP="00640974">
      <w:pPr>
        <w:spacing w:line="276" w:lineRule="auto"/>
        <w:ind w:firstLine="567"/>
        <w:jc w:val="both"/>
        <w:rPr>
          <w:sz w:val="24"/>
        </w:rPr>
      </w:pPr>
      <w:r w:rsidRPr="00640974">
        <w:rPr>
          <w:sz w:val="24"/>
        </w:rPr>
        <w:t>Суточный коэффициент неравномерности принят 1,3 в соответствии с формулой (2) из [37].</w:t>
      </w:r>
      <w:r w:rsidR="00E8669D">
        <w:rPr>
          <w:sz w:val="24"/>
        </w:rPr>
        <w:t xml:space="preserve"> </w:t>
      </w:r>
      <w:r w:rsidRPr="00640974">
        <w:rPr>
          <w:sz w:val="24"/>
        </w:rPr>
        <w:t>Балансы составлены с учётом перспективного снижения потерь воды до нормируемого уровня - 10% к объёму отпущенной воды в сеть за счёт планируемой реконструкции систем водоснабжения.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  <w:sectPr w:rsidR="00256C5C" w:rsidSect="00FB4825">
          <w:pgSz w:w="11906" w:h="16838"/>
          <w:pgMar w:top="851" w:right="567" w:bottom="851" w:left="1418" w:header="709" w:footer="709" w:gutter="0"/>
          <w:cols w:space="720"/>
        </w:sectPr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  <w:r>
        <w:lastRenderedPageBreak/>
        <w:t>Таблица 1.3.3</w:t>
      </w:r>
    </w:p>
    <w:p w:rsidR="00256C5C" w:rsidRDefault="00256C5C" w:rsidP="001C164D">
      <w:pPr>
        <w:pStyle w:val="14"/>
        <w:spacing w:line="276" w:lineRule="auto"/>
        <w:ind w:firstLine="567"/>
        <w:jc w:val="center"/>
      </w:pPr>
      <w:r>
        <w:t>Расчётные перспективные территориальный и структурный балансы потребления воды, а также общий балансы подачи и реализации воды по группам абонентов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93"/>
        <w:gridCol w:w="1585"/>
        <w:gridCol w:w="1411"/>
        <w:gridCol w:w="1730"/>
        <w:gridCol w:w="1163"/>
        <w:gridCol w:w="1350"/>
        <w:gridCol w:w="1730"/>
        <w:gridCol w:w="1408"/>
      </w:tblGrid>
      <w:tr w:rsidR="00256C5C" w:rsidRPr="00C91665" w:rsidTr="00C91665">
        <w:trPr>
          <w:trHeight w:val="300"/>
        </w:trPr>
        <w:tc>
          <w:tcPr>
            <w:tcW w:w="1557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Наименование потребителя (категория потребителя)</w:t>
            </w:r>
          </w:p>
        </w:tc>
        <w:tc>
          <w:tcPr>
            <w:tcW w:w="526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Ед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.и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зм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 (для  группы- потребители)</w:t>
            </w:r>
          </w:p>
        </w:tc>
        <w:tc>
          <w:tcPr>
            <w:tcW w:w="1428" w:type="pct"/>
            <w:gridSpan w:val="3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2020 год</w:t>
            </w:r>
          </w:p>
        </w:tc>
        <w:tc>
          <w:tcPr>
            <w:tcW w:w="1489" w:type="pct"/>
            <w:gridSpan w:val="3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2025 год</w:t>
            </w:r>
          </w:p>
        </w:tc>
      </w:tr>
      <w:tr w:rsidR="00256C5C" w:rsidRPr="00C91665" w:rsidTr="00C91665">
        <w:trPr>
          <w:trHeight w:val="630"/>
        </w:trPr>
        <w:tc>
          <w:tcPr>
            <w:tcW w:w="1557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26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68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Кол-во 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-(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для  группы- потребители)</w:t>
            </w:r>
          </w:p>
        </w:tc>
        <w:tc>
          <w:tcPr>
            <w:tcW w:w="574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средесуточное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  в сутки максимального </w:t>
            </w: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водпотребления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, тыс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.м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3/сут.</w:t>
            </w:r>
          </w:p>
        </w:tc>
        <w:tc>
          <w:tcPr>
            <w:tcW w:w="386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за год, тыс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.м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3/год</w:t>
            </w:r>
          </w:p>
        </w:tc>
        <w:tc>
          <w:tcPr>
            <w:tcW w:w="448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Кол-во 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-д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ля  группы- потребители</w:t>
            </w:r>
          </w:p>
        </w:tc>
        <w:tc>
          <w:tcPr>
            <w:tcW w:w="574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средесуточное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 /сутки максимального </w:t>
            </w: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водпотребления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, тыс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.м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3/сут.</w:t>
            </w:r>
          </w:p>
        </w:tc>
        <w:tc>
          <w:tcPr>
            <w:tcW w:w="467" w:type="pct"/>
            <w:vMerge w:val="restar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за год, тыс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.м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3/год</w:t>
            </w:r>
          </w:p>
        </w:tc>
      </w:tr>
      <w:tr w:rsidR="00256C5C" w:rsidRPr="00C91665" w:rsidTr="00C91665">
        <w:trPr>
          <w:trHeight w:val="1500"/>
        </w:trPr>
        <w:tc>
          <w:tcPr>
            <w:tcW w:w="1557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26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6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86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67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Необходимый объём выработки (добычи) воды</w:t>
            </w:r>
          </w:p>
        </w:tc>
        <w:tc>
          <w:tcPr>
            <w:tcW w:w="994" w:type="pct"/>
            <w:gridSpan w:val="2"/>
            <w:vMerge w:val="restart"/>
            <w:shd w:val="clear" w:color="000000" w:fill="808080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3,81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1124,43</w:t>
            </w:r>
          </w:p>
        </w:tc>
        <w:tc>
          <w:tcPr>
            <w:tcW w:w="448" w:type="pct"/>
            <w:vMerge w:val="restart"/>
            <w:shd w:val="clear" w:color="000000" w:fill="808080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4,03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1187,41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Объём воды на нужды технического водоснабжения 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0,00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Объём воды используемый на собственные нужды источников водоснабжения и водоотведения (1)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0,22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80,00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0,22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80,00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Объём воды используемый на собственные нужды источников теплоснабжения (2)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0,16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60,00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0,16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60,00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Объём пропущенной воды через очистные сооружения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3,81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1124,43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4,03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1187,41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Объём отпуска в сеть воды </w:t>
            </w: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хоз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-питьевого качества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3,43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984,43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3,64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1047,41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Объём потерь (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0,27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98,44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0,29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104,74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Потребление воды </w:t>
            </w: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хоз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.п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итьевого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 качества, в том числе по категориям:</w:t>
            </w:r>
          </w:p>
        </w:tc>
        <w:tc>
          <w:tcPr>
            <w:tcW w:w="994" w:type="pct"/>
            <w:gridSpan w:val="2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3,16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885,98</w:t>
            </w:r>
          </w:p>
        </w:tc>
        <w:tc>
          <w:tcPr>
            <w:tcW w:w="448" w:type="pct"/>
            <w:vMerge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3,36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942,67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_</w:t>
            </w:r>
            <w:proofErr w:type="spell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хоз</w:t>
            </w:r>
            <w:proofErr w:type="spell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-питьевые нужды население (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)</w:t>
            </w:r>
          </w:p>
        </w:tc>
        <w:tc>
          <w:tcPr>
            <w:tcW w:w="52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чел</w:t>
            </w:r>
          </w:p>
        </w:tc>
        <w:tc>
          <w:tcPr>
            <w:tcW w:w="468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7815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2,54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713,12</w:t>
            </w:r>
          </w:p>
        </w:tc>
        <w:tc>
          <w:tcPr>
            <w:tcW w:w="448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8315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2,70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758,74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_нужды </w:t>
            </w:r>
            <w:proofErr w:type="gramStart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промышленности</w:t>
            </w:r>
            <w:proofErr w:type="gramEnd"/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 xml:space="preserve"> обеспечивающие население продуктами и неучтённые расходы (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)</w:t>
            </w:r>
          </w:p>
        </w:tc>
        <w:tc>
          <w:tcPr>
            <w:tcW w:w="52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чел</w:t>
            </w:r>
          </w:p>
        </w:tc>
        <w:tc>
          <w:tcPr>
            <w:tcW w:w="468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7815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0,51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142,62</w:t>
            </w:r>
          </w:p>
        </w:tc>
        <w:tc>
          <w:tcPr>
            <w:tcW w:w="448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8315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0,54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151,75</w:t>
            </w:r>
          </w:p>
        </w:tc>
      </w:tr>
      <w:tr w:rsidR="00256C5C" w:rsidRPr="00C91665" w:rsidTr="00C91665">
        <w:trPr>
          <w:trHeight w:val="555"/>
        </w:trPr>
        <w:tc>
          <w:tcPr>
            <w:tcW w:w="1557" w:type="pct"/>
            <w:vAlign w:val="center"/>
          </w:tcPr>
          <w:p w:rsidR="00256C5C" w:rsidRPr="00C91665" w:rsidRDefault="00256C5C" w:rsidP="00C91665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_полив (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)</w:t>
            </w:r>
          </w:p>
        </w:tc>
        <w:tc>
          <w:tcPr>
            <w:tcW w:w="52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чел</w:t>
            </w:r>
          </w:p>
        </w:tc>
        <w:tc>
          <w:tcPr>
            <w:tcW w:w="468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3360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0,11</w:t>
            </w:r>
          </w:p>
        </w:tc>
        <w:tc>
          <w:tcPr>
            <w:tcW w:w="386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30,24</w:t>
            </w:r>
          </w:p>
        </w:tc>
        <w:tc>
          <w:tcPr>
            <w:tcW w:w="448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3575</w:t>
            </w:r>
          </w:p>
        </w:tc>
        <w:tc>
          <w:tcPr>
            <w:tcW w:w="574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0,11</w:t>
            </w:r>
          </w:p>
        </w:tc>
        <w:tc>
          <w:tcPr>
            <w:tcW w:w="467" w:type="pct"/>
            <w:vAlign w:val="center"/>
          </w:tcPr>
          <w:p w:rsidR="00256C5C" w:rsidRPr="00C91665" w:rsidRDefault="00256C5C" w:rsidP="00C91665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91665">
              <w:rPr>
                <w:rFonts w:ascii="Arial" w:hAnsi="Arial" w:cs="Arial"/>
                <w:color w:val="000000"/>
                <w:sz w:val="18"/>
                <w:szCs w:val="18"/>
              </w:rPr>
              <w:t>32,18</w:t>
            </w:r>
          </w:p>
        </w:tc>
      </w:tr>
    </w:tbl>
    <w:p w:rsidR="00256C5C" w:rsidRDefault="00256C5C" w:rsidP="001C164D">
      <w:pPr>
        <w:pStyle w:val="14"/>
        <w:spacing w:line="276" w:lineRule="auto"/>
        <w:ind w:firstLine="567"/>
        <w:jc w:val="center"/>
      </w:pPr>
    </w:p>
    <w:p w:rsidR="00256C5C" w:rsidRDefault="00256C5C" w:rsidP="0096392D">
      <w:pPr>
        <w:pStyle w:val="a3"/>
        <w:numPr>
          <w:ilvl w:val="0"/>
          <w:numId w:val="39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– </w:t>
      </w:r>
      <w:r>
        <w:rPr>
          <w:rFonts w:ascii="Arial" w:hAnsi="Arial" w:cs="Arial"/>
          <w:color w:val="000000"/>
          <w:sz w:val="18"/>
          <w:szCs w:val="18"/>
        </w:rPr>
        <w:t>на промывку фильтров</w:t>
      </w:r>
      <w:r>
        <w:rPr>
          <w:sz w:val="20"/>
          <w:szCs w:val="20"/>
        </w:rPr>
        <w:t>;</w:t>
      </w:r>
    </w:p>
    <w:p w:rsidR="00256C5C" w:rsidRDefault="00256C5C" w:rsidP="0096392D">
      <w:pPr>
        <w:pStyle w:val="a3"/>
        <w:numPr>
          <w:ilvl w:val="0"/>
          <w:numId w:val="39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– </w:t>
      </w:r>
      <w:r w:rsidRPr="00640974">
        <w:rPr>
          <w:rFonts w:ascii="Arial" w:hAnsi="Arial" w:cs="Arial"/>
          <w:color w:val="000000"/>
          <w:sz w:val="18"/>
          <w:szCs w:val="18"/>
        </w:rPr>
        <w:t xml:space="preserve">собственные нужды источников теплоснабжения </w:t>
      </w:r>
      <w:r>
        <w:rPr>
          <w:rFonts w:ascii="Arial" w:hAnsi="Arial" w:cs="Arial"/>
          <w:color w:val="000000"/>
          <w:sz w:val="18"/>
          <w:szCs w:val="18"/>
        </w:rPr>
        <w:t xml:space="preserve"> приняты из Таблицы 3.3 Схемы теплоснабжения;</w:t>
      </w:r>
    </w:p>
    <w:p w:rsidR="00256C5C" w:rsidRDefault="00256C5C" w:rsidP="0096392D">
      <w:pPr>
        <w:pStyle w:val="a3"/>
        <w:numPr>
          <w:ilvl w:val="0"/>
          <w:numId w:val="39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>–</w:t>
      </w:r>
      <w:r>
        <w:rPr>
          <w:rFonts w:ascii="Arial" w:hAnsi="Arial" w:cs="Arial"/>
          <w:color w:val="000000"/>
          <w:sz w:val="18"/>
          <w:szCs w:val="18"/>
        </w:rPr>
        <w:t>нормируемый о</w:t>
      </w:r>
      <w:r w:rsidRPr="00640974">
        <w:rPr>
          <w:rFonts w:ascii="Arial" w:hAnsi="Arial" w:cs="Arial"/>
          <w:color w:val="000000"/>
          <w:sz w:val="18"/>
          <w:szCs w:val="18"/>
        </w:rPr>
        <w:t xml:space="preserve">бъём </w:t>
      </w:r>
      <w:r>
        <w:rPr>
          <w:rFonts w:ascii="Arial" w:hAnsi="Arial" w:cs="Arial"/>
          <w:color w:val="000000"/>
          <w:sz w:val="18"/>
          <w:szCs w:val="18"/>
        </w:rPr>
        <w:t xml:space="preserve">сетевых </w:t>
      </w:r>
      <w:r w:rsidRPr="00640974">
        <w:rPr>
          <w:rFonts w:ascii="Arial" w:hAnsi="Arial" w:cs="Arial"/>
          <w:color w:val="000000"/>
          <w:sz w:val="18"/>
          <w:szCs w:val="18"/>
        </w:rPr>
        <w:t>потерь</w:t>
      </w:r>
      <w:r>
        <w:rPr>
          <w:rFonts w:ascii="Arial" w:hAnsi="Arial" w:cs="Arial"/>
          <w:color w:val="000000"/>
          <w:sz w:val="18"/>
          <w:szCs w:val="18"/>
        </w:rPr>
        <w:t xml:space="preserve"> – 10% от объёма отпуска в сеть; </w:t>
      </w:r>
    </w:p>
    <w:p w:rsidR="00256C5C" w:rsidRDefault="00256C5C" w:rsidP="0096392D">
      <w:pPr>
        <w:pStyle w:val="a3"/>
        <w:numPr>
          <w:ilvl w:val="0"/>
          <w:numId w:val="39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>– у</w:t>
      </w:r>
      <w:r w:rsidRPr="00640974">
        <w:rPr>
          <w:sz w:val="20"/>
          <w:szCs w:val="20"/>
        </w:rPr>
        <w:t>дельное хозяйственно-питьевое водопотребление для застроек зданиями, оборудованными внутренним водопроводом и канализацией, с ванными и местными водонагревателями – 250л/чел. в сутки. Удельное водопотребление включает расходы воды на хозяйственно-питьевые и бытовые нужды в общественных зданиях</w:t>
      </w:r>
    </w:p>
    <w:p w:rsidR="00256C5C" w:rsidRDefault="00256C5C" w:rsidP="0096392D">
      <w:pPr>
        <w:pStyle w:val="a3"/>
        <w:numPr>
          <w:ilvl w:val="0"/>
          <w:numId w:val="39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>–к</w:t>
      </w:r>
      <w:r w:rsidRPr="00640974">
        <w:rPr>
          <w:sz w:val="20"/>
          <w:szCs w:val="20"/>
        </w:rPr>
        <w:t xml:space="preserve">оличество воды хозяйственно-питьевого качества на нужды промышленности, обеспечивающей население продуктами, и </w:t>
      </w:r>
      <w:proofErr w:type="spellStart"/>
      <w:r w:rsidRPr="00640974">
        <w:rPr>
          <w:sz w:val="20"/>
          <w:szCs w:val="20"/>
        </w:rPr>
        <w:t>неучтенные</w:t>
      </w:r>
      <w:proofErr w:type="spellEnd"/>
      <w:r w:rsidRPr="00640974">
        <w:rPr>
          <w:sz w:val="20"/>
          <w:szCs w:val="20"/>
        </w:rPr>
        <w:t xml:space="preserve"> расходы размере 20 % суммарного расхода на хозяйственно-питьевые нужды </w:t>
      </w:r>
      <w:proofErr w:type="spellStart"/>
      <w:r w:rsidRPr="00640974">
        <w:rPr>
          <w:sz w:val="20"/>
          <w:szCs w:val="20"/>
        </w:rPr>
        <w:t>населенного</w:t>
      </w:r>
      <w:proofErr w:type="spellEnd"/>
      <w:r w:rsidRPr="00640974">
        <w:rPr>
          <w:sz w:val="20"/>
          <w:szCs w:val="20"/>
        </w:rPr>
        <w:t xml:space="preserve"> пункта </w:t>
      </w:r>
      <w:r>
        <w:rPr>
          <w:sz w:val="20"/>
          <w:szCs w:val="20"/>
        </w:rPr>
        <w:t>из [37]</w:t>
      </w:r>
      <w:r w:rsidRPr="00640974">
        <w:rPr>
          <w:sz w:val="20"/>
          <w:szCs w:val="20"/>
        </w:rPr>
        <w:t>;</w:t>
      </w:r>
    </w:p>
    <w:p w:rsidR="00256C5C" w:rsidRPr="00640974" w:rsidRDefault="00256C5C" w:rsidP="0096392D">
      <w:pPr>
        <w:pStyle w:val="a3"/>
        <w:numPr>
          <w:ilvl w:val="0"/>
          <w:numId w:val="39"/>
        </w:numPr>
        <w:spacing w:line="276" w:lineRule="auto"/>
        <w:jc w:val="both"/>
        <w:rPr>
          <w:sz w:val="20"/>
          <w:szCs w:val="20"/>
        </w:rPr>
      </w:pPr>
      <w:r w:rsidRPr="00640974">
        <w:rPr>
          <w:sz w:val="20"/>
          <w:szCs w:val="20"/>
        </w:rPr>
        <w:t xml:space="preserve">- </w:t>
      </w:r>
      <w:r>
        <w:rPr>
          <w:sz w:val="20"/>
          <w:szCs w:val="20"/>
        </w:rPr>
        <w:t>у</w:t>
      </w:r>
      <w:r w:rsidRPr="00640974">
        <w:rPr>
          <w:sz w:val="20"/>
          <w:szCs w:val="20"/>
        </w:rPr>
        <w:t>дельное среднесуточное за поливочный сезон (1</w:t>
      </w:r>
      <w:r>
        <w:rPr>
          <w:sz w:val="20"/>
          <w:szCs w:val="20"/>
        </w:rPr>
        <w:t>0</w:t>
      </w:r>
      <w:r w:rsidRPr="00640974">
        <w:rPr>
          <w:sz w:val="20"/>
          <w:szCs w:val="20"/>
        </w:rPr>
        <w:t xml:space="preserve">0 дней) потребление воды на поливку в </w:t>
      </w:r>
      <w:proofErr w:type="spellStart"/>
      <w:r w:rsidRPr="00640974">
        <w:rPr>
          <w:sz w:val="20"/>
          <w:szCs w:val="20"/>
        </w:rPr>
        <w:t>расчете</w:t>
      </w:r>
      <w:proofErr w:type="spellEnd"/>
      <w:r w:rsidRPr="00640974">
        <w:rPr>
          <w:sz w:val="20"/>
          <w:szCs w:val="20"/>
        </w:rPr>
        <w:t xml:space="preserve"> на одного жителя частного сектора принимаем 90 л/сут</w:t>
      </w:r>
    </w:p>
    <w:p w:rsidR="00256C5C" w:rsidRDefault="00256C5C" w:rsidP="004E2539">
      <w:pPr>
        <w:pStyle w:val="14"/>
        <w:spacing w:line="276" w:lineRule="auto"/>
        <w:ind w:firstLine="0"/>
        <w:sectPr w:rsidR="00256C5C" w:rsidSect="00D8775B">
          <w:pgSz w:w="16839" w:h="23814" w:code="8"/>
          <w:pgMar w:top="851" w:right="567" w:bottom="851" w:left="1418" w:header="709" w:footer="709" w:gutter="0"/>
          <w:cols w:space="720"/>
          <w:docGrid w:linePitch="354"/>
        </w:sectPr>
      </w:pPr>
    </w:p>
    <w:p w:rsidR="00256C5C" w:rsidRPr="00AA02B8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sz w:val="24"/>
        </w:rPr>
      </w:pPr>
      <w:r>
        <w:rPr>
          <w:b/>
          <w:bCs/>
          <w:sz w:val="24"/>
        </w:rPr>
        <w:lastRenderedPageBreak/>
        <w:t>1.</w:t>
      </w:r>
      <w:r w:rsidRPr="00AA02B8">
        <w:rPr>
          <w:b/>
          <w:bCs/>
          <w:sz w:val="24"/>
        </w:rPr>
        <w:t>3.3Анализ резервов и дефицитов производственных мощностей систем водоснабжения.</w:t>
      </w:r>
    </w:p>
    <w:p w:rsidR="00256C5C" w:rsidRDefault="00256C5C" w:rsidP="001C164D">
      <w:pPr>
        <w:pStyle w:val="14"/>
        <w:spacing w:line="276" w:lineRule="auto"/>
        <w:ind w:firstLine="567"/>
      </w:pPr>
    </w:p>
    <w:p w:rsidR="00256C5C" w:rsidRDefault="00256C5C" w:rsidP="001C164D">
      <w:pPr>
        <w:pStyle w:val="14"/>
        <w:spacing w:line="276" w:lineRule="auto"/>
        <w:ind w:firstLine="567"/>
      </w:pPr>
      <w:r>
        <w:t>На основании д</w:t>
      </w:r>
      <w:r w:rsidR="00E8669D">
        <w:t>анных приведённых в таблицах 1.3</w:t>
      </w:r>
      <w:r>
        <w:t>.</w:t>
      </w:r>
      <w:r w:rsidR="00E8669D">
        <w:t>1</w:t>
      </w:r>
      <w:r>
        <w:t xml:space="preserve"> и 1.3.3, на диаграмме</w:t>
      </w:r>
      <w:r w:rsidR="00E8669D">
        <w:t xml:space="preserve"> </w:t>
      </w:r>
      <w:r>
        <w:t>1.3.1 наглядно отображены резервы и дефициты производственных мощностей систем водоснабжения.</w:t>
      </w:r>
    </w:p>
    <w:p w:rsidR="00256C5C" w:rsidRDefault="00256C5C" w:rsidP="001C164D">
      <w:pPr>
        <w:pStyle w:val="14"/>
        <w:spacing w:line="276" w:lineRule="auto"/>
        <w:ind w:firstLine="567"/>
      </w:pPr>
    </w:p>
    <w:p w:rsidR="00256C5C" w:rsidRDefault="004D523A" w:rsidP="00B670CB">
      <w:pPr>
        <w:pStyle w:val="14"/>
        <w:spacing w:line="276" w:lineRule="auto"/>
        <w:ind w:firstLine="0"/>
        <w:jc w:val="center"/>
      </w:pPr>
      <w:r>
        <w:rPr>
          <w:noProof/>
        </w:rPr>
        <w:drawing>
          <wp:inline distT="0" distB="0" distL="0" distR="0">
            <wp:extent cx="5917692" cy="3031617"/>
            <wp:effectExtent l="12192" t="6096" r="4191" b="762"/>
            <wp:docPr id="4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56C5C" w:rsidRDefault="00256C5C" w:rsidP="00DC645C">
      <w:pPr>
        <w:pStyle w:val="14"/>
        <w:spacing w:line="276" w:lineRule="auto"/>
        <w:ind w:firstLine="567"/>
        <w:jc w:val="center"/>
      </w:pPr>
      <w:r>
        <w:t>рис.1.3.1</w:t>
      </w:r>
    </w:p>
    <w:p w:rsidR="00256C5C" w:rsidRDefault="00256C5C" w:rsidP="001C164D">
      <w:pPr>
        <w:pStyle w:val="14"/>
        <w:spacing w:line="276" w:lineRule="auto"/>
        <w:ind w:firstLine="567"/>
        <w:jc w:val="center"/>
      </w:pPr>
      <w:r>
        <w:t>Совокупные резервы и дефициты производственных мощностей систем водоснабжения, тыс. м</w:t>
      </w:r>
      <w:r w:rsidRPr="0073559B">
        <w:t>3</w:t>
      </w:r>
      <w:r>
        <w:t xml:space="preserve"> в сутки</w:t>
      </w:r>
    </w:p>
    <w:p w:rsidR="00256C5C" w:rsidRDefault="00256C5C" w:rsidP="00BF7935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Cs w:val="26"/>
        </w:rPr>
      </w:pPr>
    </w:p>
    <w:p w:rsidR="00256C5C" w:rsidRDefault="00256C5C" w:rsidP="00BF7935">
      <w:pPr>
        <w:pStyle w:val="14"/>
        <w:spacing w:line="276" w:lineRule="auto"/>
        <w:ind w:firstLine="567"/>
        <w:rPr>
          <w:bCs/>
        </w:rPr>
      </w:pPr>
      <w:r w:rsidRPr="00DC645C">
        <w:rPr>
          <w:bCs/>
        </w:rPr>
        <w:t>Вывод</w:t>
      </w:r>
      <w:r>
        <w:rPr>
          <w:bCs/>
        </w:rPr>
        <w:t>ы</w:t>
      </w:r>
      <w:r w:rsidRPr="00DC645C">
        <w:rPr>
          <w:bCs/>
        </w:rPr>
        <w:t xml:space="preserve">: </w:t>
      </w:r>
    </w:p>
    <w:p w:rsidR="00256C5C" w:rsidRPr="00627D1C" w:rsidRDefault="00256C5C" w:rsidP="0096392D">
      <w:pPr>
        <w:pStyle w:val="14"/>
        <w:numPr>
          <w:ilvl w:val="0"/>
          <w:numId w:val="40"/>
        </w:numPr>
        <w:spacing w:line="276" w:lineRule="auto"/>
      </w:pPr>
      <w:bookmarkStart w:id="51" w:name="_Toc360699390"/>
      <w:bookmarkStart w:id="52" w:name="_Toc360699776"/>
      <w:bookmarkStart w:id="53" w:name="_Toc360700162"/>
      <w:bookmarkStart w:id="54" w:name="_Toc375743625"/>
      <w:r w:rsidRPr="00627D1C">
        <w:t xml:space="preserve">Основными потребителями воды </w:t>
      </w:r>
      <w:bookmarkEnd w:id="51"/>
      <w:bookmarkEnd w:id="52"/>
      <w:bookmarkEnd w:id="53"/>
      <w:bookmarkEnd w:id="54"/>
      <w:r w:rsidRPr="00627D1C">
        <w:t>является население;</w:t>
      </w:r>
    </w:p>
    <w:p w:rsidR="00256C5C" w:rsidRPr="00E55BDC" w:rsidRDefault="00256C5C" w:rsidP="0096392D">
      <w:pPr>
        <w:pStyle w:val="14"/>
        <w:numPr>
          <w:ilvl w:val="0"/>
          <w:numId w:val="40"/>
        </w:numPr>
        <w:spacing w:line="276" w:lineRule="auto"/>
      </w:pPr>
      <w:r w:rsidRPr="00627D1C">
        <w:t>К 20</w:t>
      </w:r>
      <w:r>
        <w:t>25</w:t>
      </w:r>
      <w:r w:rsidRPr="00627D1C">
        <w:t xml:space="preserve"> году прогнозируется </w:t>
      </w:r>
      <w:r>
        <w:t xml:space="preserve">значительное </w:t>
      </w:r>
      <w:r w:rsidRPr="00627D1C">
        <w:t>увеличение удельного потребления воды на душу населения по сравнению с уровнем потребления в 2013 году за счёт повышения уровня благоустройства жилых домов;</w:t>
      </w:r>
    </w:p>
    <w:p w:rsidR="00256C5C" w:rsidRPr="00DD17F8" w:rsidRDefault="00256C5C" w:rsidP="00DD17F8">
      <w:pPr>
        <w:pStyle w:val="a3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hanging="294"/>
        <w:jc w:val="both"/>
        <w:outlineLvl w:val="0"/>
        <w:rPr>
          <w:bCs/>
          <w:sz w:val="24"/>
        </w:rPr>
      </w:pPr>
      <w:r>
        <w:rPr>
          <w:sz w:val="24"/>
        </w:rPr>
        <w:t>При условии работы существующих ВЗС на одну сеть резерв мощности по состоянию на 2014 год составляет 0,12</w:t>
      </w:r>
      <w:r w:rsidRPr="00BC223F">
        <w:rPr>
          <w:sz w:val="24"/>
        </w:rPr>
        <w:t>тыс</w:t>
      </w:r>
      <w:proofErr w:type="gramStart"/>
      <w:r w:rsidRPr="00BC223F">
        <w:rPr>
          <w:sz w:val="24"/>
        </w:rPr>
        <w:t>.м</w:t>
      </w:r>
      <w:proofErr w:type="gramEnd"/>
      <w:r w:rsidRPr="00BC223F">
        <w:rPr>
          <w:sz w:val="24"/>
          <w:vertAlign w:val="superscript"/>
        </w:rPr>
        <w:t>3</w:t>
      </w:r>
      <w:r>
        <w:rPr>
          <w:sz w:val="24"/>
        </w:rPr>
        <w:t>/сутки.</w:t>
      </w:r>
    </w:p>
    <w:p w:rsidR="00256C5C" w:rsidRPr="00DD17F8" w:rsidRDefault="00256C5C" w:rsidP="00DD17F8">
      <w:pPr>
        <w:pStyle w:val="a3"/>
        <w:tabs>
          <w:tab w:val="left" w:pos="1134"/>
        </w:tabs>
        <w:autoSpaceDE w:val="0"/>
        <w:autoSpaceDN w:val="0"/>
        <w:adjustRightInd w:val="0"/>
        <w:spacing w:line="276" w:lineRule="auto"/>
        <w:ind w:left="1287"/>
        <w:jc w:val="both"/>
        <w:outlineLvl w:val="0"/>
        <w:rPr>
          <w:bCs/>
          <w:sz w:val="24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sz w:val="24"/>
        </w:rPr>
      </w:pPr>
      <w:r>
        <w:rPr>
          <w:b/>
          <w:sz w:val="24"/>
        </w:rPr>
        <w:t>1.</w:t>
      </w:r>
      <w:r w:rsidRPr="007D6058">
        <w:rPr>
          <w:b/>
          <w:sz w:val="24"/>
        </w:rPr>
        <w:t xml:space="preserve">3.4 Описание существующей системы коммерческого </w:t>
      </w:r>
      <w:proofErr w:type="spellStart"/>
      <w:r w:rsidRPr="007D6058">
        <w:rPr>
          <w:b/>
          <w:sz w:val="24"/>
        </w:rPr>
        <w:t>учета</w:t>
      </w:r>
      <w:proofErr w:type="spellEnd"/>
      <w:r w:rsidRPr="007D6058">
        <w:rPr>
          <w:b/>
          <w:sz w:val="24"/>
        </w:rPr>
        <w:t xml:space="preserve"> горячей, питьевой, технической воды и планов по установке приборов </w:t>
      </w:r>
      <w:proofErr w:type="spellStart"/>
      <w:r w:rsidRPr="007D6058">
        <w:rPr>
          <w:b/>
          <w:sz w:val="24"/>
        </w:rPr>
        <w:t>учета</w:t>
      </w:r>
      <w:proofErr w:type="spellEnd"/>
      <w:r w:rsidRPr="007D6058">
        <w:rPr>
          <w:b/>
          <w:sz w:val="24"/>
        </w:rPr>
        <w:t>.</w:t>
      </w:r>
    </w:p>
    <w:p w:rsidR="00256C5C" w:rsidRDefault="00256C5C" w:rsidP="0073559B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Pr="00BC2EF4" w:rsidRDefault="00256C5C" w:rsidP="0073559B">
      <w:pPr>
        <w:spacing w:line="276" w:lineRule="auto"/>
        <w:ind w:firstLine="567"/>
        <w:jc w:val="both"/>
        <w:rPr>
          <w:sz w:val="24"/>
        </w:rPr>
      </w:pPr>
      <w:r w:rsidRPr="00BC2EF4">
        <w:rPr>
          <w:sz w:val="24"/>
        </w:rPr>
        <w:t>Сведения о существующей системе коммерческого учёта приведены в подразделе 1.1.4. и таблице  1.1.6</w:t>
      </w:r>
    </w:p>
    <w:p w:rsidR="00256C5C" w:rsidRPr="00BC2EF4" w:rsidRDefault="00256C5C" w:rsidP="001C164D">
      <w:pPr>
        <w:pStyle w:val="a3"/>
        <w:spacing w:line="276" w:lineRule="auto"/>
        <w:ind w:left="0" w:firstLine="567"/>
        <w:jc w:val="both"/>
        <w:rPr>
          <w:sz w:val="24"/>
        </w:rPr>
      </w:pPr>
      <w:r w:rsidRPr="00BC2EF4">
        <w:rPr>
          <w:sz w:val="24"/>
        </w:rPr>
        <w:t>Планы и прогнозы по оснащению приборами коммерческого учёта воды</w:t>
      </w:r>
      <w:r w:rsidR="00E8669D">
        <w:rPr>
          <w:sz w:val="24"/>
        </w:rPr>
        <w:t xml:space="preserve"> </w:t>
      </w:r>
      <w:r w:rsidRPr="00BC2EF4">
        <w:rPr>
          <w:sz w:val="24"/>
        </w:rPr>
        <w:t>приведены в таблице 1.3.4</w:t>
      </w:r>
    </w:p>
    <w:p w:rsidR="00256C5C" w:rsidRDefault="00256C5C" w:rsidP="001C164D">
      <w:pPr>
        <w:pStyle w:val="14"/>
        <w:spacing w:line="276" w:lineRule="auto"/>
        <w:ind w:firstLine="567"/>
        <w:jc w:val="right"/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</w:p>
    <w:p w:rsidR="00256C5C" w:rsidRDefault="00256C5C" w:rsidP="001C164D">
      <w:pPr>
        <w:pStyle w:val="14"/>
        <w:spacing w:line="276" w:lineRule="auto"/>
        <w:ind w:firstLine="567"/>
        <w:jc w:val="right"/>
      </w:pPr>
      <w:r>
        <w:t>Таблица 1.3.4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sz w:val="24"/>
        </w:rPr>
      </w:pPr>
      <w:r w:rsidRPr="00531025">
        <w:rPr>
          <w:sz w:val="24"/>
        </w:rPr>
        <w:t>Планы и прогнозы по оснащению приборами коммерческого учёта воды</w:t>
      </w:r>
    </w:p>
    <w:tbl>
      <w:tblPr>
        <w:tblW w:w="8960" w:type="dxa"/>
        <w:jc w:val="center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0"/>
        <w:gridCol w:w="2200"/>
        <w:gridCol w:w="760"/>
        <w:gridCol w:w="760"/>
        <w:gridCol w:w="760"/>
        <w:gridCol w:w="760"/>
        <w:gridCol w:w="760"/>
        <w:gridCol w:w="760"/>
      </w:tblGrid>
      <w:tr w:rsidR="00256C5C" w:rsidRPr="00792B92" w:rsidTr="00DC10B6">
        <w:trPr>
          <w:trHeight w:val="615"/>
          <w:jc w:val="center"/>
        </w:trPr>
        <w:tc>
          <w:tcPr>
            <w:tcW w:w="2200" w:type="dxa"/>
            <w:vMerge w:val="restart"/>
            <w:vAlign w:val="center"/>
          </w:tcPr>
          <w:p w:rsidR="00256C5C" w:rsidRPr="00792B92" w:rsidRDefault="00256C5C" w:rsidP="009025FA">
            <w:pPr>
              <w:ind w:firstLineChars="200" w:firstLine="32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Вид абонента</w:t>
            </w:r>
          </w:p>
        </w:tc>
        <w:tc>
          <w:tcPr>
            <w:tcW w:w="2200" w:type="dxa"/>
            <w:vMerge w:val="restart"/>
            <w:vAlign w:val="center"/>
          </w:tcPr>
          <w:p w:rsidR="00256C5C" w:rsidRPr="00792B92" w:rsidRDefault="00256C5C" w:rsidP="009025FA">
            <w:pPr>
              <w:ind w:firstLineChars="200" w:firstLine="32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Вода</w:t>
            </w:r>
          </w:p>
        </w:tc>
        <w:tc>
          <w:tcPr>
            <w:tcW w:w="4560" w:type="dxa"/>
            <w:gridSpan w:val="6"/>
            <w:vAlign w:val="center"/>
          </w:tcPr>
          <w:p w:rsidR="00256C5C" w:rsidRPr="00792B92" w:rsidRDefault="00256C5C" w:rsidP="00DC10B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доля оснащения приборами от общего количество вводов, %</w:t>
            </w:r>
          </w:p>
        </w:tc>
      </w:tr>
      <w:tr w:rsidR="00256C5C" w:rsidRPr="00792B92" w:rsidTr="00DC10B6">
        <w:trPr>
          <w:trHeight w:val="525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DC10B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Merge/>
            <w:vAlign w:val="center"/>
          </w:tcPr>
          <w:p w:rsidR="00256C5C" w:rsidRPr="00792B92" w:rsidRDefault="00256C5C" w:rsidP="00DC10B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2013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2014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2015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2017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2022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20</w:t>
            </w:r>
            <w:r>
              <w:rPr>
                <w:rFonts w:ascii="Arial" w:hAnsi="Arial" w:cs="Arial"/>
                <w:sz w:val="16"/>
                <w:szCs w:val="16"/>
              </w:rPr>
              <w:t>25</w:t>
            </w: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 w:val="restart"/>
            <w:vAlign w:val="center"/>
          </w:tcPr>
          <w:p w:rsidR="00256C5C" w:rsidRPr="00792B92" w:rsidRDefault="00256C5C" w:rsidP="00DD17F8">
            <w:pPr>
              <w:rPr>
                <w:rFonts w:ascii="Arial" w:hAnsi="Arial" w:cs="Arial"/>
                <w:sz w:val="16"/>
                <w:szCs w:val="16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</w:rPr>
              <w:t>О</w:t>
            </w:r>
            <w:r w:rsidRPr="00DD17F8">
              <w:rPr>
                <w:rFonts w:ascii="Arial" w:hAnsi="Arial" w:cs="Arial"/>
                <w:sz w:val="16"/>
                <w:szCs w:val="16"/>
              </w:rPr>
              <w:t>рганизаци</w:t>
            </w:r>
            <w:r>
              <w:rPr>
                <w:rFonts w:ascii="Arial" w:hAnsi="Arial" w:cs="Arial"/>
                <w:sz w:val="16"/>
                <w:szCs w:val="16"/>
              </w:rPr>
              <w:t>и</w:t>
            </w:r>
            <w:r w:rsidRPr="00DD17F8">
              <w:rPr>
                <w:rFonts w:ascii="Arial" w:hAnsi="Arial" w:cs="Arial"/>
                <w:sz w:val="16"/>
                <w:szCs w:val="16"/>
              </w:rPr>
              <w:t xml:space="preserve"> с участием государства (муниципалитета, субъекта федерации</w:t>
            </w:r>
            <w:proofErr w:type="gramEnd"/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200" w:firstLine="3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Холодная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proofErr w:type="spellStart"/>
            <w:r w:rsidRPr="00792B92">
              <w:rPr>
                <w:rFonts w:ascii="Arial" w:hAnsi="Arial" w:cs="Arial"/>
                <w:sz w:val="16"/>
                <w:szCs w:val="16"/>
              </w:rPr>
              <w:t>нд</w:t>
            </w:r>
            <w:proofErr w:type="spellEnd"/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r>
              <w:rPr>
                <w:rFonts w:ascii="Arial" w:hAnsi="Arial" w:cs="Arial"/>
                <w:sz w:val="16"/>
                <w:szCs w:val="16"/>
              </w:rPr>
              <w:t>64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BA015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200" w:firstLine="3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Горячая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proofErr w:type="spellStart"/>
            <w:r w:rsidRPr="00792B92">
              <w:rPr>
                <w:rFonts w:ascii="Arial" w:hAnsi="Arial" w:cs="Arial"/>
                <w:sz w:val="16"/>
                <w:szCs w:val="16"/>
              </w:rPr>
              <w:t>нд</w:t>
            </w:r>
            <w:proofErr w:type="spellEnd"/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BA015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Техническая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</w:tr>
      <w:tr w:rsidR="00256C5C" w:rsidRPr="00792B92" w:rsidTr="00BA0158">
        <w:trPr>
          <w:trHeight w:val="420"/>
          <w:jc w:val="center"/>
        </w:trPr>
        <w:tc>
          <w:tcPr>
            <w:tcW w:w="2200" w:type="dxa"/>
            <w:vMerge w:val="restart"/>
            <w:vAlign w:val="center"/>
          </w:tcPr>
          <w:p w:rsidR="00256C5C" w:rsidRPr="00792B92" w:rsidRDefault="00256C5C" w:rsidP="00BA015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Население</w:t>
            </w: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200" w:firstLine="3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Холодная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proofErr w:type="spellStart"/>
            <w:r w:rsidRPr="00792B92">
              <w:rPr>
                <w:rFonts w:ascii="Arial" w:hAnsi="Arial" w:cs="Arial"/>
                <w:sz w:val="16"/>
                <w:szCs w:val="16"/>
              </w:rPr>
              <w:t>нд</w:t>
            </w:r>
            <w:proofErr w:type="spellEnd"/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62</w:t>
            </w:r>
          </w:p>
        </w:tc>
        <w:tc>
          <w:tcPr>
            <w:tcW w:w="3040" w:type="dxa"/>
            <w:gridSpan w:val="4"/>
            <w:vMerge w:val="restart"/>
            <w:vAlign w:val="center"/>
          </w:tcPr>
          <w:p w:rsidR="00256C5C" w:rsidRPr="00792B92" w:rsidRDefault="00256C5C" w:rsidP="009025FA">
            <w:pPr>
              <w:ind w:firstLineChars="8" w:firstLine="13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зависит от субъективных факторов</w:t>
            </w:r>
          </w:p>
        </w:tc>
      </w:tr>
      <w:tr w:rsidR="00256C5C" w:rsidRPr="00792B92" w:rsidTr="00BA0158">
        <w:trPr>
          <w:trHeight w:val="420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BA015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200" w:firstLine="3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Горячая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proofErr w:type="spellStart"/>
            <w:r w:rsidRPr="00792B92">
              <w:rPr>
                <w:rFonts w:ascii="Arial" w:hAnsi="Arial" w:cs="Arial"/>
                <w:sz w:val="16"/>
                <w:szCs w:val="16"/>
              </w:rPr>
              <w:t>нд</w:t>
            </w:r>
            <w:proofErr w:type="spellEnd"/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3040" w:type="dxa"/>
            <w:gridSpan w:val="4"/>
            <w:vMerge/>
            <w:vAlign w:val="center"/>
          </w:tcPr>
          <w:p w:rsidR="00256C5C" w:rsidRPr="00792B92" w:rsidRDefault="00256C5C" w:rsidP="009025FA">
            <w:pPr>
              <w:ind w:firstLineChars="8" w:firstLine="13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BA015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Техническая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 w:val="restart"/>
            <w:vAlign w:val="center"/>
          </w:tcPr>
          <w:p w:rsidR="00256C5C" w:rsidRPr="00792B92" w:rsidRDefault="00256C5C" w:rsidP="00BA015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Прочие</w:t>
            </w: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200" w:firstLine="3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Холодная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proofErr w:type="spellStart"/>
            <w:r w:rsidRPr="00792B92">
              <w:rPr>
                <w:rFonts w:ascii="Arial" w:hAnsi="Arial" w:cs="Arial"/>
                <w:sz w:val="16"/>
                <w:szCs w:val="16"/>
              </w:rPr>
              <w:t>нд</w:t>
            </w:r>
            <w:proofErr w:type="spellEnd"/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r>
              <w:rPr>
                <w:rFonts w:ascii="Arial" w:hAnsi="Arial" w:cs="Arial"/>
                <w:sz w:val="16"/>
                <w:szCs w:val="16"/>
              </w:rPr>
              <w:t>77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100</w:t>
            </w: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DC10B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200" w:firstLine="3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Горячая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</w:t>
            </w:r>
            <w:proofErr w:type="spellStart"/>
            <w:r w:rsidRPr="00792B92">
              <w:rPr>
                <w:rFonts w:ascii="Arial" w:hAnsi="Arial" w:cs="Arial"/>
                <w:sz w:val="16"/>
                <w:szCs w:val="16"/>
              </w:rPr>
              <w:t>нд</w:t>
            </w:r>
            <w:proofErr w:type="spellEnd"/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--</w:t>
            </w:r>
          </w:p>
        </w:tc>
      </w:tr>
      <w:tr w:rsidR="00256C5C" w:rsidRPr="00792B92" w:rsidTr="00DC10B6">
        <w:trPr>
          <w:trHeight w:val="420"/>
          <w:jc w:val="center"/>
        </w:trPr>
        <w:tc>
          <w:tcPr>
            <w:tcW w:w="2200" w:type="dxa"/>
            <w:vMerge/>
            <w:vAlign w:val="center"/>
          </w:tcPr>
          <w:p w:rsidR="00256C5C" w:rsidRPr="00792B92" w:rsidRDefault="00256C5C" w:rsidP="00DC10B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00" w:type="dxa"/>
            <w:vAlign w:val="center"/>
          </w:tcPr>
          <w:p w:rsidR="00256C5C" w:rsidRPr="00792B92" w:rsidRDefault="00256C5C" w:rsidP="009025FA">
            <w:pPr>
              <w:ind w:firstLineChars="100" w:firstLine="16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Техническая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 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  <w:tc>
          <w:tcPr>
            <w:tcW w:w="760" w:type="dxa"/>
            <w:vAlign w:val="center"/>
          </w:tcPr>
          <w:p w:rsidR="00256C5C" w:rsidRPr="00792B92" w:rsidRDefault="00256C5C" w:rsidP="009025FA">
            <w:pPr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92B92">
              <w:rPr>
                <w:rFonts w:ascii="Arial" w:hAnsi="Arial" w:cs="Arial"/>
                <w:sz w:val="16"/>
                <w:szCs w:val="16"/>
              </w:rPr>
              <w:t>--</w:t>
            </w:r>
          </w:p>
        </w:tc>
      </w:tr>
    </w:tbl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sz w:val="24"/>
        </w:rPr>
      </w:pPr>
    </w:p>
    <w:p w:rsidR="00256C5C" w:rsidRPr="00825CAD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bCs/>
          <w:szCs w:val="26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sz w:val="24"/>
        </w:rPr>
      </w:pPr>
      <w:r>
        <w:rPr>
          <w:b/>
          <w:bCs/>
          <w:sz w:val="24"/>
        </w:rPr>
        <w:t>1.</w:t>
      </w:r>
      <w:r w:rsidRPr="00E36B02">
        <w:rPr>
          <w:b/>
          <w:bCs/>
          <w:sz w:val="24"/>
        </w:rPr>
        <w:t xml:space="preserve">3.5 </w:t>
      </w:r>
      <w:proofErr w:type="spellStart"/>
      <w:r w:rsidRPr="00E36B02">
        <w:rPr>
          <w:b/>
          <w:bCs/>
          <w:sz w:val="24"/>
        </w:rPr>
        <w:t>Расчет</w:t>
      </w:r>
      <w:proofErr w:type="spellEnd"/>
      <w:r w:rsidRPr="00E36B02">
        <w:rPr>
          <w:b/>
          <w:bCs/>
          <w:sz w:val="24"/>
        </w:rPr>
        <w:t xml:space="preserve"> требуемой мощности водозаборных и очистных сооружений.</w:t>
      </w:r>
    </w:p>
    <w:p w:rsidR="00256C5C" w:rsidRDefault="00256C5C" w:rsidP="00AA7737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E36B02">
        <w:rPr>
          <w:bCs/>
          <w:sz w:val="24"/>
        </w:rPr>
        <w:t xml:space="preserve">Исходя из анализа перспективных </w:t>
      </w:r>
      <w:proofErr w:type="gramStart"/>
      <w:r w:rsidRPr="00E36B02">
        <w:rPr>
          <w:bCs/>
          <w:sz w:val="24"/>
        </w:rPr>
        <w:t xml:space="preserve">нагрузок потребителей системы водоснабжения </w:t>
      </w:r>
      <w:r>
        <w:rPr>
          <w:bCs/>
          <w:sz w:val="24"/>
        </w:rPr>
        <w:t>городского поселения</w:t>
      </w:r>
      <w:proofErr w:type="gramEnd"/>
      <w:r>
        <w:rPr>
          <w:bCs/>
          <w:sz w:val="24"/>
        </w:rPr>
        <w:t xml:space="preserve"> Приобье </w:t>
      </w:r>
      <w:r w:rsidRPr="00E36B02">
        <w:rPr>
          <w:bCs/>
          <w:sz w:val="24"/>
        </w:rPr>
        <w:t>следует, что максимальное потребление воды будет в 20</w:t>
      </w:r>
      <w:r>
        <w:rPr>
          <w:bCs/>
          <w:sz w:val="24"/>
        </w:rPr>
        <w:t>25</w:t>
      </w:r>
      <w:r w:rsidRPr="00E36B02">
        <w:rPr>
          <w:bCs/>
          <w:sz w:val="24"/>
        </w:rPr>
        <w:t xml:space="preserve"> году.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Расчётная производительность водозаборных сооружений и станции водоочистки принимается в соответствии с расчётным потреблением в сутки максимального потребления (см. табл. </w:t>
      </w:r>
      <w:r w:rsidR="00DE5ABD">
        <w:rPr>
          <w:bCs/>
          <w:sz w:val="24"/>
        </w:rPr>
        <w:t>1.3.3</w:t>
      </w:r>
      <w:r>
        <w:rPr>
          <w:bCs/>
          <w:sz w:val="24"/>
        </w:rPr>
        <w:t>).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Полный объём резервуаров чистой воды (РЧВ) в системах объединённого хозяйственно-противопожарного водоснабжения: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  <w:lang w:val="en-US"/>
        </w:rPr>
        <w:t>W</w:t>
      </w:r>
      <w:r>
        <w:rPr>
          <w:bCs/>
          <w:sz w:val="24"/>
        </w:rPr>
        <w:t>рез=</w:t>
      </w: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рег</w:t>
      </w:r>
      <w:proofErr w:type="spellEnd"/>
      <w:r>
        <w:rPr>
          <w:bCs/>
          <w:sz w:val="24"/>
        </w:rPr>
        <w:t>+</w:t>
      </w: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пож</w:t>
      </w:r>
      <w:proofErr w:type="spellEnd"/>
      <w:r>
        <w:rPr>
          <w:bCs/>
          <w:sz w:val="24"/>
        </w:rPr>
        <w:t>+</w:t>
      </w:r>
      <w:r>
        <w:rPr>
          <w:bCs/>
          <w:sz w:val="24"/>
          <w:lang w:val="en-US"/>
        </w:rPr>
        <w:t>W</w:t>
      </w:r>
      <w:r>
        <w:rPr>
          <w:bCs/>
          <w:sz w:val="24"/>
        </w:rPr>
        <w:t>с.н.</w:t>
      </w:r>
      <w:proofErr w:type="gramStart"/>
      <w:r>
        <w:rPr>
          <w:bCs/>
          <w:sz w:val="24"/>
        </w:rPr>
        <w:t>,м</w:t>
      </w:r>
      <w:r>
        <w:rPr>
          <w:bCs/>
          <w:sz w:val="24"/>
          <w:vertAlign w:val="superscript"/>
        </w:rPr>
        <w:t>3</w:t>
      </w:r>
      <w:proofErr w:type="gramEnd"/>
    </w:p>
    <w:p w:rsidR="00256C5C" w:rsidRDefault="00256C5C" w:rsidP="001C164D">
      <w:pPr>
        <w:tabs>
          <w:tab w:val="left" w:pos="1134"/>
          <w:tab w:val="center" w:pos="496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  <w:vertAlign w:val="superscript"/>
        </w:rPr>
      </w:pPr>
      <w:r>
        <w:rPr>
          <w:bCs/>
          <w:sz w:val="24"/>
        </w:rPr>
        <w:t xml:space="preserve">где </w:t>
      </w:r>
      <w:proofErr w:type="gramStart"/>
      <w:r>
        <w:rPr>
          <w:bCs/>
          <w:sz w:val="24"/>
          <w:lang w:val="en-US"/>
        </w:rPr>
        <w:t>W</w:t>
      </w:r>
      <w:proofErr w:type="spellStart"/>
      <w:proofErr w:type="gramEnd"/>
      <w:r>
        <w:rPr>
          <w:bCs/>
          <w:sz w:val="24"/>
        </w:rPr>
        <w:t>рег</w:t>
      </w:r>
      <w:proofErr w:type="spellEnd"/>
      <w:r>
        <w:rPr>
          <w:bCs/>
          <w:sz w:val="24"/>
        </w:rPr>
        <w:t xml:space="preserve"> – регулирующий объём, м</w:t>
      </w:r>
      <w:r>
        <w:rPr>
          <w:bCs/>
          <w:sz w:val="24"/>
          <w:vertAlign w:val="superscript"/>
        </w:rPr>
        <w:t>3</w:t>
      </w:r>
    </w:p>
    <w:p w:rsidR="00256C5C" w:rsidRDefault="00256C5C" w:rsidP="001C164D">
      <w:pPr>
        <w:tabs>
          <w:tab w:val="left" w:pos="1134"/>
          <w:tab w:val="center" w:pos="496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пож</w:t>
      </w:r>
      <w:proofErr w:type="spellEnd"/>
      <w:r>
        <w:rPr>
          <w:bCs/>
          <w:sz w:val="24"/>
        </w:rPr>
        <w:t xml:space="preserve"> – неприкосновенный запас воды на тушение пожара, м</w:t>
      </w:r>
      <w:r>
        <w:rPr>
          <w:bCs/>
          <w:sz w:val="24"/>
          <w:vertAlign w:val="superscript"/>
        </w:rPr>
        <w:t>3</w:t>
      </w:r>
    </w:p>
    <w:p w:rsidR="00256C5C" w:rsidRPr="0026537E" w:rsidRDefault="00256C5C" w:rsidP="001C164D">
      <w:pPr>
        <w:tabs>
          <w:tab w:val="left" w:pos="1134"/>
          <w:tab w:val="center" w:pos="496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с.н</w:t>
      </w:r>
      <w:proofErr w:type="spellEnd"/>
      <w:r>
        <w:rPr>
          <w:bCs/>
          <w:sz w:val="24"/>
        </w:rPr>
        <w:t xml:space="preserve"> – объём воды на собственные нужды водоочистной станции (промывку фильтров или контактных осветлителей, приготовление растворов реагентов и т.д.), м</w:t>
      </w:r>
      <w:r>
        <w:rPr>
          <w:bCs/>
          <w:sz w:val="24"/>
          <w:vertAlign w:val="superscript"/>
        </w:rPr>
        <w:t>3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Регулирующий объём можно найти по формуле: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рег</w:t>
      </w:r>
      <w:proofErr w:type="spellEnd"/>
      <w:r>
        <w:rPr>
          <w:bCs/>
          <w:sz w:val="24"/>
        </w:rPr>
        <w:t xml:space="preserve"> =</w:t>
      </w:r>
      <w:proofErr w:type="gramStart"/>
      <w:r>
        <w:rPr>
          <w:bCs/>
          <w:sz w:val="24"/>
          <w:lang w:val="en-US"/>
        </w:rPr>
        <w:t>Q</w:t>
      </w:r>
      <w:proofErr w:type="spellStart"/>
      <w:r>
        <w:rPr>
          <w:bCs/>
          <w:sz w:val="24"/>
        </w:rPr>
        <w:t>сут.мах</w:t>
      </w:r>
      <w:proofErr w:type="spellEnd"/>
      <w:proofErr w:type="gramEnd"/>
      <w:r>
        <w:rPr>
          <w:bCs/>
          <w:sz w:val="24"/>
        </w:rPr>
        <w:sym w:font="Wingdings" w:char="F0A0"/>
      </w:r>
      <w:r>
        <w:rPr>
          <w:bCs/>
          <w:sz w:val="24"/>
        </w:rPr>
        <w:t>[1-Кн+(Кч-1)</w:t>
      </w:r>
      <w:r>
        <w:rPr>
          <w:bCs/>
          <w:sz w:val="24"/>
        </w:rPr>
        <w:sym w:font="Wingdings" w:char="F0A0"/>
      </w:r>
      <w:r>
        <w:rPr>
          <w:bCs/>
          <w:sz w:val="24"/>
        </w:rPr>
        <w:t>(</w:t>
      </w:r>
      <w:proofErr w:type="spellStart"/>
      <w:r>
        <w:rPr>
          <w:bCs/>
          <w:sz w:val="24"/>
        </w:rPr>
        <w:t>Кн</w:t>
      </w:r>
      <w:proofErr w:type="spellEnd"/>
      <w:r>
        <w:rPr>
          <w:bCs/>
          <w:sz w:val="24"/>
        </w:rPr>
        <w:t>/</w:t>
      </w:r>
      <w:proofErr w:type="spellStart"/>
      <w:r>
        <w:rPr>
          <w:bCs/>
          <w:sz w:val="24"/>
        </w:rPr>
        <w:t>Кч</w:t>
      </w:r>
      <w:proofErr w:type="spellEnd"/>
      <w:r>
        <w:rPr>
          <w:bCs/>
          <w:sz w:val="24"/>
        </w:rPr>
        <w:t>)</w:t>
      </w:r>
      <w:proofErr w:type="spellStart"/>
      <w:r>
        <w:rPr>
          <w:bCs/>
          <w:sz w:val="24"/>
          <w:vertAlign w:val="superscript"/>
        </w:rPr>
        <w:t>Кч</w:t>
      </w:r>
      <w:proofErr w:type="spellEnd"/>
      <w:r>
        <w:rPr>
          <w:bCs/>
          <w:sz w:val="24"/>
          <w:vertAlign w:val="superscript"/>
        </w:rPr>
        <w:t>/(Кч-1)</w:t>
      </w:r>
      <w:r>
        <w:rPr>
          <w:bCs/>
          <w:sz w:val="24"/>
        </w:rPr>
        <w:t>],м</w:t>
      </w:r>
      <w:r>
        <w:rPr>
          <w:bCs/>
          <w:sz w:val="24"/>
          <w:vertAlign w:val="superscript"/>
        </w:rPr>
        <w:t>3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где  </w:t>
      </w:r>
      <w:r>
        <w:rPr>
          <w:bCs/>
          <w:sz w:val="24"/>
          <w:lang w:val="en-US"/>
        </w:rPr>
        <w:t>Q</w:t>
      </w:r>
      <w:proofErr w:type="spellStart"/>
      <w:r>
        <w:rPr>
          <w:bCs/>
          <w:sz w:val="24"/>
        </w:rPr>
        <w:t>сут</w:t>
      </w:r>
      <w:proofErr w:type="gramStart"/>
      <w:r>
        <w:rPr>
          <w:bCs/>
          <w:sz w:val="24"/>
        </w:rPr>
        <w:t>.м</w:t>
      </w:r>
      <w:proofErr w:type="gramEnd"/>
      <w:r>
        <w:rPr>
          <w:bCs/>
          <w:sz w:val="24"/>
        </w:rPr>
        <w:t>ах</w:t>
      </w:r>
      <w:proofErr w:type="spellEnd"/>
      <w:r>
        <w:rPr>
          <w:bCs/>
          <w:sz w:val="24"/>
        </w:rPr>
        <w:t>- расход воды в сутки максимального водопотребления, м</w:t>
      </w:r>
      <w:r>
        <w:rPr>
          <w:bCs/>
          <w:sz w:val="24"/>
          <w:vertAlign w:val="superscript"/>
        </w:rPr>
        <w:t>3</w:t>
      </w:r>
      <w:r>
        <w:rPr>
          <w:bCs/>
          <w:sz w:val="24"/>
        </w:rPr>
        <w:t xml:space="preserve">/сут;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proofErr w:type="spellStart"/>
      <w:r>
        <w:rPr>
          <w:bCs/>
          <w:sz w:val="24"/>
        </w:rPr>
        <w:t>К</w:t>
      </w:r>
      <w:proofErr w:type="gramStart"/>
      <w:r>
        <w:rPr>
          <w:bCs/>
          <w:sz w:val="24"/>
        </w:rPr>
        <w:t>н</w:t>
      </w:r>
      <w:proofErr w:type="spellEnd"/>
      <w:r>
        <w:rPr>
          <w:bCs/>
          <w:sz w:val="24"/>
        </w:rPr>
        <w:t>-</w:t>
      </w:r>
      <w:proofErr w:type="gramEnd"/>
      <w:r>
        <w:rPr>
          <w:bCs/>
          <w:sz w:val="24"/>
        </w:rPr>
        <w:t xml:space="preserve"> отношение максимальной часовой подачи воды в регулирующую ёмкость к среднему часовому расходу в сутки максимального водопотребления;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proofErr w:type="spellStart"/>
      <w:r>
        <w:rPr>
          <w:bCs/>
          <w:sz w:val="24"/>
        </w:rPr>
        <w:t>К</w:t>
      </w:r>
      <w:proofErr w:type="gramStart"/>
      <w:r>
        <w:rPr>
          <w:bCs/>
          <w:sz w:val="24"/>
        </w:rPr>
        <w:t>ч</w:t>
      </w:r>
      <w:proofErr w:type="spellEnd"/>
      <w:r>
        <w:rPr>
          <w:bCs/>
          <w:sz w:val="24"/>
        </w:rPr>
        <w:t>-</w:t>
      </w:r>
      <w:proofErr w:type="gramEnd"/>
      <w:r>
        <w:rPr>
          <w:bCs/>
          <w:sz w:val="24"/>
        </w:rPr>
        <w:t xml:space="preserve"> коэффициент часовой неравномерности отбора воды из ёмкости (определяется как отношение максимального часового отбора к среднему часовому расходу в сутки максимального водопотребления). При этом максимальный часовой отбор принимается </w:t>
      </w:r>
      <w:proofErr w:type="gramStart"/>
      <w:r>
        <w:rPr>
          <w:bCs/>
          <w:sz w:val="24"/>
        </w:rPr>
        <w:t>равным</w:t>
      </w:r>
      <w:proofErr w:type="gramEnd"/>
      <w:r>
        <w:rPr>
          <w:bCs/>
          <w:sz w:val="24"/>
        </w:rPr>
        <w:t xml:space="preserve"> максимальному часовому водопотреблению при отсутствии регулирующих </w:t>
      </w:r>
      <w:proofErr w:type="spellStart"/>
      <w:r>
        <w:rPr>
          <w:bCs/>
          <w:sz w:val="24"/>
        </w:rPr>
        <w:t>емкостей</w:t>
      </w:r>
      <w:proofErr w:type="spellEnd"/>
      <w:r>
        <w:rPr>
          <w:bCs/>
          <w:sz w:val="24"/>
        </w:rPr>
        <w:t xml:space="preserve"> у </w:t>
      </w:r>
      <w:r>
        <w:rPr>
          <w:bCs/>
          <w:sz w:val="24"/>
        </w:rPr>
        <w:lastRenderedPageBreak/>
        <w:t>потребителей (башни, напорных резервуаров и т.д.) или максимальной часовой производительности насосной станции 2-ой ступени при наличии регулирующей ёмкости.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Пожарный объём воды предусматривается в случаях,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нецелесообразно. Пожарный объём определяется из условия обеспечения: пожаротушения из наружных гидрантов и внутренних пожарных кранов; специальных средств пожаротушения (</w:t>
      </w:r>
      <w:proofErr w:type="spellStart"/>
      <w:r>
        <w:rPr>
          <w:bCs/>
          <w:sz w:val="24"/>
        </w:rPr>
        <w:t>сплинклеров</w:t>
      </w:r>
      <w:proofErr w:type="spellEnd"/>
      <w:r>
        <w:rPr>
          <w:bCs/>
          <w:sz w:val="24"/>
        </w:rPr>
        <w:t xml:space="preserve"> и т.д.) не имеющих собственных резервуаров; максимальных хозяйственно-питьевых нужд на весь период пожаротушения.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Неприкосновенный противопожарный запас - </w:t>
      </w: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по</w:t>
      </w:r>
      <w:proofErr w:type="gramStart"/>
      <w:r>
        <w:rPr>
          <w:bCs/>
          <w:sz w:val="24"/>
        </w:rPr>
        <w:t>ж</w:t>
      </w:r>
      <w:proofErr w:type="spellEnd"/>
      <w:r>
        <w:rPr>
          <w:bCs/>
          <w:sz w:val="24"/>
        </w:rPr>
        <w:t>-</w:t>
      </w:r>
      <w:proofErr w:type="gramEnd"/>
      <w:r>
        <w:rPr>
          <w:bCs/>
          <w:sz w:val="24"/>
        </w:rPr>
        <w:t xml:space="preserve"> рассчитывается из условия тушения расчётного количества одновременных пожаров в течение всего нормативного времени пожаротушения.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Тогда: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пож</w:t>
      </w:r>
      <w:proofErr w:type="spellEnd"/>
      <w:r>
        <w:rPr>
          <w:bCs/>
          <w:sz w:val="24"/>
        </w:rPr>
        <w:t>=3</w:t>
      </w:r>
      <w:proofErr w:type="gramStart"/>
      <w:r>
        <w:rPr>
          <w:bCs/>
          <w:sz w:val="24"/>
        </w:rPr>
        <w:t>,6</w:t>
      </w:r>
      <w:proofErr w:type="gramEnd"/>
      <w:r>
        <w:rPr>
          <w:bCs/>
          <w:sz w:val="24"/>
        </w:rPr>
        <w:sym w:font="Wingdings" w:char="F0A0"/>
      </w:r>
      <w:r>
        <w:rPr>
          <w:bCs/>
          <w:sz w:val="24"/>
        </w:rPr>
        <w:t>п</w:t>
      </w:r>
      <w:r>
        <w:rPr>
          <w:bCs/>
          <w:sz w:val="24"/>
        </w:rPr>
        <w:sym w:font="Wingdings" w:char="F0A0"/>
      </w:r>
      <w:proofErr w:type="spellStart"/>
      <w:r>
        <w:rPr>
          <w:bCs/>
          <w:sz w:val="24"/>
        </w:rPr>
        <w:t>Тпож</w:t>
      </w:r>
      <w:proofErr w:type="spellEnd"/>
      <w:r>
        <w:rPr>
          <w:bCs/>
          <w:sz w:val="24"/>
        </w:rPr>
        <w:sym w:font="Wingdings" w:char="F0A0"/>
      </w:r>
      <w:r>
        <w:rPr>
          <w:bCs/>
          <w:sz w:val="24"/>
          <w:lang w:val="en-US"/>
        </w:rPr>
        <w:t>Q</w:t>
      </w:r>
      <w:r>
        <w:rPr>
          <w:bCs/>
          <w:sz w:val="24"/>
        </w:rPr>
        <w:t>пож1, м</w:t>
      </w:r>
      <w:r>
        <w:rPr>
          <w:bCs/>
          <w:sz w:val="24"/>
          <w:vertAlign w:val="superscript"/>
        </w:rPr>
        <w:t>3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где  </w:t>
      </w:r>
      <w:r>
        <w:rPr>
          <w:bCs/>
          <w:sz w:val="24"/>
          <w:lang w:val="en-US"/>
        </w:rPr>
        <w:t>Q</w:t>
      </w:r>
      <w:r>
        <w:rPr>
          <w:bCs/>
          <w:sz w:val="24"/>
        </w:rPr>
        <w:t xml:space="preserve">пож1 – расход воды на тушение одного пожара, </w:t>
      </w:r>
      <w:proofErr w:type="gramStart"/>
      <w:r>
        <w:rPr>
          <w:bCs/>
          <w:sz w:val="24"/>
        </w:rPr>
        <w:t>л</w:t>
      </w:r>
      <w:proofErr w:type="gramEnd"/>
      <w:r>
        <w:rPr>
          <w:bCs/>
          <w:sz w:val="24"/>
        </w:rPr>
        <w:t>/с (см. табл. 1.3.5)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proofErr w:type="spellStart"/>
      <w:r>
        <w:rPr>
          <w:bCs/>
          <w:sz w:val="24"/>
        </w:rPr>
        <w:t>Тпож</w:t>
      </w:r>
      <w:proofErr w:type="spellEnd"/>
      <w:r>
        <w:rPr>
          <w:bCs/>
          <w:sz w:val="24"/>
        </w:rPr>
        <w:t xml:space="preserve"> – нормативное время тушения пожара, </w:t>
      </w:r>
      <w:proofErr w:type="gramStart"/>
      <w:r>
        <w:rPr>
          <w:bCs/>
          <w:sz w:val="24"/>
        </w:rPr>
        <w:t>ч</w:t>
      </w:r>
      <w:proofErr w:type="gramEnd"/>
      <w:r>
        <w:rPr>
          <w:bCs/>
          <w:sz w:val="24"/>
        </w:rPr>
        <w:t xml:space="preserve"> (см. табл. 1.3.5)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п - </w:t>
      </w:r>
      <w:r w:rsidRPr="00E74A97">
        <w:rPr>
          <w:bCs/>
          <w:sz w:val="24"/>
        </w:rPr>
        <w:t>количество одновременных пожаров в поселении</w:t>
      </w:r>
      <w:r>
        <w:rPr>
          <w:bCs/>
          <w:sz w:val="24"/>
        </w:rPr>
        <w:t>, шт. (см. табл. 1.3.5)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Исходные данные для расчёта неприкосновенного противопожарного запаса приняты из [41].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  <w:lang w:val="en-US"/>
        </w:rPr>
        <w:t>W</w:t>
      </w:r>
      <w:proofErr w:type="spellStart"/>
      <w:r>
        <w:rPr>
          <w:bCs/>
          <w:sz w:val="24"/>
        </w:rPr>
        <w:t>с.н</w:t>
      </w:r>
      <w:proofErr w:type="spellEnd"/>
      <w:r>
        <w:rPr>
          <w:bCs/>
          <w:sz w:val="24"/>
        </w:rPr>
        <w:t xml:space="preserve"> – объём воды на собственные нужды водоочистной станции принимаем в соответствии с [37] в размере 4% от общего объёма воды подаваемой в сети за один час.</w:t>
      </w:r>
    </w:p>
    <w:p w:rsidR="00256C5C" w:rsidRDefault="00256C5C" w:rsidP="00A16E08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Результаты расчёта объёма РЧВ сведены в таблицу 1.3.5</w:t>
      </w:r>
    </w:p>
    <w:p w:rsidR="00256C5C" w:rsidRPr="00E36B02" w:rsidRDefault="00256C5C" w:rsidP="00B77A45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В таблице 1.3.6 </w:t>
      </w:r>
      <w:r w:rsidRPr="00E36B02">
        <w:rPr>
          <w:bCs/>
          <w:sz w:val="24"/>
        </w:rPr>
        <w:t xml:space="preserve">приведены требуемые мощности </w:t>
      </w:r>
      <w:r>
        <w:rPr>
          <w:bCs/>
          <w:sz w:val="24"/>
        </w:rPr>
        <w:t xml:space="preserve"> водозаборных и очистных сооружений, полный объём РЧВ  по каждой системе водоснабжения. </w:t>
      </w:r>
    </w:p>
    <w:p w:rsidR="00256C5C" w:rsidRDefault="00256C5C" w:rsidP="00A16E08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</w:p>
    <w:p w:rsidR="00256C5C" w:rsidRDefault="00256C5C" w:rsidP="00B1626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2A5991">
        <w:rPr>
          <w:bCs/>
          <w:sz w:val="24"/>
        </w:rPr>
        <w:t xml:space="preserve">Минимальный свободный напор в сети водопровода </w:t>
      </w:r>
      <w:proofErr w:type="spellStart"/>
      <w:r w:rsidRPr="002A5991">
        <w:rPr>
          <w:bCs/>
          <w:sz w:val="24"/>
        </w:rPr>
        <w:t>населенного</w:t>
      </w:r>
      <w:proofErr w:type="spellEnd"/>
      <w:r w:rsidRPr="002A5991">
        <w:rPr>
          <w:bCs/>
          <w:sz w:val="24"/>
        </w:rPr>
        <w:t xml:space="preserve"> </w:t>
      </w:r>
      <w:proofErr w:type="spellStart"/>
      <w:r w:rsidRPr="002A5991">
        <w:rPr>
          <w:bCs/>
          <w:sz w:val="24"/>
        </w:rPr>
        <w:t>пункта</w:t>
      </w:r>
      <w:proofErr w:type="gramStart"/>
      <w:r w:rsidRPr="0068488B">
        <w:rPr>
          <w:bCs/>
          <w:sz w:val="24"/>
        </w:rPr>
        <w:t>,</w:t>
      </w:r>
      <w:r>
        <w:rPr>
          <w:bCs/>
          <w:sz w:val="24"/>
        </w:rPr>
        <w:t>в</w:t>
      </w:r>
      <w:proofErr w:type="spellEnd"/>
      <w:proofErr w:type="gramEnd"/>
      <w:r>
        <w:rPr>
          <w:bCs/>
          <w:sz w:val="24"/>
        </w:rPr>
        <w:t xml:space="preserve"> соответствии с требованиями п. 5.11 из [37] </w:t>
      </w:r>
      <w:r w:rsidRPr="002A5991">
        <w:rPr>
          <w:bCs/>
          <w:sz w:val="24"/>
        </w:rPr>
        <w:t>при максимальном хозяйственно-питьевом водопотреблении на вводе в здание над поверхностью земли должен приниматься при одноэтажной застройке не менее 10 м, при большей этажности на каждый этаж следует добавлять 4 м.</w:t>
      </w:r>
    </w:p>
    <w:p w:rsidR="00256C5C" w:rsidRDefault="00256C5C" w:rsidP="00B1626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С учётом того, что этажность существующих и перспективных зданий не превышает четырёх,  свободный напор у потребителей, </w:t>
      </w:r>
      <w:r w:rsidRPr="002A5991">
        <w:rPr>
          <w:bCs/>
          <w:sz w:val="24"/>
        </w:rPr>
        <w:t>при максимальном водопотреблении</w:t>
      </w:r>
      <w:r>
        <w:rPr>
          <w:bCs/>
          <w:sz w:val="24"/>
        </w:rPr>
        <w:t>, должен быть не менее 22 метров.</w:t>
      </w:r>
    </w:p>
    <w:p w:rsidR="00256C5C" w:rsidRDefault="00256C5C" w:rsidP="00B1626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Необоснованное завышение напора приводит к дополнительному расходу электроэнергии на транспортировку воды.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  <w:sectPr w:rsidR="00256C5C" w:rsidSect="00FB4825">
          <w:pgSz w:w="11906" w:h="16838"/>
          <w:pgMar w:top="851" w:right="567" w:bottom="851" w:left="1418" w:header="709" w:footer="709" w:gutter="0"/>
          <w:cols w:space="720"/>
        </w:sectPr>
      </w:pPr>
    </w:p>
    <w:p w:rsidR="00256C5C" w:rsidRDefault="00256C5C" w:rsidP="00A16E08">
      <w:pPr>
        <w:spacing w:line="276" w:lineRule="auto"/>
        <w:ind w:firstLine="567"/>
        <w:jc w:val="right"/>
        <w:rPr>
          <w:sz w:val="24"/>
        </w:rPr>
      </w:pPr>
      <w:r>
        <w:rPr>
          <w:sz w:val="24"/>
        </w:rPr>
        <w:lastRenderedPageBreak/>
        <w:t>Таблица 1.3.5</w:t>
      </w:r>
    </w:p>
    <w:p w:rsidR="00256C5C" w:rsidRDefault="00256C5C" w:rsidP="00A16E08">
      <w:pPr>
        <w:spacing w:line="276" w:lineRule="auto"/>
        <w:ind w:firstLine="567"/>
        <w:jc w:val="center"/>
        <w:rPr>
          <w:bCs/>
          <w:sz w:val="24"/>
        </w:rPr>
      </w:pPr>
      <w:r>
        <w:rPr>
          <w:bCs/>
          <w:sz w:val="24"/>
        </w:rPr>
        <w:t>Результаты расчёта объёма РЧВ</w:t>
      </w:r>
    </w:p>
    <w:p w:rsidR="00256C5C" w:rsidRDefault="00256C5C" w:rsidP="00A16E08">
      <w:pPr>
        <w:spacing w:line="276" w:lineRule="auto"/>
        <w:ind w:firstLine="567"/>
        <w:jc w:val="center"/>
        <w:rPr>
          <w:sz w:val="24"/>
        </w:rPr>
      </w:pPr>
    </w:p>
    <w:tbl>
      <w:tblPr>
        <w:tblW w:w="50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27"/>
        <w:gridCol w:w="1241"/>
        <w:gridCol w:w="1500"/>
        <w:gridCol w:w="1064"/>
        <w:gridCol w:w="528"/>
        <w:gridCol w:w="439"/>
        <w:gridCol w:w="1054"/>
        <w:gridCol w:w="937"/>
        <w:gridCol w:w="815"/>
        <w:gridCol w:w="1254"/>
        <w:gridCol w:w="1112"/>
        <w:gridCol w:w="971"/>
        <w:gridCol w:w="1254"/>
        <w:gridCol w:w="943"/>
        <w:gridCol w:w="1005"/>
      </w:tblGrid>
      <w:tr w:rsidR="00256C5C" w:rsidRPr="00B77A45" w:rsidTr="00DD17F8">
        <w:trPr>
          <w:trHeight w:val="300"/>
        </w:trPr>
        <w:tc>
          <w:tcPr>
            <w:tcW w:w="430" w:type="pct"/>
            <w:vMerge w:val="restart"/>
            <w:vAlign w:val="center"/>
          </w:tcPr>
          <w:p w:rsidR="00256C5C" w:rsidRPr="00B77A45" w:rsidRDefault="00256C5C" w:rsidP="00F71D76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 xml:space="preserve">Наименование 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ЦСВ</w:t>
            </w:r>
          </w:p>
        </w:tc>
        <w:tc>
          <w:tcPr>
            <w:tcW w:w="1889" w:type="pct"/>
            <w:gridSpan w:val="6"/>
            <w:noWrap/>
            <w:vAlign w:val="bottom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Регулирующий объём</w:t>
            </w:r>
          </w:p>
        </w:tc>
        <w:tc>
          <w:tcPr>
            <w:tcW w:w="2052" w:type="pct"/>
            <w:gridSpan w:val="6"/>
            <w:noWrap/>
            <w:vAlign w:val="bottom"/>
          </w:tcPr>
          <w:p w:rsidR="00256C5C" w:rsidRPr="00B77A45" w:rsidRDefault="00256C5C" w:rsidP="007949F6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Противопожарный объём</w:t>
            </w:r>
          </w:p>
        </w:tc>
        <w:tc>
          <w:tcPr>
            <w:tcW w:w="305" w:type="pct"/>
            <w:vMerge w:val="restar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Объём на собственные нужды, Wпож</w:t>
            </w:r>
            <w:proofErr w:type="gram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,м</w:t>
            </w:r>
            <w:proofErr w:type="gramEnd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3</w:t>
            </w:r>
          </w:p>
        </w:tc>
        <w:tc>
          <w:tcPr>
            <w:tcW w:w="325" w:type="pct"/>
            <w:vMerge w:val="restart"/>
            <w:vAlign w:val="center"/>
          </w:tcPr>
          <w:p w:rsidR="00256C5C" w:rsidRPr="00B77A45" w:rsidRDefault="00256C5C" w:rsidP="007949F6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7949F6">
              <w:rPr>
                <w:rFonts w:ascii="Arial" w:hAnsi="Arial" w:cs="Arial"/>
                <w:color w:val="000000"/>
                <w:sz w:val="12"/>
                <w:szCs w:val="12"/>
              </w:rPr>
              <w:t xml:space="preserve">Необходимый полный объём РЧВ, </w:t>
            </w:r>
            <w:proofErr w:type="gramStart"/>
            <w:r w:rsidRPr="007949F6">
              <w:rPr>
                <w:bCs/>
                <w:sz w:val="12"/>
                <w:szCs w:val="12"/>
                <w:lang w:val="en-US"/>
              </w:rPr>
              <w:t>W</w:t>
            </w:r>
            <w:proofErr w:type="gramEnd"/>
            <w:r w:rsidRPr="007949F6">
              <w:rPr>
                <w:bCs/>
                <w:sz w:val="12"/>
                <w:szCs w:val="12"/>
              </w:rPr>
              <w:t>рез</w:t>
            </w:r>
            <w:r w:rsidRPr="007949F6">
              <w:rPr>
                <w:rFonts w:ascii="Arial" w:hAnsi="Arial" w:cs="Arial"/>
                <w:color w:val="000000"/>
                <w:sz w:val="12"/>
                <w:szCs w:val="12"/>
              </w:rPr>
              <w:t xml:space="preserve"> м3</w:t>
            </w:r>
          </w:p>
        </w:tc>
      </w:tr>
      <w:tr w:rsidR="00256C5C" w:rsidRPr="00B77A45" w:rsidTr="00DD17F8">
        <w:trPr>
          <w:trHeight w:val="1125"/>
        </w:trPr>
        <w:tc>
          <w:tcPr>
            <w:tcW w:w="430" w:type="pct"/>
            <w:vMerge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</w:tc>
        <w:tc>
          <w:tcPr>
            <w:tcW w:w="402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Расход в сутки максимального водопотребления, м3/сут</w:t>
            </w:r>
          </w:p>
        </w:tc>
        <w:tc>
          <w:tcPr>
            <w:tcW w:w="489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Максимальная часовая производительность в ёмкость, м3/час</w:t>
            </w:r>
          </w:p>
        </w:tc>
        <w:tc>
          <w:tcPr>
            <w:tcW w:w="344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Максимальный часовой расход, м3/час</w:t>
            </w:r>
          </w:p>
        </w:tc>
        <w:tc>
          <w:tcPr>
            <w:tcW w:w="171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proofErr w:type="spell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Кн</w:t>
            </w:r>
            <w:proofErr w:type="spellEnd"/>
          </w:p>
        </w:tc>
        <w:tc>
          <w:tcPr>
            <w:tcW w:w="142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proofErr w:type="spell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Кч</w:t>
            </w:r>
            <w:proofErr w:type="spellEnd"/>
          </w:p>
        </w:tc>
        <w:tc>
          <w:tcPr>
            <w:tcW w:w="341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Регулирующий объём, Wр</w:t>
            </w:r>
            <w:proofErr w:type="gram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,м</w:t>
            </w:r>
            <w:proofErr w:type="gramEnd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3</w:t>
            </w:r>
          </w:p>
        </w:tc>
        <w:tc>
          <w:tcPr>
            <w:tcW w:w="303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Численность населения, чел</w:t>
            </w:r>
          </w:p>
        </w:tc>
        <w:tc>
          <w:tcPr>
            <w:tcW w:w="264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Этажность застройки</w:t>
            </w:r>
          </w:p>
        </w:tc>
        <w:tc>
          <w:tcPr>
            <w:tcW w:w="406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Противопожарный расход, л/</w:t>
            </w:r>
            <w:proofErr w:type="gram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с</w:t>
            </w:r>
            <w:proofErr w:type="gramEnd"/>
          </w:p>
        </w:tc>
        <w:tc>
          <w:tcPr>
            <w:tcW w:w="360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 xml:space="preserve">Количество одновременных </w:t>
            </w:r>
            <w:proofErr w:type="spell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пожаров</w:t>
            </w:r>
            <w:proofErr w:type="gram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,е</w:t>
            </w:r>
            <w:proofErr w:type="gramEnd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д</w:t>
            </w:r>
            <w:proofErr w:type="spellEnd"/>
          </w:p>
        </w:tc>
        <w:tc>
          <w:tcPr>
            <w:tcW w:w="314" w:type="pct"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7949F6">
              <w:rPr>
                <w:rFonts w:ascii="Arial" w:hAnsi="Arial" w:cs="Arial"/>
                <w:color w:val="000000"/>
                <w:sz w:val="12"/>
                <w:szCs w:val="12"/>
              </w:rPr>
              <w:t xml:space="preserve">Нормативное время тушения пожара, </w:t>
            </w:r>
            <w:proofErr w:type="gramStart"/>
            <w:r w:rsidRPr="007949F6">
              <w:rPr>
                <w:rFonts w:ascii="Arial" w:hAnsi="Arial" w:cs="Arial"/>
                <w:color w:val="000000"/>
                <w:sz w:val="12"/>
                <w:szCs w:val="12"/>
              </w:rPr>
              <w:t>ч</w:t>
            </w:r>
            <w:proofErr w:type="gramEnd"/>
          </w:p>
        </w:tc>
        <w:tc>
          <w:tcPr>
            <w:tcW w:w="406" w:type="pct"/>
            <w:vAlign w:val="center"/>
          </w:tcPr>
          <w:p w:rsidR="00256C5C" w:rsidRPr="00B77A45" w:rsidRDefault="00256C5C" w:rsidP="00186D59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Противопожарный объём, Wпож</w:t>
            </w:r>
            <w:proofErr w:type="gramStart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,м</w:t>
            </w:r>
            <w:proofErr w:type="gramEnd"/>
            <w:r w:rsidRPr="00B77A45">
              <w:rPr>
                <w:rFonts w:ascii="Arial" w:hAnsi="Arial" w:cs="Arial"/>
                <w:color w:val="000000"/>
                <w:sz w:val="12"/>
                <w:szCs w:val="12"/>
              </w:rPr>
              <w:t>3</w:t>
            </w:r>
          </w:p>
        </w:tc>
        <w:tc>
          <w:tcPr>
            <w:tcW w:w="305" w:type="pct"/>
            <w:vMerge/>
            <w:vAlign w:val="center"/>
          </w:tcPr>
          <w:p w:rsidR="00256C5C" w:rsidRPr="00B77A45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</w:tc>
        <w:tc>
          <w:tcPr>
            <w:tcW w:w="325" w:type="pct"/>
            <w:vMerge/>
          </w:tcPr>
          <w:p w:rsidR="00256C5C" w:rsidRPr="007949F6" w:rsidRDefault="00256C5C" w:rsidP="00B77A45">
            <w:pPr>
              <w:jc w:val="center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</w:tc>
      </w:tr>
      <w:tr w:rsidR="00256C5C" w:rsidRPr="00B77A45" w:rsidTr="00DD17F8">
        <w:trPr>
          <w:trHeight w:val="300"/>
        </w:trPr>
        <w:tc>
          <w:tcPr>
            <w:tcW w:w="430" w:type="pct"/>
            <w:vAlign w:val="center"/>
          </w:tcPr>
          <w:p w:rsidR="00256C5C" w:rsidRPr="00B77A45" w:rsidRDefault="00256C5C" w:rsidP="00F71D76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Единая ЦСВ</w:t>
            </w:r>
          </w:p>
        </w:tc>
        <w:tc>
          <w:tcPr>
            <w:tcW w:w="402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4030</w:t>
            </w:r>
          </w:p>
        </w:tc>
        <w:tc>
          <w:tcPr>
            <w:tcW w:w="489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344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285</w:t>
            </w:r>
          </w:p>
        </w:tc>
        <w:tc>
          <w:tcPr>
            <w:tcW w:w="171" w:type="pct"/>
            <w:vAlign w:val="center"/>
          </w:tcPr>
          <w:p w:rsidR="00256C5C" w:rsidRPr="007949F6" w:rsidRDefault="00256C5C" w:rsidP="007949F6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1,01</w:t>
            </w:r>
          </w:p>
        </w:tc>
        <w:tc>
          <w:tcPr>
            <w:tcW w:w="142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1,7</w:t>
            </w:r>
          </w:p>
        </w:tc>
        <w:tc>
          <w:tcPr>
            <w:tcW w:w="341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756,3</w:t>
            </w:r>
          </w:p>
        </w:tc>
        <w:tc>
          <w:tcPr>
            <w:tcW w:w="303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8315</w:t>
            </w:r>
          </w:p>
        </w:tc>
        <w:tc>
          <w:tcPr>
            <w:tcW w:w="264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406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949F6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  <w:tc>
          <w:tcPr>
            <w:tcW w:w="360" w:type="pct"/>
            <w:vAlign w:val="center"/>
          </w:tcPr>
          <w:p w:rsidR="00256C5C" w:rsidRPr="007949F6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949F6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314" w:type="pct"/>
            <w:vAlign w:val="center"/>
          </w:tcPr>
          <w:p w:rsidR="00256C5C" w:rsidRPr="007949F6" w:rsidRDefault="00256C5C" w:rsidP="007949F6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949F6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406" w:type="pct"/>
            <w:vAlign w:val="center"/>
          </w:tcPr>
          <w:p w:rsidR="00256C5C" w:rsidRPr="007949F6" w:rsidRDefault="00256C5C" w:rsidP="007949F6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949F6">
              <w:rPr>
                <w:rFonts w:ascii="Arial" w:hAnsi="Arial" w:cs="Arial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305" w:type="pct"/>
            <w:vAlign w:val="center"/>
          </w:tcPr>
          <w:p w:rsidR="00256C5C" w:rsidRPr="007949F6" w:rsidRDefault="00256C5C" w:rsidP="007949F6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161,2</w:t>
            </w:r>
          </w:p>
        </w:tc>
        <w:tc>
          <w:tcPr>
            <w:tcW w:w="325" w:type="pct"/>
            <w:vAlign w:val="center"/>
          </w:tcPr>
          <w:p w:rsidR="00256C5C" w:rsidRPr="007949F6" w:rsidRDefault="00256C5C" w:rsidP="007949F6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1025,5</w:t>
            </w:r>
          </w:p>
        </w:tc>
      </w:tr>
    </w:tbl>
    <w:p w:rsidR="00256C5C" w:rsidRDefault="00256C5C" w:rsidP="001C164D">
      <w:pPr>
        <w:spacing w:line="276" w:lineRule="auto"/>
        <w:ind w:firstLine="567"/>
        <w:jc w:val="right"/>
        <w:rPr>
          <w:sz w:val="24"/>
        </w:rPr>
      </w:pPr>
    </w:p>
    <w:p w:rsidR="00256C5C" w:rsidRPr="007949F6" w:rsidRDefault="00256C5C" w:rsidP="007949F6">
      <w:pPr>
        <w:spacing w:line="276" w:lineRule="auto"/>
        <w:ind w:firstLine="567"/>
        <w:jc w:val="both"/>
        <w:rPr>
          <w:sz w:val="24"/>
        </w:rPr>
      </w:pPr>
      <w:r w:rsidRPr="007949F6">
        <w:rPr>
          <w:color w:val="000000"/>
          <w:sz w:val="24"/>
        </w:rPr>
        <w:t xml:space="preserve">Параметры регулирующего объёма  </w:t>
      </w:r>
      <w:r>
        <w:rPr>
          <w:color w:val="000000"/>
          <w:sz w:val="24"/>
        </w:rPr>
        <w:t>уточн</w:t>
      </w:r>
      <w:r w:rsidRPr="007949F6">
        <w:rPr>
          <w:color w:val="000000"/>
          <w:sz w:val="24"/>
        </w:rPr>
        <w:t>яются на этапе разработки проектной документации.</w:t>
      </w:r>
    </w:p>
    <w:p w:rsidR="00256C5C" w:rsidRDefault="00256C5C" w:rsidP="001C164D">
      <w:pPr>
        <w:pStyle w:val="14"/>
        <w:spacing w:line="276" w:lineRule="auto"/>
        <w:ind w:firstLine="567"/>
        <w:jc w:val="right"/>
      </w:pPr>
      <w:r>
        <w:t>Таблица 1.3.6</w:t>
      </w:r>
    </w:p>
    <w:p w:rsidR="00256C5C" w:rsidRDefault="00256C5C" w:rsidP="00B77A45">
      <w:pPr>
        <w:pStyle w:val="14"/>
        <w:spacing w:line="276" w:lineRule="auto"/>
        <w:ind w:firstLine="567"/>
        <w:jc w:val="center"/>
        <w:rPr>
          <w:bCs/>
        </w:rPr>
      </w:pPr>
      <w:r>
        <w:rPr>
          <w:bCs/>
        </w:rPr>
        <w:t>Т</w:t>
      </w:r>
      <w:r w:rsidRPr="00E36B02">
        <w:rPr>
          <w:bCs/>
        </w:rPr>
        <w:t xml:space="preserve">ребуемые мощности </w:t>
      </w:r>
      <w:r>
        <w:rPr>
          <w:bCs/>
        </w:rPr>
        <w:t xml:space="preserve"> водозаборных и очистных сооружений, полный объём РЧВ.</w:t>
      </w:r>
    </w:p>
    <w:p w:rsidR="00256C5C" w:rsidRDefault="00256C5C" w:rsidP="00B77A45">
      <w:pPr>
        <w:pStyle w:val="14"/>
        <w:spacing w:line="276" w:lineRule="auto"/>
        <w:ind w:firstLine="567"/>
        <w:jc w:val="center"/>
        <w:rPr>
          <w:bCs/>
        </w:rPr>
      </w:pPr>
    </w:p>
    <w:tbl>
      <w:tblPr>
        <w:tblW w:w="2409" w:type="pct"/>
        <w:jc w:val="center"/>
        <w:tblLook w:val="00A0" w:firstRow="1" w:lastRow="0" w:firstColumn="1" w:lastColumn="0" w:noHBand="0" w:noVBand="0"/>
      </w:tblPr>
      <w:tblGrid>
        <w:gridCol w:w="1327"/>
        <w:gridCol w:w="1293"/>
        <w:gridCol w:w="1754"/>
        <w:gridCol w:w="1755"/>
        <w:gridCol w:w="1268"/>
      </w:tblGrid>
      <w:tr w:rsidR="00256C5C" w:rsidRPr="00B77A45" w:rsidTr="00F71D76">
        <w:trPr>
          <w:trHeight w:val="300"/>
          <w:jc w:val="center"/>
        </w:trPr>
        <w:tc>
          <w:tcPr>
            <w:tcW w:w="8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 xml:space="preserve">Наименование 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ЦСВ</w:t>
            </w:r>
          </w:p>
        </w:tc>
        <w:tc>
          <w:tcPr>
            <w:tcW w:w="4103" w:type="pct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noWrap/>
            <w:vAlign w:val="bottom"/>
          </w:tcPr>
          <w:p w:rsidR="00256C5C" w:rsidRPr="00B77A45" w:rsidRDefault="00256C5C" w:rsidP="0047085E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B77A45">
              <w:rPr>
                <w:rFonts w:ascii="Calibri" w:hAnsi="Calibri"/>
                <w:color w:val="000000"/>
                <w:sz w:val="16"/>
                <w:szCs w:val="16"/>
              </w:rPr>
              <w:t>20</w:t>
            </w:r>
            <w:r>
              <w:rPr>
                <w:rFonts w:ascii="Calibri" w:hAnsi="Calibri"/>
                <w:color w:val="000000"/>
                <w:sz w:val="16"/>
                <w:szCs w:val="16"/>
              </w:rPr>
              <w:t>25</w:t>
            </w:r>
            <w:r w:rsidRPr="00B77A45">
              <w:rPr>
                <w:rFonts w:ascii="Calibri" w:hAnsi="Calibri"/>
                <w:color w:val="000000"/>
                <w:sz w:val="16"/>
                <w:szCs w:val="16"/>
              </w:rPr>
              <w:t>год</w:t>
            </w:r>
          </w:p>
        </w:tc>
      </w:tr>
      <w:tr w:rsidR="00256C5C" w:rsidRPr="00B77A45" w:rsidTr="00F71D76">
        <w:trPr>
          <w:trHeight w:val="1620"/>
          <w:jc w:val="center"/>
        </w:trPr>
        <w:tc>
          <w:tcPr>
            <w:tcW w:w="8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DD17F8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 xml:space="preserve">Категория системы </w:t>
            </w:r>
            <w:proofErr w:type="spellStart"/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водснабжения</w:t>
            </w:r>
            <w:proofErr w:type="spellEnd"/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 xml:space="preserve"> в соответствии с 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п.7.4</w:t>
            </w: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 xml:space="preserve"> из [37]</w:t>
            </w:r>
          </w:p>
        </w:tc>
        <w:tc>
          <w:tcPr>
            <w:tcW w:w="11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Необходимая производительность водозаборных сооружений с учётом необходимого резерва, тыс</w:t>
            </w:r>
            <w:proofErr w:type="gramStart"/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11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Необходимая производительность водоочистных сооружений с учётом необходимого резерва, тыс</w:t>
            </w:r>
            <w:proofErr w:type="gramStart"/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3/сут.</w:t>
            </w:r>
          </w:p>
        </w:tc>
        <w:tc>
          <w:tcPr>
            <w:tcW w:w="8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Необходимый полный объём РЧВ, м3</w:t>
            </w:r>
          </w:p>
        </w:tc>
      </w:tr>
      <w:tr w:rsidR="00256C5C" w:rsidRPr="00B77A45" w:rsidTr="00F71D76">
        <w:trPr>
          <w:trHeight w:val="300"/>
          <w:jc w:val="center"/>
        </w:trPr>
        <w:tc>
          <w:tcPr>
            <w:tcW w:w="8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1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1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B77A45" w:rsidTr="00F71D76">
        <w:trPr>
          <w:trHeight w:val="300"/>
          <w:jc w:val="center"/>
        </w:trPr>
        <w:tc>
          <w:tcPr>
            <w:tcW w:w="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77A45" w:rsidRDefault="00256C5C" w:rsidP="007949F6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Первая ЦСВ</w:t>
            </w:r>
          </w:p>
        </w:tc>
        <w:tc>
          <w:tcPr>
            <w:tcW w:w="8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B77A45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4,03</w:t>
            </w:r>
          </w:p>
        </w:tc>
        <w:tc>
          <w:tcPr>
            <w:tcW w:w="1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4,03</w:t>
            </w:r>
          </w:p>
        </w:tc>
        <w:tc>
          <w:tcPr>
            <w:tcW w:w="8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77A45" w:rsidRDefault="00256C5C" w:rsidP="00B77A45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1025,5</w:t>
            </w:r>
          </w:p>
        </w:tc>
      </w:tr>
    </w:tbl>
    <w:p w:rsidR="00256C5C" w:rsidRDefault="00256C5C" w:rsidP="00B77A45">
      <w:pPr>
        <w:pStyle w:val="14"/>
        <w:spacing w:line="276" w:lineRule="auto"/>
        <w:ind w:firstLine="567"/>
        <w:jc w:val="center"/>
        <w:rPr>
          <w:bCs/>
        </w:rPr>
      </w:pPr>
    </w:p>
    <w:p w:rsidR="00256C5C" w:rsidRDefault="00256C5C" w:rsidP="00B77A45">
      <w:pPr>
        <w:pStyle w:val="14"/>
        <w:spacing w:line="276" w:lineRule="auto"/>
        <w:ind w:firstLine="567"/>
        <w:jc w:val="center"/>
        <w:rPr>
          <w:bCs/>
        </w:rPr>
      </w:pPr>
    </w:p>
    <w:p w:rsidR="00256C5C" w:rsidRDefault="00256C5C" w:rsidP="00B77A45">
      <w:pPr>
        <w:pStyle w:val="14"/>
        <w:spacing w:line="276" w:lineRule="auto"/>
        <w:ind w:firstLine="0"/>
        <w:sectPr w:rsidR="00256C5C" w:rsidSect="00B77A45">
          <w:pgSz w:w="16838" w:h="11906" w:orient="landscape"/>
          <w:pgMar w:top="1418" w:right="851" w:bottom="567" w:left="851" w:header="709" w:footer="709" w:gutter="0"/>
          <w:cols w:space="720"/>
          <w:docGrid w:linePitch="354"/>
        </w:sectPr>
      </w:pPr>
    </w:p>
    <w:p w:rsidR="00256C5C" w:rsidRPr="00342804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sz w:val="24"/>
        </w:rPr>
      </w:pPr>
      <w:r>
        <w:rPr>
          <w:b/>
          <w:bCs/>
          <w:sz w:val="24"/>
        </w:rPr>
        <w:lastRenderedPageBreak/>
        <w:t>1.</w:t>
      </w:r>
      <w:r w:rsidRPr="00342804">
        <w:rPr>
          <w:b/>
          <w:bCs/>
          <w:sz w:val="24"/>
        </w:rPr>
        <w:t>3.6 Решение по определению гарантирующей организации.</w:t>
      </w:r>
    </w:p>
    <w:p w:rsidR="00256C5C" w:rsidRPr="00342804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</w:p>
    <w:p w:rsidR="00256C5C" w:rsidRPr="00342804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342804">
        <w:rPr>
          <w:bCs/>
          <w:sz w:val="24"/>
        </w:rPr>
        <w:t xml:space="preserve">В соответствии со </w:t>
      </w:r>
      <w:proofErr w:type="spellStart"/>
      <w:r w:rsidRPr="00342804">
        <w:rPr>
          <w:bCs/>
          <w:sz w:val="24"/>
        </w:rPr>
        <w:t>статьей</w:t>
      </w:r>
      <w:proofErr w:type="spellEnd"/>
      <w:r w:rsidRPr="00342804">
        <w:rPr>
          <w:bCs/>
          <w:sz w:val="24"/>
        </w:rPr>
        <w:t xml:space="preserve"> </w:t>
      </w:r>
      <w:r>
        <w:rPr>
          <w:bCs/>
          <w:sz w:val="24"/>
        </w:rPr>
        <w:t>12</w:t>
      </w:r>
      <w:r w:rsidRPr="00342804">
        <w:rPr>
          <w:bCs/>
          <w:sz w:val="24"/>
        </w:rPr>
        <w:t xml:space="preserve"> Федерального закона от 07.12.2011 № 416-Ф3 «О водоснабжении и водоотведении» Правительство Российской Федерации сформировало новые Правила организации водоснабжения, предписывающие организацию единых гарантирующих организаций (ЕГО). </w:t>
      </w:r>
    </w:p>
    <w:p w:rsidR="00256C5C" w:rsidRPr="00342804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proofErr w:type="gramStart"/>
      <w:r w:rsidRPr="00342804">
        <w:rPr>
          <w:bCs/>
          <w:sz w:val="24"/>
        </w:rPr>
        <w:t xml:space="preserve">Организация, осуществляющая холодное водоснабжение и (или) водоотведение и эксплуатирующая водопроводные и (или) канализационные сети, наделяется статусом гарантирующей организации, если к водопроводным и (или) канализационным сетям этой организации присоединено наибольшее количество абонентов из всех организаций, осуществляющих холодное водоснабжение и (или) водоотведение. </w:t>
      </w:r>
      <w:proofErr w:type="gramEnd"/>
    </w:p>
    <w:p w:rsidR="00256C5C" w:rsidRPr="00342804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342804">
        <w:rPr>
          <w:bCs/>
          <w:sz w:val="24"/>
        </w:rPr>
        <w:t xml:space="preserve">Органы местного самоуправления поселений, городских округов для каждой централизованной системы холодного водоснабжения и (или) водоотведения определяют гарантирующую организацию и устанавливают зоны </w:t>
      </w:r>
      <w:proofErr w:type="spellStart"/>
      <w:r w:rsidRPr="00342804">
        <w:rPr>
          <w:bCs/>
          <w:sz w:val="24"/>
        </w:rPr>
        <w:t>ее</w:t>
      </w:r>
      <w:proofErr w:type="spellEnd"/>
      <w:r w:rsidRPr="00342804">
        <w:rPr>
          <w:bCs/>
          <w:sz w:val="24"/>
        </w:rPr>
        <w:t xml:space="preserve"> деятельности. 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342804">
        <w:rPr>
          <w:bCs/>
          <w:sz w:val="24"/>
        </w:rPr>
        <w:t>На основании выше изложенного</w:t>
      </w:r>
      <w:r w:rsidR="00DE5ABD">
        <w:rPr>
          <w:bCs/>
          <w:sz w:val="24"/>
        </w:rPr>
        <w:t xml:space="preserve"> </w:t>
      </w:r>
      <w:r w:rsidRPr="00342804">
        <w:rPr>
          <w:bCs/>
          <w:sz w:val="24"/>
        </w:rPr>
        <w:t xml:space="preserve">статус ЕГО </w:t>
      </w:r>
      <w:r>
        <w:rPr>
          <w:bCs/>
          <w:sz w:val="24"/>
        </w:rPr>
        <w:t>на территории городского поселения</w:t>
      </w:r>
      <w:r w:rsidR="00DE5ABD">
        <w:rPr>
          <w:bCs/>
          <w:sz w:val="24"/>
        </w:rPr>
        <w:t xml:space="preserve"> </w:t>
      </w:r>
      <w:r>
        <w:rPr>
          <w:bCs/>
          <w:sz w:val="24"/>
        </w:rPr>
        <w:t>Приобье</w:t>
      </w:r>
      <w:r w:rsidR="00DE5ABD">
        <w:rPr>
          <w:bCs/>
          <w:sz w:val="24"/>
        </w:rPr>
        <w:t xml:space="preserve"> </w:t>
      </w:r>
      <w:r>
        <w:rPr>
          <w:bCs/>
          <w:sz w:val="24"/>
        </w:rPr>
        <w:t>должен быть присвоен</w:t>
      </w:r>
      <w:r w:rsidR="00DE5ABD">
        <w:rPr>
          <w:bCs/>
          <w:sz w:val="24"/>
        </w:rPr>
        <w:t xml:space="preserve"> </w:t>
      </w:r>
      <w:r w:rsidRPr="00514883">
        <w:rPr>
          <w:bCs/>
          <w:sz w:val="24"/>
        </w:rPr>
        <w:t>Муниципальному предприятию «Эксплуатационная генерирующая компания» муниципального образования городское поселения Приобье</w:t>
      </w:r>
      <w:r>
        <w:rPr>
          <w:bCs/>
          <w:sz w:val="24"/>
        </w:rPr>
        <w:t>.</w:t>
      </w:r>
    </w:p>
    <w:p w:rsidR="00256C5C" w:rsidRPr="0018714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Cs w:val="26"/>
        </w:rPr>
      </w:pPr>
    </w:p>
    <w:bookmarkEnd w:id="36"/>
    <w:bookmarkEnd w:id="37"/>
    <w:bookmarkEnd w:id="38"/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Default="00256C5C" w:rsidP="0018714E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567"/>
        <w:jc w:val="both"/>
        <w:outlineLvl w:val="0"/>
        <w:rPr>
          <w:sz w:val="24"/>
        </w:rPr>
      </w:pPr>
    </w:p>
    <w:p w:rsidR="00256C5C" w:rsidRPr="00697F9E" w:rsidRDefault="00256C5C" w:rsidP="001C164D">
      <w:pPr>
        <w:pStyle w:val="2"/>
        <w:spacing w:before="0" w:after="0" w:line="276" w:lineRule="auto"/>
        <w:ind w:firstLine="567"/>
        <w:jc w:val="both"/>
      </w:pPr>
      <w:bookmarkStart w:id="55" w:name="_Toc360699424"/>
      <w:bookmarkStart w:id="56" w:name="_Toc375743658"/>
      <w:r w:rsidRPr="00697F9E">
        <w:lastRenderedPageBreak/>
        <w:t>Раздел</w:t>
      </w:r>
      <w:r w:rsidR="003A6969">
        <w:t xml:space="preserve"> </w:t>
      </w:r>
      <w:r>
        <w:t>1.</w:t>
      </w:r>
      <w:r w:rsidRPr="00697F9E">
        <w:t>4 «Предложения по строительству, реконструкции и модернизации объектов централизованных систем водоснабжения»</w:t>
      </w:r>
      <w:bookmarkEnd w:id="55"/>
      <w:bookmarkEnd w:id="56"/>
    </w:p>
    <w:p w:rsidR="00256C5C" w:rsidRPr="00697F9E" w:rsidRDefault="00256C5C" w:rsidP="00697F9E"/>
    <w:p w:rsidR="00256C5C" w:rsidRDefault="00256C5C" w:rsidP="00697F9E">
      <w:pPr>
        <w:spacing w:line="276" w:lineRule="auto"/>
        <w:jc w:val="center"/>
        <w:rPr>
          <w:b/>
          <w:sz w:val="24"/>
        </w:rPr>
      </w:pPr>
      <w:r w:rsidRPr="00697F9E">
        <w:rPr>
          <w:b/>
          <w:sz w:val="24"/>
        </w:rPr>
        <w:t>Общие замечания</w:t>
      </w:r>
    </w:p>
    <w:p w:rsidR="00256C5C" w:rsidRPr="00697F9E" w:rsidRDefault="00256C5C" w:rsidP="00697F9E">
      <w:pPr>
        <w:spacing w:line="276" w:lineRule="auto"/>
        <w:jc w:val="center"/>
        <w:rPr>
          <w:b/>
          <w:sz w:val="24"/>
        </w:rPr>
      </w:pPr>
    </w:p>
    <w:p w:rsidR="00256C5C" w:rsidRDefault="00256C5C" w:rsidP="003109D6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173D12">
        <w:rPr>
          <w:sz w:val="24"/>
        </w:rPr>
        <w:t xml:space="preserve">Перспективная система водоснабжения </w:t>
      </w:r>
      <w:proofErr w:type="spellStart"/>
      <w:r>
        <w:rPr>
          <w:sz w:val="24"/>
        </w:rPr>
        <w:t>Приобья</w:t>
      </w:r>
      <w:r w:rsidRPr="00173D12">
        <w:rPr>
          <w:sz w:val="24"/>
        </w:rPr>
        <w:t>принимается</w:t>
      </w:r>
      <w:proofErr w:type="spellEnd"/>
      <w:r w:rsidRPr="00173D12">
        <w:rPr>
          <w:sz w:val="24"/>
        </w:rPr>
        <w:t xml:space="preserve"> централизованная</w:t>
      </w:r>
      <w:r>
        <w:rPr>
          <w:sz w:val="24"/>
        </w:rPr>
        <w:t>,</w:t>
      </w:r>
      <w:r w:rsidRPr="00173D12">
        <w:rPr>
          <w:sz w:val="24"/>
        </w:rPr>
        <w:t xml:space="preserve"> с </w:t>
      </w:r>
      <w:proofErr w:type="spellStart"/>
      <w:r w:rsidRPr="00173D12">
        <w:rPr>
          <w:sz w:val="24"/>
        </w:rPr>
        <w:t>объединенным</w:t>
      </w:r>
      <w:proofErr w:type="spellEnd"/>
      <w:r w:rsidRPr="00173D12">
        <w:rPr>
          <w:sz w:val="24"/>
        </w:rPr>
        <w:t xml:space="preserve"> хозяйственно-питьевым и противопожарным водопроводом. </w:t>
      </w:r>
      <w:r w:rsidRPr="00697F9E">
        <w:rPr>
          <w:sz w:val="24"/>
        </w:rPr>
        <w:t xml:space="preserve">Для повышения надёжности водоснабжения </w:t>
      </w:r>
      <w:r>
        <w:rPr>
          <w:sz w:val="24"/>
        </w:rPr>
        <w:t xml:space="preserve">необходимо </w:t>
      </w:r>
      <w:r w:rsidRPr="00697F9E">
        <w:rPr>
          <w:sz w:val="24"/>
        </w:rPr>
        <w:t>предусмотреть кольцевание магистральных водоводов</w:t>
      </w:r>
      <w:r>
        <w:rPr>
          <w:sz w:val="24"/>
        </w:rPr>
        <w:t xml:space="preserve"> в соответствии с требованиями п. 11.5 в [37]</w:t>
      </w:r>
      <w:r w:rsidRPr="00697F9E">
        <w:rPr>
          <w:sz w:val="24"/>
        </w:rPr>
        <w:t>.</w:t>
      </w:r>
    </w:p>
    <w:p w:rsidR="001F2F07" w:rsidRDefault="001F2F07" w:rsidP="001F2F07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642941">
        <w:rPr>
          <w:sz w:val="24"/>
        </w:rPr>
        <w:t>Для реализации предлагается одна, единая система централизованного водоснабжения, которая должна охватывать всех, в том числе перспективных, потребителей посёлка.</w:t>
      </w:r>
      <w:r>
        <w:rPr>
          <w:sz w:val="24"/>
        </w:rPr>
        <w:t xml:space="preserve"> В качестве источника водоснабжения необходимо предусмотреть гидрогеологическую разведку, проектирование и  строительство единых водозаборных и водоочистных сооружений.</w:t>
      </w:r>
    </w:p>
    <w:p w:rsidR="00256C5C" w:rsidRDefault="00256C5C" w:rsidP="00EA1FD1">
      <w:pPr>
        <w:spacing w:line="276" w:lineRule="auto"/>
        <w:ind w:firstLine="567"/>
        <w:jc w:val="both"/>
        <w:rPr>
          <w:sz w:val="24"/>
        </w:rPr>
      </w:pPr>
      <w:r w:rsidRPr="00BC2EF4">
        <w:rPr>
          <w:bCs/>
          <w:sz w:val="24"/>
        </w:rPr>
        <w:t>Подземные источники имеют относительно стабильные и высокие показатели качества воды, и</w:t>
      </w:r>
      <w:r w:rsidRPr="00697F9E">
        <w:rPr>
          <w:bCs/>
          <w:sz w:val="24"/>
        </w:rPr>
        <w:t xml:space="preserve"> высокую естественную защищённость источников от действия внешних загрязняющих факторов.</w:t>
      </w:r>
      <w:r w:rsidR="00DE5ABD">
        <w:rPr>
          <w:bCs/>
          <w:sz w:val="24"/>
        </w:rPr>
        <w:t xml:space="preserve"> </w:t>
      </w:r>
    </w:p>
    <w:p w:rsidR="00256C5C" w:rsidRDefault="00256C5C" w:rsidP="00FD383C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Для повышения качества и надёжности </w:t>
      </w:r>
      <w:proofErr w:type="gramStart"/>
      <w:r>
        <w:rPr>
          <w:sz w:val="24"/>
        </w:rPr>
        <w:t>водоснабжения</w:t>
      </w:r>
      <w:proofErr w:type="gramEnd"/>
      <w:r>
        <w:rPr>
          <w:sz w:val="24"/>
        </w:rPr>
        <w:t xml:space="preserve"> существующих и перспективных потребителей необходима реконструкция </w:t>
      </w:r>
      <w:r w:rsidR="001F2F07">
        <w:rPr>
          <w:sz w:val="24"/>
        </w:rPr>
        <w:t xml:space="preserve">и развитие </w:t>
      </w:r>
      <w:r>
        <w:rPr>
          <w:sz w:val="24"/>
        </w:rPr>
        <w:t>существующих водопроводных сетей.</w:t>
      </w:r>
    </w:p>
    <w:p w:rsidR="00256C5C" w:rsidRDefault="00256C5C" w:rsidP="003109D6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При выборе оборудования для системы водоснабжения необходимо придерживаться принципа унификации. Это позволит снизить складской резерв запасных частей.</w:t>
      </w:r>
    </w:p>
    <w:p w:rsidR="00256C5C" w:rsidRPr="00697F9E" w:rsidRDefault="00256C5C" w:rsidP="00E1457B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При реконструкции и строительстве систем водоснабжения необходимо: использовать наилучшие доступные технологии (НДТ); обеспечить технический и коммерческий учёт энергоносителей и воды как на ВЗС, так и у потребителей; </w:t>
      </w:r>
      <w:r>
        <w:rPr>
          <w:sz w:val="24"/>
        </w:rPr>
        <w:t xml:space="preserve">предусмотреть диспетчеризацию и </w:t>
      </w:r>
      <w:r w:rsidRPr="00697F9E">
        <w:rPr>
          <w:sz w:val="24"/>
        </w:rPr>
        <w:t>автоматизированную систему управления объектами водоснабжения.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Выполнение мероприятий по реконструкции, развитию и строительству ЦСВ планируется в два этапа: первый - с 2015 по 2020 </w:t>
      </w:r>
      <w:proofErr w:type="spellStart"/>
      <w:proofErr w:type="gramStart"/>
      <w:r>
        <w:rPr>
          <w:sz w:val="24"/>
        </w:rPr>
        <w:t>гг</w:t>
      </w:r>
      <w:proofErr w:type="spellEnd"/>
      <w:proofErr w:type="gramEnd"/>
      <w:r>
        <w:rPr>
          <w:sz w:val="24"/>
        </w:rPr>
        <w:t xml:space="preserve"> и второй - с 2021 по 2025 гг. 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A5387D">
      <w:pPr>
        <w:spacing w:line="276" w:lineRule="auto"/>
        <w:ind w:firstLine="567"/>
        <w:jc w:val="both"/>
        <w:rPr>
          <w:sz w:val="24"/>
          <w:u w:val="single"/>
        </w:rPr>
      </w:pPr>
      <w:r w:rsidRPr="00697F9E">
        <w:rPr>
          <w:sz w:val="24"/>
          <w:u w:val="single"/>
        </w:rPr>
        <w:t xml:space="preserve">Водозаборные </w:t>
      </w:r>
      <w:r w:rsidR="001F2F07">
        <w:rPr>
          <w:sz w:val="24"/>
          <w:u w:val="single"/>
        </w:rPr>
        <w:t xml:space="preserve">и водоочистные </w:t>
      </w:r>
      <w:r w:rsidRPr="00697F9E">
        <w:rPr>
          <w:sz w:val="24"/>
          <w:u w:val="single"/>
        </w:rPr>
        <w:t>сооружения (ВЗС</w:t>
      </w:r>
      <w:r w:rsidR="001F2F07">
        <w:rPr>
          <w:sz w:val="24"/>
          <w:u w:val="single"/>
        </w:rPr>
        <w:t xml:space="preserve"> и ВОС</w:t>
      </w:r>
      <w:r w:rsidRPr="00697F9E">
        <w:rPr>
          <w:sz w:val="24"/>
          <w:u w:val="single"/>
        </w:rPr>
        <w:t>):</w:t>
      </w:r>
    </w:p>
    <w:p w:rsidR="00256C5C" w:rsidRPr="00697F9E" w:rsidRDefault="00256C5C" w:rsidP="00A5387D">
      <w:pPr>
        <w:spacing w:line="276" w:lineRule="auto"/>
        <w:ind w:firstLine="567"/>
        <w:jc w:val="both"/>
        <w:rPr>
          <w:sz w:val="24"/>
          <w:u w:val="single"/>
        </w:rPr>
      </w:pPr>
    </w:p>
    <w:p w:rsidR="00256C5C" w:rsidRDefault="00256C5C" w:rsidP="00A5387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Для водозаборных сооружений предлагается следующая технологическая схема: </w:t>
      </w:r>
      <w:r>
        <w:rPr>
          <w:sz w:val="24"/>
        </w:rPr>
        <w:t>группа артезианских скважин</w:t>
      </w:r>
      <w:r w:rsidRPr="00697F9E">
        <w:rPr>
          <w:sz w:val="24"/>
        </w:rPr>
        <w:t xml:space="preserve"> - резервуары </w:t>
      </w:r>
      <w:r>
        <w:rPr>
          <w:sz w:val="24"/>
        </w:rPr>
        <w:t>исходной</w:t>
      </w:r>
      <w:r w:rsidRPr="00697F9E">
        <w:rPr>
          <w:sz w:val="24"/>
        </w:rPr>
        <w:t xml:space="preserve"> воды - станция водоподготовки - резервуары чистой воды - насосная станция второй ступени (</w:t>
      </w:r>
      <w:r w:rsidRPr="00697F9E">
        <w:rPr>
          <w:bCs/>
          <w:sz w:val="24"/>
        </w:rPr>
        <w:t>гидропневматические баки с использованием насосных агрегатов с частотным приводом).</w:t>
      </w:r>
    </w:p>
    <w:p w:rsidR="00256C5C" w:rsidRDefault="00256C5C" w:rsidP="00A5387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ВЗС</w:t>
      </w:r>
      <w:r w:rsidR="001F2F07">
        <w:rPr>
          <w:sz w:val="24"/>
        </w:rPr>
        <w:t xml:space="preserve"> и ВОС</w:t>
      </w:r>
      <w:r>
        <w:rPr>
          <w:sz w:val="24"/>
        </w:rPr>
        <w:t xml:space="preserve"> рекомендуются </w:t>
      </w:r>
      <w:proofErr w:type="spellStart"/>
      <w:r>
        <w:rPr>
          <w:sz w:val="24"/>
        </w:rPr>
        <w:t>блочно</w:t>
      </w:r>
      <w:proofErr w:type="spellEnd"/>
      <w:r>
        <w:rPr>
          <w:sz w:val="24"/>
        </w:rPr>
        <w:t xml:space="preserve">-модульного исполнения, имеющие высокий уровень заводской сборки. </w:t>
      </w:r>
    </w:p>
    <w:p w:rsidR="00256C5C" w:rsidRDefault="00256C5C" w:rsidP="00A5387D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Технология очистки воды должна уточняться при разработке проекта ВОС.</w:t>
      </w:r>
    </w:p>
    <w:p w:rsidR="00256C5C" w:rsidRPr="00411F22" w:rsidRDefault="00256C5C" w:rsidP="00A5387D">
      <w:pPr>
        <w:spacing w:line="276" w:lineRule="auto"/>
        <w:ind w:firstLine="567"/>
        <w:jc w:val="both"/>
        <w:rPr>
          <w:sz w:val="24"/>
        </w:rPr>
      </w:pPr>
      <w:r w:rsidRPr="00411F22">
        <w:rPr>
          <w:sz w:val="24"/>
        </w:rPr>
        <w:t xml:space="preserve">Для обеспечения санитарно-эпидемиологической </w:t>
      </w:r>
      <w:proofErr w:type="spellStart"/>
      <w:r w:rsidRPr="00411F22">
        <w:rPr>
          <w:sz w:val="24"/>
        </w:rPr>
        <w:t>надежности</w:t>
      </w:r>
      <w:proofErr w:type="spellEnd"/>
      <w:r w:rsidRPr="00411F22">
        <w:rPr>
          <w:sz w:val="24"/>
        </w:rPr>
        <w:t xml:space="preserve"> водопроводных сетей хозяйственно-питьевого потребления устанавливаются зоны санитарной охраны</w:t>
      </w:r>
      <w:r>
        <w:rPr>
          <w:sz w:val="24"/>
        </w:rPr>
        <w:t xml:space="preserve">  (ЗСО)</w:t>
      </w:r>
      <w:r w:rsidRPr="00411F22">
        <w:rPr>
          <w:sz w:val="24"/>
        </w:rPr>
        <w:t>. Указанные  зоны  включают  зоны источника водоснабжения в месте забора воды, состоящую из 3-х поясов и санитарно-защитную полосу водоводов.</w:t>
      </w:r>
    </w:p>
    <w:p w:rsidR="00256C5C" w:rsidRPr="00411F22" w:rsidRDefault="00256C5C" w:rsidP="00A5387D">
      <w:pPr>
        <w:spacing w:line="276" w:lineRule="auto"/>
        <w:ind w:firstLine="567"/>
        <w:jc w:val="both"/>
        <w:rPr>
          <w:sz w:val="24"/>
        </w:rPr>
      </w:pPr>
      <w:r w:rsidRPr="00411F22">
        <w:rPr>
          <w:sz w:val="24"/>
        </w:rPr>
        <w:t xml:space="preserve">Граница первого пояса </w:t>
      </w:r>
      <w:r>
        <w:rPr>
          <w:sz w:val="24"/>
        </w:rPr>
        <w:t xml:space="preserve">ЗСО </w:t>
      </w:r>
      <w:r w:rsidRPr="00411F22">
        <w:rPr>
          <w:sz w:val="24"/>
        </w:rPr>
        <w:t>по</w:t>
      </w:r>
      <w:r>
        <w:rPr>
          <w:sz w:val="24"/>
        </w:rPr>
        <w:t>дземного</w:t>
      </w:r>
      <w:r w:rsidRPr="00411F22">
        <w:rPr>
          <w:sz w:val="24"/>
        </w:rPr>
        <w:t xml:space="preserve"> источника водоснабжения  </w:t>
      </w:r>
      <w:r>
        <w:rPr>
          <w:sz w:val="24"/>
        </w:rPr>
        <w:t xml:space="preserve">устанавливается </w:t>
      </w:r>
      <w:r w:rsidRPr="00411F22">
        <w:rPr>
          <w:sz w:val="24"/>
        </w:rPr>
        <w:t xml:space="preserve">на расстоянии </w:t>
      </w:r>
      <w:r>
        <w:rPr>
          <w:sz w:val="24"/>
        </w:rPr>
        <w:t xml:space="preserve">30 метров </w:t>
      </w:r>
      <w:r w:rsidRPr="00411F22">
        <w:rPr>
          <w:sz w:val="24"/>
        </w:rPr>
        <w:t xml:space="preserve">от </w:t>
      </w:r>
      <w:r>
        <w:rPr>
          <w:sz w:val="24"/>
        </w:rPr>
        <w:t>скважины</w:t>
      </w:r>
      <w:proofErr w:type="gramStart"/>
      <w:r>
        <w:rPr>
          <w:sz w:val="24"/>
        </w:rPr>
        <w:t>.</w:t>
      </w:r>
      <w:r w:rsidRPr="00411F22">
        <w:rPr>
          <w:sz w:val="24"/>
        </w:rPr>
        <w:t>.</w:t>
      </w:r>
      <w:proofErr w:type="gramEnd"/>
    </w:p>
    <w:p w:rsidR="00256C5C" w:rsidRDefault="00256C5C" w:rsidP="00A5387D">
      <w:pPr>
        <w:spacing w:line="276" w:lineRule="auto"/>
        <w:ind w:firstLine="567"/>
        <w:jc w:val="both"/>
        <w:rPr>
          <w:sz w:val="24"/>
        </w:rPr>
      </w:pPr>
      <w:r w:rsidRPr="00411F22">
        <w:rPr>
          <w:sz w:val="24"/>
        </w:rPr>
        <w:t xml:space="preserve">Граница </w:t>
      </w:r>
      <w:r>
        <w:rPr>
          <w:sz w:val="24"/>
        </w:rPr>
        <w:t>второго и третьего поясов</w:t>
      </w:r>
      <w:r w:rsidR="00DE5ABD">
        <w:rPr>
          <w:sz w:val="24"/>
        </w:rPr>
        <w:t xml:space="preserve"> </w:t>
      </w:r>
      <w:r w:rsidR="001F2F07">
        <w:rPr>
          <w:sz w:val="24"/>
        </w:rPr>
        <w:t>З</w:t>
      </w:r>
      <w:r>
        <w:rPr>
          <w:sz w:val="24"/>
        </w:rPr>
        <w:t>СО определяются проектом</w:t>
      </w:r>
      <w:r w:rsidRPr="00697F9E">
        <w:rPr>
          <w:sz w:val="24"/>
        </w:rPr>
        <w:t xml:space="preserve"> в соответствии с требованиями </w:t>
      </w:r>
      <w:r>
        <w:rPr>
          <w:sz w:val="24"/>
        </w:rPr>
        <w:t>[18]</w:t>
      </w:r>
      <w:r w:rsidRPr="00697F9E">
        <w:rPr>
          <w:sz w:val="24"/>
        </w:rPr>
        <w:t>.</w:t>
      </w:r>
    </w:p>
    <w:p w:rsidR="00256C5C" w:rsidRPr="00697F9E" w:rsidRDefault="00256C5C" w:rsidP="001C164D">
      <w:pPr>
        <w:tabs>
          <w:tab w:val="left" w:pos="720"/>
          <w:tab w:val="left" w:pos="2485"/>
          <w:tab w:val="left" w:pos="3554"/>
          <w:tab w:val="left" w:pos="4623"/>
          <w:tab w:val="left" w:pos="5692"/>
          <w:tab w:val="left" w:pos="6761"/>
        </w:tabs>
        <w:spacing w:line="276" w:lineRule="auto"/>
        <w:ind w:firstLine="567"/>
        <w:jc w:val="both"/>
        <w:rPr>
          <w:sz w:val="24"/>
          <w:u w:val="single"/>
        </w:rPr>
      </w:pPr>
      <w:r w:rsidRPr="00697F9E">
        <w:rPr>
          <w:sz w:val="24"/>
          <w:u w:val="single"/>
        </w:rPr>
        <w:lastRenderedPageBreak/>
        <w:t>Сети:</w:t>
      </w:r>
    </w:p>
    <w:p w:rsidR="00256C5C" w:rsidRPr="00697F9E" w:rsidRDefault="00256C5C" w:rsidP="001C164D">
      <w:pPr>
        <w:tabs>
          <w:tab w:val="left" w:pos="720"/>
          <w:tab w:val="left" w:pos="2485"/>
          <w:tab w:val="left" w:pos="3554"/>
          <w:tab w:val="left" w:pos="4623"/>
          <w:tab w:val="left" w:pos="5692"/>
          <w:tab w:val="left" w:pos="6761"/>
        </w:tabs>
        <w:spacing w:line="276" w:lineRule="auto"/>
        <w:ind w:firstLine="567"/>
        <w:jc w:val="both"/>
        <w:rPr>
          <w:sz w:val="24"/>
        </w:rPr>
      </w:pPr>
    </w:p>
    <w:p w:rsidR="00256C5C" w:rsidRPr="00697F9E" w:rsidRDefault="00256C5C" w:rsidP="00B02BE6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При реконструкции и строительстве водопроводов холодного водоснабжения необходимо использовать напорные трубы из полиэтилена низкого давления ПЭ80 по ГОСТ 18599-2001 с маркировкой «питьевая». </w:t>
      </w:r>
      <w:r>
        <w:rPr>
          <w:sz w:val="24"/>
        </w:rPr>
        <w:t xml:space="preserve">Способ прокладки сетей – подземный. </w:t>
      </w:r>
    </w:p>
    <w:p w:rsidR="00256C5C" w:rsidRPr="00697F9E" w:rsidRDefault="00256C5C" w:rsidP="00792B92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97F9E">
        <w:rPr>
          <w:bCs/>
          <w:sz w:val="24"/>
        </w:rPr>
        <w:t xml:space="preserve">Достоинства полимерных труб: </w:t>
      </w:r>
      <w:r>
        <w:rPr>
          <w:bCs/>
          <w:sz w:val="24"/>
        </w:rPr>
        <w:t xml:space="preserve">гарантированный срок службы не менее 50 лет, </w:t>
      </w:r>
      <w:r w:rsidRPr="00697F9E">
        <w:rPr>
          <w:bCs/>
          <w:sz w:val="24"/>
        </w:rPr>
        <w:t xml:space="preserve">полное отсутствие коррозии и зарастания внутритрубного пространства, малая масса, технологичность монтажа, пластичность, </w:t>
      </w:r>
      <w:proofErr w:type="spellStart"/>
      <w:r w:rsidRPr="00697F9E">
        <w:rPr>
          <w:bCs/>
          <w:sz w:val="24"/>
        </w:rPr>
        <w:t>экологичность</w:t>
      </w:r>
      <w:proofErr w:type="spellEnd"/>
      <w:r w:rsidRPr="00697F9E">
        <w:rPr>
          <w:bCs/>
          <w:sz w:val="24"/>
        </w:rPr>
        <w:t xml:space="preserve">, относительно низкие риски вторичного загрязнения воды. Особенно привлекательными представляются низкая вероятность разрушения полимерных труб при замерзании транспортируемой жидкости и значительное снижение опасности разрыва трубы при гидравлическом ударе вследствие сравнительно низкого модуля упругости. </w:t>
      </w: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97F9E">
        <w:rPr>
          <w:bCs/>
          <w:sz w:val="24"/>
        </w:rPr>
        <w:t xml:space="preserve">Наряду с использованием </w:t>
      </w:r>
      <w:proofErr w:type="spellStart"/>
      <w:r w:rsidRPr="00697F9E">
        <w:rPr>
          <w:bCs/>
          <w:sz w:val="24"/>
        </w:rPr>
        <w:t>надежных</w:t>
      </w:r>
      <w:proofErr w:type="spellEnd"/>
      <w:r w:rsidRPr="00697F9E">
        <w:rPr>
          <w:bCs/>
          <w:sz w:val="24"/>
        </w:rPr>
        <w:t xml:space="preserve"> и долговечных типов труб и арматуры, обеспечивающих эффективное сопротивление внешней и внутренней коррозии, к основным практическим мерам повышения </w:t>
      </w:r>
      <w:proofErr w:type="spellStart"/>
      <w:r w:rsidRPr="00697F9E">
        <w:rPr>
          <w:bCs/>
          <w:sz w:val="24"/>
        </w:rPr>
        <w:t>надежности</w:t>
      </w:r>
      <w:proofErr w:type="spellEnd"/>
      <w:r w:rsidRPr="00697F9E">
        <w:rPr>
          <w:bCs/>
          <w:sz w:val="24"/>
        </w:rPr>
        <w:t xml:space="preserve"> водопроводной сети должны быть отнесены:</w:t>
      </w: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97F9E">
        <w:rPr>
          <w:bCs/>
          <w:sz w:val="24"/>
        </w:rPr>
        <w:t xml:space="preserve">- оптимизация стратегии восстановления и обновления сети, увеличение </w:t>
      </w:r>
      <w:proofErr w:type="spellStart"/>
      <w:r w:rsidRPr="00697F9E">
        <w:rPr>
          <w:bCs/>
          <w:sz w:val="24"/>
        </w:rPr>
        <w:t>объемов</w:t>
      </w:r>
      <w:proofErr w:type="spellEnd"/>
      <w:r w:rsidRPr="00697F9E">
        <w:rPr>
          <w:bCs/>
          <w:sz w:val="24"/>
        </w:rPr>
        <w:t xml:space="preserve"> перекладки и санации участков трубопроводов с приоритетным использованием бестраншейных способов восстановлени</w:t>
      </w:r>
      <w:proofErr w:type="gramStart"/>
      <w:r w:rsidRPr="00697F9E">
        <w:rPr>
          <w:bCs/>
          <w:sz w:val="24"/>
        </w:rPr>
        <w:t>я</w:t>
      </w:r>
      <w:r>
        <w:rPr>
          <w:sz w:val="24"/>
        </w:rPr>
        <w:t>(</w:t>
      </w:r>
      <w:proofErr w:type="gramEnd"/>
      <w:r>
        <w:rPr>
          <w:sz w:val="24"/>
        </w:rPr>
        <w:t>санация трубопроводов)</w:t>
      </w:r>
      <w:r w:rsidRPr="00697F9E">
        <w:rPr>
          <w:bCs/>
          <w:sz w:val="24"/>
        </w:rPr>
        <w:t>;</w:t>
      </w: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97F9E">
        <w:rPr>
          <w:bCs/>
          <w:sz w:val="24"/>
        </w:rPr>
        <w:t xml:space="preserve">- использование комплексной технической диагностики для оценки технического состояния трубопроводов, прогноза полезных сроков службы, поиска «слабых мест» сети </w:t>
      </w:r>
      <w:proofErr w:type="gramStart"/>
      <w:r w:rsidRPr="00697F9E">
        <w:rPr>
          <w:bCs/>
          <w:sz w:val="24"/>
        </w:rPr>
        <w:t>-у</w:t>
      </w:r>
      <w:proofErr w:type="gramEnd"/>
      <w:r w:rsidRPr="00697F9E">
        <w:rPr>
          <w:bCs/>
          <w:sz w:val="24"/>
        </w:rPr>
        <w:t>частков трубопроводов с наибольшим риском отказов;</w:t>
      </w: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97F9E">
        <w:rPr>
          <w:bCs/>
          <w:sz w:val="24"/>
        </w:rPr>
        <w:t>-  стабилизация давлений в сети;</w:t>
      </w:r>
    </w:p>
    <w:p w:rsidR="00256C5C" w:rsidRPr="00697F9E" w:rsidRDefault="00256C5C" w:rsidP="00121BA9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- </w:t>
      </w:r>
      <w:r w:rsidRPr="00697F9E">
        <w:rPr>
          <w:bCs/>
          <w:sz w:val="24"/>
        </w:rPr>
        <w:t>использование современных геоинформационных технологий для контроля и управления функционированием и эксплуатацией сети;</w:t>
      </w:r>
    </w:p>
    <w:p w:rsidR="00256C5C" w:rsidRPr="00697F9E" w:rsidRDefault="00256C5C" w:rsidP="00792B92">
      <w:pPr>
        <w:spacing w:line="276" w:lineRule="auto"/>
        <w:ind w:firstLine="567"/>
        <w:jc w:val="both"/>
        <w:rPr>
          <w:bCs/>
          <w:sz w:val="24"/>
        </w:rPr>
      </w:pPr>
      <w:r w:rsidRPr="00697F9E">
        <w:rPr>
          <w:bCs/>
          <w:sz w:val="24"/>
        </w:rPr>
        <w:t xml:space="preserve">- использование новых нормативов и регламентов эксплуатации сети, учитывающих современные требования </w:t>
      </w:r>
      <w:proofErr w:type="spellStart"/>
      <w:r w:rsidRPr="00697F9E">
        <w:rPr>
          <w:bCs/>
          <w:sz w:val="24"/>
        </w:rPr>
        <w:t>надежности</w:t>
      </w:r>
      <w:proofErr w:type="spellEnd"/>
      <w:r w:rsidRPr="00697F9E">
        <w:rPr>
          <w:bCs/>
          <w:sz w:val="24"/>
        </w:rPr>
        <w:t xml:space="preserve"> и устойчивости систем водоснабжения.</w:t>
      </w:r>
    </w:p>
    <w:p w:rsidR="00256C5C" w:rsidRPr="00697F9E" w:rsidRDefault="00256C5C" w:rsidP="007508AB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На  водопроводной сети необходимо предусмотреть устройство колодцев из сборных </w:t>
      </w:r>
      <w:proofErr w:type="gramStart"/>
      <w:r w:rsidRPr="00697F9E">
        <w:rPr>
          <w:sz w:val="24"/>
        </w:rPr>
        <w:t>ж/б</w:t>
      </w:r>
      <w:proofErr w:type="gramEnd"/>
      <w:r w:rsidRPr="00697F9E">
        <w:rPr>
          <w:sz w:val="24"/>
        </w:rPr>
        <w:t xml:space="preserve"> элементов по ТРП 901-09-11.84 для установки в них пожарных гидрантов (для наружного пожаротушения) с радиусом действия 100-150 м и отключающей арматуры.</w:t>
      </w: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  <w:u w:val="single"/>
        </w:rPr>
      </w:pPr>
      <w:r w:rsidRPr="00697F9E">
        <w:rPr>
          <w:sz w:val="24"/>
          <w:u w:val="single"/>
        </w:rPr>
        <w:t>Технический и коммерческий учёт энергоносителей и воды: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b/>
          <w:sz w:val="24"/>
        </w:rPr>
      </w:pP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proofErr w:type="gramStart"/>
      <w:r w:rsidRPr="00697F9E">
        <w:rPr>
          <w:sz w:val="24"/>
        </w:rPr>
        <w:t>Для контроля эффективности работы системы водоснабжения необходимо предусмотреть приборный учёт: 1) узлы технического учёта воды забираемой от источника; 2) узлы коммерческого учёта воды подаваемой в сеть; 3) узлы коммерческого учёта электрической энергии используемой на нужды водоснабжения; 4) желателен технический учёт электрической энергии по технологическим операциям (например, отдельно – водоподготовка, отдельно – сетевы</w:t>
      </w:r>
      <w:r>
        <w:rPr>
          <w:sz w:val="24"/>
        </w:rPr>
        <w:t>е насосы, отдельно – насосы втор</w:t>
      </w:r>
      <w:r w:rsidRPr="00697F9E">
        <w:rPr>
          <w:sz w:val="24"/>
        </w:rPr>
        <w:t xml:space="preserve">ой ступени). </w:t>
      </w:r>
      <w:proofErr w:type="gramEnd"/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Узлы учёта </w:t>
      </w:r>
      <w:r>
        <w:rPr>
          <w:sz w:val="24"/>
        </w:rPr>
        <w:t xml:space="preserve">могут </w:t>
      </w:r>
      <w:r w:rsidRPr="00697F9E">
        <w:rPr>
          <w:sz w:val="24"/>
        </w:rPr>
        <w:t>иметь информационные выходы для автоматической регистрации и дистанционного мониторинга параметров потребления энергоносителей и воды</w:t>
      </w:r>
      <w:r>
        <w:rPr>
          <w:sz w:val="24"/>
        </w:rPr>
        <w:t xml:space="preserve"> – построение системы АСКУЭ</w:t>
      </w:r>
      <w:r w:rsidRPr="00697F9E">
        <w:rPr>
          <w:sz w:val="24"/>
        </w:rPr>
        <w:t xml:space="preserve">. 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  <w:u w:val="single"/>
        </w:rPr>
      </w:pPr>
      <w:r w:rsidRPr="00697F9E">
        <w:rPr>
          <w:sz w:val="24"/>
          <w:u w:val="single"/>
        </w:rPr>
        <w:t>Автоматизация: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b/>
          <w:sz w:val="24"/>
        </w:rPr>
      </w:pP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 w:rsidRPr="00697F9E">
        <w:rPr>
          <w:sz w:val="24"/>
        </w:rPr>
        <w:lastRenderedPageBreak/>
        <w:t xml:space="preserve">Автоматизированная система управления объектами водоснабжения предназначается для снижения затрат на электроэнергию, техническое и эксплуатационное обслуживания, увеличения сроков работы оборудования, бесперебойной подачи воды. Система также обеспечивает автоматизацию процесса сбора и обработки информации о работе объектов сети водоснабжения и выполнения задач централизованного управления объектами водоснабжения. </w:t>
      </w:r>
    </w:p>
    <w:p w:rsidR="00256C5C" w:rsidRPr="00697F9E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97F9E">
        <w:rPr>
          <w:sz w:val="24"/>
        </w:rPr>
        <w:t>При автоматизации систем водоснабжения достигается:</w:t>
      </w:r>
    </w:p>
    <w:p w:rsidR="00256C5C" w:rsidRPr="00697F9E" w:rsidRDefault="00256C5C" w:rsidP="00D57D3E">
      <w:pPr>
        <w:pStyle w:val="a3"/>
        <w:numPr>
          <w:ilvl w:val="0"/>
          <w:numId w:val="9"/>
        </w:numPr>
        <w:spacing w:line="276" w:lineRule="auto"/>
        <w:jc w:val="both"/>
        <w:rPr>
          <w:sz w:val="24"/>
        </w:rPr>
      </w:pPr>
      <w:r w:rsidRPr="00697F9E">
        <w:rPr>
          <w:bCs/>
          <w:sz w:val="24"/>
        </w:rPr>
        <w:t>Экономия электроэнергии и воды</w:t>
      </w:r>
      <w:r w:rsidRPr="00697F9E">
        <w:rPr>
          <w:sz w:val="24"/>
        </w:rPr>
        <w:t xml:space="preserve"> за </w:t>
      </w:r>
      <w:proofErr w:type="spellStart"/>
      <w:r w:rsidRPr="00697F9E">
        <w:rPr>
          <w:sz w:val="24"/>
        </w:rPr>
        <w:t>счет</w:t>
      </w:r>
      <w:proofErr w:type="spellEnd"/>
      <w:r w:rsidRPr="00697F9E">
        <w:rPr>
          <w:sz w:val="24"/>
        </w:rPr>
        <w:t xml:space="preserve">: 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>логического управления технологическими операциями - включение/ отключение насосов по необходимости;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>поддержание заданного давления воды в водопроводной сети за счёт применение частотного электропривода для насосов второго уровня (сетевых насосов);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>автоматическое определение серьёзных повреждений в сети по косвенным признакам (например, резкое снижение давления в сети и т.д.);</w:t>
      </w:r>
    </w:p>
    <w:p w:rsidR="00256C5C" w:rsidRPr="00697F9E" w:rsidRDefault="00256C5C" w:rsidP="00D57D3E">
      <w:pPr>
        <w:pStyle w:val="a3"/>
        <w:numPr>
          <w:ilvl w:val="0"/>
          <w:numId w:val="9"/>
        </w:numPr>
        <w:spacing w:line="276" w:lineRule="auto"/>
        <w:jc w:val="both"/>
        <w:rPr>
          <w:sz w:val="24"/>
        </w:rPr>
      </w:pPr>
      <w:r w:rsidRPr="00697F9E">
        <w:rPr>
          <w:bCs/>
          <w:sz w:val="24"/>
        </w:rPr>
        <w:t>Снижение затрат на техническое обслуживание</w:t>
      </w:r>
      <w:r w:rsidRPr="00697F9E">
        <w:rPr>
          <w:sz w:val="24"/>
        </w:rPr>
        <w:t xml:space="preserve"> осуществляется за </w:t>
      </w:r>
      <w:proofErr w:type="spellStart"/>
      <w:r w:rsidRPr="00697F9E">
        <w:rPr>
          <w:sz w:val="24"/>
        </w:rPr>
        <w:t>счет</w:t>
      </w:r>
      <w:proofErr w:type="spellEnd"/>
      <w:r w:rsidRPr="00697F9E">
        <w:rPr>
          <w:sz w:val="24"/>
        </w:rPr>
        <w:t xml:space="preserve">: 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>применения защитного оборудования от воздействия электрических факторов;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 xml:space="preserve">применения </w:t>
      </w:r>
      <w:r w:rsidRPr="00697F9E">
        <w:rPr>
          <w:sz w:val="24"/>
        </w:rPr>
        <w:t>устро</w:t>
      </w:r>
      <w:r>
        <w:rPr>
          <w:sz w:val="24"/>
        </w:rPr>
        <w:t>й</w:t>
      </w:r>
      <w:proofErr w:type="gramStart"/>
      <w:r>
        <w:rPr>
          <w:sz w:val="24"/>
        </w:rPr>
        <w:t>ств пл</w:t>
      </w:r>
      <w:proofErr w:type="gramEnd"/>
      <w:r>
        <w:rPr>
          <w:sz w:val="24"/>
        </w:rPr>
        <w:t xml:space="preserve">авного пуска глубинных </w:t>
      </w:r>
      <w:r w:rsidRPr="00697F9E">
        <w:rPr>
          <w:sz w:val="24"/>
        </w:rPr>
        <w:t>насосов;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>снижения вероятности возникновения гидравлических ударов при неправильных действиях персонала</w:t>
      </w:r>
    </w:p>
    <w:p w:rsidR="00256C5C" w:rsidRPr="00697F9E" w:rsidRDefault="00256C5C" w:rsidP="00D57D3E">
      <w:pPr>
        <w:pStyle w:val="a3"/>
        <w:numPr>
          <w:ilvl w:val="0"/>
          <w:numId w:val="9"/>
        </w:numPr>
        <w:spacing w:line="276" w:lineRule="auto"/>
        <w:jc w:val="both"/>
        <w:rPr>
          <w:sz w:val="24"/>
        </w:rPr>
      </w:pPr>
      <w:r w:rsidRPr="00697F9E">
        <w:rPr>
          <w:bCs/>
          <w:sz w:val="24"/>
        </w:rPr>
        <w:t>Снижение затрат на эксплуатационное обслуживание</w:t>
      </w:r>
      <w:r w:rsidRPr="00697F9E">
        <w:rPr>
          <w:sz w:val="24"/>
        </w:rPr>
        <w:t xml:space="preserve"> осуществляется за </w:t>
      </w:r>
      <w:proofErr w:type="spellStart"/>
      <w:r w:rsidRPr="00697F9E">
        <w:rPr>
          <w:sz w:val="24"/>
        </w:rPr>
        <w:t>счет</w:t>
      </w:r>
      <w:proofErr w:type="spellEnd"/>
      <w:r w:rsidRPr="00697F9E">
        <w:rPr>
          <w:sz w:val="24"/>
        </w:rPr>
        <w:t xml:space="preserve">: 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 xml:space="preserve">автоматизированного и дистанционного управления технологическими операциями. </w:t>
      </w:r>
    </w:p>
    <w:p w:rsidR="00256C5C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 w:rsidRPr="00697F9E">
        <w:rPr>
          <w:sz w:val="24"/>
        </w:rPr>
        <w:t>оперативной обработки информации.</w:t>
      </w:r>
    </w:p>
    <w:p w:rsidR="00256C5C" w:rsidRPr="00697F9E" w:rsidRDefault="00256C5C" w:rsidP="00D57D3E">
      <w:pPr>
        <w:pStyle w:val="a3"/>
        <w:numPr>
          <w:ilvl w:val="0"/>
          <w:numId w:val="10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своевременное и объективное выявление внештатных ситуаций.</w:t>
      </w:r>
    </w:p>
    <w:p w:rsidR="00256C5C" w:rsidRPr="00697F9E" w:rsidRDefault="00256C5C" w:rsidP="00D57D3E">
      <w:pPr>
        <w:pStyle w:val="a3"/>
        <w:numPr>
          <w:ilvl w:val="0"/>
          <w:numId w:val="9"/>
        </w:numPr>
        <w:spacing w:line="276" w:lineRule="auto"/>
        <w:jc w:val="both"/>
        <w:rPr>
          <w:sz w:val="24"/>
        </w:rPr>
      </w:pPr>
      <w:r w:rsidRPr="00697F9E">
        <w:rPr>
          <w:sz w:val="24"/>
        </w:rPr>
        <w:t>Повышение надёжности водоснабжения в целом.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Общая </w:t>
      </w:r>
      <w:r>
        <w:rPr>
          <w:sz w:val="24"/>
        </w:rPr>
        <w:t xml:space="preserve">примерная </w:t>
      </w:r>
      <w:r w:rsidRPr="00697F9E">
        <w:rPr>
          <w:sz w:val="24"/>
        </w:rPr>
        <w:t xml:space="preserve">функциональная схема автоматизации ВЗС приведена на рис. </w:t>
      </w:r>
      <w:r>
        <w:rPr>
          <w:sz w:val="24"/>
        </w:rPr>
        <w:t>1.</w:t>
      </w:r>
      <w:r w:rsidRPr="00697F9E">
        <w:rPr>
          <w:sz w:val="24"/>
        </w:rPr>
        <w:t>4.1</w:t>
      </w:r>
    </w:p>
    <w:p w:rsidR="00256C5C" w:rsidRPr="00697F9E" w:rsidRDefault="004D523A" w:rsidP="001C164D">
      <w:pPr>
        <w:spacing w:line="276" w:lineRule="auto"/>
        <w:ind w:firstLine="567"/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2476500" cy="4914900"/>
            <wp:effectExtent l="19050" t="0" r="0" b="0"/>
            <wp:docPr id="5" name="Рисунок 22" descr="&amp;ucy;&amp;pcy;&amp;rcy;&amp;acy;&amp;vcy;&amp;lcy;&amp;iecy;&amp;ncy;&amp;icy;&amp;iecy; &amp;rcy;&amp;acy;&amp;scy;&amp;pcy;&amp;rcy;&amp;iecy;&amp;dcy;&amp;iecy;&amp;lcy;&amp;iecy;&amp;ncy;&amp;ncy;&amp;ocy;&amp;jcy; &amp;scy;&amp;iecy;&amp;tcy;&amp;softcy;&amp;yucy; &amp;vcy;&amp;ocy;&amp;dcy;&amp;ocy;&amp;scy;&amp;ncy;&amp;acy;&amp;bcy;&amp;zhcy;&amp;iecy;&amp;ncy;&amp;i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&amp;ucy;&amp;pcy;&amp;rcy;&amp;acy;&amp;vcy;&amp;lcy;&amp;iecy;&amp;ncy;&amp;icy;&amp;iecy; &amp;rcy;&amp;acy;&amp;scy;&amp;pcy;&amp;rcy;&amp;iecy;&amp;dcy;&amp;iecy;&amp;lcy;&amp;iecy;&amp;ncy;&amp;ncy;&amp;ocy;&amp;jcy; &amp;scy;&amp;iecy;&amp;tcy;&amp;softcy;&amp;yucy; &amp;vcy;&amp;ocy;&amp;dcy;&amp;ocy;&amp;scy;&amp;ncy;&amp;acy;&amp;bcy;&amp;zhcy;&amp;iecy;&amp;ncy;&amp;icy;&amp;yacy;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5C" w:rsidRPr="00697F9E" w:rsidRDefault="00256C5C" w:rsidP="001C164D">
      <w:pPr>
        <w:spacing w:line="276" w:lineRule="auto"/>
        <w:ind w:firstLine="567"/>
        <w:jc w:val="center"/>
        <w:rPr>
          <w:sz w:val="24"/>
        </w:rPr>
      </w:pPr>
      <w:r w:rsidRPr="00697F9E">
        <w:rPr>
          <w:sz w:val="24"/>
        </w:rPr>
        <w:t xml:space="preserve">рис. </w:t>
      </w:r>
      <w:r>
        <w:rPr>
          <w:sz w:val="24"/>
        </w:rPr>
        <w:t>1.</w:t>
      </w:r>
      <w:r w:rsidRPr="00697F9E">
        <w:rPr>
          <w:sz w:val="24"/>
        </w:rPr>
        <w:t>4.1</w:t>
      </w:r>
    </w:p>
    <w:p w:rsidR="00256C5C" w:rsidRPr="00697F9E" w:rsidRDefault="00256C5C" w:rsidP="001C164D">
      <w:pPr>
        <w:spacing w:line="276" w:lineRule="auto"/>
        <w:ind w:firstLine="567"/>
        <w:jc w:val="center"/>
        <w:rPr>
          <w:sz w:val="24"/>
        </w:rPr>
      </w:pP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При реконструкции</w:t>
      </w:r>
      <w:r w:rsidR="00DE5ABD">
        <w:rPr>
          <w:sz w:val="24"/>
        </w:rPr>
        <w:t xml:space="preserve"> </w:t>
      </w:r>
      <w:r w:rsidRPr="00697F9E">
        <w:rPr>
          <w:sz w:val="24"/>
        </w:rPr>
        <w:t xml:space="preserve">ВЗС необходимо предусмотреть автоматизированную систему управления объектами водоснабжения с возможностью, при соответствующем технико-экономическом обосновании,  её дальнейшего расширения и развития её функциональности. 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>Первый этап автоматизации может содержать минимально необходимый набор функций, таких как: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>- дистанционный мониторинг</w:t>
      </w:r>
      <w:r>
        <w:rPr>
          <w:sz w:val="24"/>
        </w:rPr>
        <w:t xml:space="preserve"> и регистрация</w:t>
      </w:r>
      <w:r w:rsidRPr="00697F9E">
        <w:rPr>
          <w:sz w:val="24"/>
        </w:rPr>
        <w:t xml:space="preserve"> основных </w:t>
      </w:r>
      <w:r>
        <w:rPr>
          <w:sz w:val="24"/>
        </w:rPr>
        <w:t xml:space="preserve">текущих </w:t>
      </w:r>
      <w:r w:rsidRPr="00697F9E">
        <w:rPr>
          <w:sz w:val="24"/>
        </w:rPr>
        <w:t>параметров работы ВЗС</w:t>
      </w:r>
      <w:r w:rsidR="001F2F07">
        <w:rPr>
          <w:sz w:val="24"/>
        </w:rPr>
        <w:t xml:space="preserve"> и ВОС</w:t>
      </w:r>
      <w:r>
        <w:rPr>
          <w:sz w:val="24"/>
        </w:rPr>
        <w:t xml:space="preserve"> (давление, расход, потребление электроэнергии)</w:t>
      </w:r>
      <w:r w:rsidRPr="00697F9E">
        <w:rPr>
          <w:sz w:val="24"/>
        </w:rPr>
        <w:t>;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- автоматическое поддержание давления в водопроводной сети </w:t>
      </w:r>
      <w:r>
        <w:rPr>
          <w:sz w:val="24"/>
        </w:rPr>
        <w:t xml:space="preserve">у потребителя за </w:t>
      </w:r>
      <w:r w:rsidRPr="00697F9E">
        <w:rPr>
          <w:sz w:val="24"/>
        </w:rPr>
        <w:t xml:space="preserve">счёт </w:t>
      </w:r>
      <w:r>
        <w:rPr>
          <w:sz w:val="24"/>
        </w:rPr>
        <w:t>системы автоматического регулирования, включающей в себя</w:t>
      </w:r>
      <w:r w:rsidRPr="00697F9E">
        <w:rPr>
          <w:sz w:val="24"/>
        </w:rPr>
        <w:t xml:space="preserve"> частотн</w:t>
      </w:r>
      <w:r>
        <w:rPr>
          <w:sz w:val="24"/>
        </w:rPr>
        <w:t>ый</w:t>
      </w:r>
      <w:r w:rsidRPr="00697F9E">
        <w:rPr>
          <w:sz w:val="24"/>
        </w:rPr>
        <w:t xml:space="preserve"> электропривод на сетевых насосах</w:t>
      </w:r>
      <w:r>
        <w:rPr>
          <w:sz w:val="24"/>
        </w:rPr>
        <w:t xml:space="preserve"> и датчики давления в определённых точках сети</w:t>
      </w:r>
      <w:r w:rsidRPr="00697F9E">
        <w:rPr>
          <w:sz w:val="24"/>
        </w:rPr>
        <w:t>;</w:t>
      </w:r>
    </w:p>
    <w:p w:rsidR="00256C5C" w:rsidRPr="00697F9E" w:rsidRDefault="00256C5C" w:rsidP="001C164D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>- аварийные блокировки, защита и сигнализация</w:t>
      </w:r>
      <w:r>
        <w:rPr>
          <w:sz w:val="24"/>
        </w:rPr>
        <w:t>, в том числе сигнализация при резком увеличении расхода и/или падения давления в сети</w:t>
      </w:r>
      <w:r w:rsidRPr="00697F9E">
        <w:rPr>
          <w:sz w:val="24"/>
        </w:rPr>
        <w:t>.</w:t>
      </w:r>
    </w:p>
    <w:p w:rsidR="001F2F07" w:rsidRPr="00A56796" w:rsidRDefault="00256C5C" w:rsidP="001F2F07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>Второй и последующие этапы автоматизации, в зависимости от потребностей,  могут предусматривать развитие системы до уровня автоматического, диспетчерского управления ВЗС с функционалом телемеханизации</w:t>
      </w:r>
      <w:r>
        <w:rPr>
          <w:sz w:val="24"/>
        </w:rPr>
        <w:t xml:space="preserve">, построение системы визуализации </w:t>
      </w:r>
      <w:r w:rsidRPr="00E44E77">
        <w:rPr>
          <w:sz w:val="24"/>
        </w:rPr>
        <w:t>(</w:t>
      </w:r>
      <w:r>
        <w:rPr>
          <w:sz w:val="24"/>
          <w:lang w:val="en-US"/>
        </w:rPr>
        <w:t>SCADA</w:t>
      </w:r>
      <w:r w:rsidRPr="00E44E77">
        <w:rPr>
          <w:sz w:val="24"/>
        </w:rPr>
        <w:t>)</w:t>
      </w:r>
      <w:r>
        <w:rPr>
          <w:sz w:val="24"/>
        </w:rPr>
        <w:t xml:space="preserve"> с отображением на мнемосхеме текущего положения задвижек в сети  и системы</w:t>
      </w:r>
      <w:r w:rsidRPr="00697F9E">
        <w:rPr>
          <w:sz w:val="24"/>
        </w:rPr>
        <w:t xml:space="preserve"> автоматизированного контроля и учёта энергоресурсов (АСКУЭ). </w:t>
      </w:r>
      <w:r w:rsidR="001F2F07">
        <w:rPr>
          <w:sz w:val="24"/>
        </w:rPr>
        <w:t xml:space="preserve">Технически система реализуется как единая для системы водоснабжения и водоотведения на современной </w:t>
      </w:r>
      <w:r w:rsidR="001F2F07">
        <w:rPr>
          <w:sz w:val="24"/>
        </w:rPr>
        <w:lastRenderedPageBreak/>
        <w:t xml:space="preserve">технической базе с использованием специализированного программного обеспечения (например, </w:t>
      </w:r>
      <w:proofErr w:type="spellStart"/>
      <w:r w:rsidR="001F2F07">
        <w:rPr>
          <w:sz w:val="24"/>
          <w:lang w:val="en-US"/>
        </w:rPr>
        <w:t>WinCC</w:t>
      </w:r>
      <w:proofErr w:type="spellEnd"/>
      <w:r w:rsidR="001F2F07">
        <w:rPr>
          <w:sz w:val="24"/>
        </w:rPr>
        <w:t xml:space="preserve">). </w:t>
      </w:r>
    </w:p>
    <w:p w:rsidR="00256C5C" w:rsidRPr="00697F9E" w:rsidRDefault="00256C5C" w:rsidP="00D61B88">
      <w:pPr>
        <w:spacing w:line="276" w:lineRule="auto"/>
        <w:ind w:firstLine="567"/>
        <w:jc w:val="both"/>
        <w:rPr>
          <w:sz w:val="24"/>
        </w:rPr>
      </w:pPr>
      <w:proofErr w:type="gramStart"/>
      <w:r>
        <w:rPr>
          <w:sz w:val="24"/>
        </w:rPr>
        <w:t>Учитывая относительно сложную топологию закольцованных сетей наличие мнемосхемы является  обязательным условием</w:t>
      </w:r>
      <w:proofErr w:type="gramEnd"/>
      <w:r>
        <w:rPr>
          <w:sz w:val="24"/>
        </w:rPr>
        <w:t xml:space="preserve"> для правильной эксплуатации системы водоснабжения.</w:t>
      </w:r>
    </w:p>
    <w:p w:rsidR="00256C5C" w:rsidRPr="00D61B88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Pr="00D61B88" w:rsidRDefault="00256C5C" w:rsidP="001C164D">
      <w:pPr>
        <w:spacing w:line="276" w:lineRule="auto"/>
        <w:jc w:val="center"/>
        <w:rPr>
          <w:b/>
          <w:sz w:val="24"/>
        </w:rPr>
      </w:pPr>
      <w:r w:rsidRPr="00D61B88">
        <w:rPr>
          <w:b/>
          <w:sz w:val="24"/>
        </w:rPr>
        <w:t xml:space="preserve"> Предложения по строительству, реконструкции и модернизации объектов централи</w:t>
      </w:r>
      <w:r>
        <w:rPr>
          <w:b/>
          <w:sz w:val="24"/>
        </w:rPr>
        <w:t>зованных систем водоснабжения</w:t>
      </w:r>
    </w:p>
    <w:p w:rsidR="00256C5C" w:rsidRPr="007954A6" w:rsidRDefault="00256C5C" w:rsidP="001C164D">
      <w:pPr>
        <w:spacing w:line="276" w:lineRule="auto"/>
        <w:ind w:firstLine="567"/>
        <w:jc w:val="both"/>
        <w:rPr>
          <w:color w:val="FF0000"/>
        </w:rPr>
      </w:pPr>
    </w:p>
    <w:p w:rsidR="00256C5C" w:rsidRDefault="00256C5C" w:rsidP="00EA1FD1">
      <w:pPr>
        <w:spacing w:line="276" w:lineRule="auto"/>
        <w:ind w:firstLine="567"/>
        <w:jc w:val="both"/>
        <w:rPr>
          <w:sz w:val="24"/>
        </w:rPr>
      </w:pPr>
      <w:r w:rsidRPr="000F0DC4">
        <w:rPr>
          <w:sz w:val="24"/>
          <w:u w:val="single"/>
        </w:rPr>
        <w:t>Сведения о вновь строящихся, реконструируемых и предлагаемых к выводу из эксплуатации объектах системы водоснабжения</w:t>
      </w:r>
      <w:r w:rsidRPr="00FA793A">
        <w:rPr>
          <w:sz w:val="24"/>
        </w:rPr>
        <w:t>:</w:t>
      </w:r>
    </w:p>
    <w:p w:rsidR="00256C5C" w:rsidRDefault="00256C5C" w:rsidP="00EA1FD1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Существующая система ремонтов</w:t>
      </w:r>
      <w:r w:rsidRPr="00FA793A">
        <w:rPr>
          <w:sz w:val="24"/>
        </w:rPr>
        <w:t xml:space="preserve"> сетей предусматривает замену ветхих </w:t>
      </w:r>
      <w:r>
        <w:rPr>
          <w:sz w:val="24"/>
        </w:rPr>
        <w:t>участков</w:t>
      </w:r>
      <w:r w:rsidRPr="00FA793A">
        <w:rPr>
          <w:sz w:val="24"/>
        </w:rPr>
        <w:t xml:space="preserve"> из стальных труб в объёме не менее 4% от общей протяжённости </w:t>
      </w:r>
      <w:r>
        <w:rPr>
          <w:sz w:val="24"/>
        </w:rPr>
        <w:t>водопровода</w:t>
      </w:r>
      <w:r w:rsidRPr="00FA793A">
        <w:rPr>
          <w:sz w:val="24"/>
        </w:rPr>
        <w:t xml:space="preserve"> в год.</w:t>
      </w:r>
    </w:p>
    <w:p w:rsidR="00256C5C" w:rsidRPr="000F0DC4" w:rsidRDefault="00256C5C" w:rsidP="00EA1FD1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На 2015 год </w:t>
      </w:r>
      <w:r w:rsidR="003A6969">
        <w:rPr>
          <w:sz w:val="24"/>
        </w:rPr>
        <w:t xml:space="preserve">на ВОС 800 </w:t>
      </w:r>
      <w:r>
        <w:rPr>
          <w:sz w:val="24"/>
        </w:rPr>
        <w:t>запланировано строительство ещё одного резервуара чистой воды объёмом 1000м</w:t>
      </w:r>
      <w:r>
        <w:rPr>
          <w:sz w:val="24"/>
          <w:vertAlign w:val="superscript"/>
        </w:rPr>
        <w:t>3</w:t>
      </w:r>
      <w:r>
        <w:rPr>
          <w:sz w:val="24"/>
        </w:rPr>
        <w:t>.</w:t>
      </w:r>
    </w:p>
    <w:p w:rsidR="00256C5C" w:rsidRPr="00FA793A" w:rsidRDefault="00256C5C" w:rsidP="001C164D">
      <w:pPr>
        <w:spacing w:line="276" w:lineRule="auto"/>
        <w:ind w:firstLine="567"/>
        <w:jc w:val="both"/>
        <w:rPr>
          <w:sz w:val="24"/>
        </w:rPr>
      </w:pPr>
      <w:r w:rsidRPr="00FA793A">
        <w:rPr>
          <w:sz w:val="24"/>
        </w:rPr>
        <w:t>Перечень предлагаемых основных мероприятий по реализации схем</w:t>
      </w:r>
      <w:r>
        <w:rPr>
          <w:sz w:val="24"/>
        </w:rPr>
        <w:t>ы</w:t>
      </w:r>
      <w:r w:rsidRPr="00FA793A">
        <w:rPr>
          <w:sz w:val="24"/>
        </w:rPr>
        <w:t xml:space="preserve"> водоснабжения с разбивкой по годам приведён в таблице </w:t>
      </w:r>
      <w:r>
        <w:rPr>
          <w:sz w:val="24"/>
        </w:rPr>
        <w:t>1.</w:t>
      </w:r>
      <w:r w:rsidRPr="00FA793A">
        <w:rPr>
          <w:sz w:val="24"/>
        </w:rPr>
        <w:t>4.1</w:t>
      </w:r>
    </w:p>
    <w:p w:rsidR="00256C5C" w:rsidRDefault="00256C5C" w:rsidP="00FA793A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Схема централизованной системы водоснабжения, с учётом развития городского поселения на перспективу до 2025 года, приведена в приложении 1.4.1 Маршруты прокладки сетей, диаметры и т.д. должны уточняться на рабочем этапе разработки проектной документации.</w:t>
      </w:r>
    </w:p>
    <w:p w:rsidR="00256C5C" w:rsidRDefault="00256C5C" w:rsidP="00D736E8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Схема сетей предусматривает кольцевание основных магистралей. При этом</w:t>
      </w:r>
      <w:proofErr w:type="gramStart"/>
      <w:r>
        <w:rPr>
          <w:sz w:val="24"/>
        </w:rPr>
        <w:t>,</w:t>
      </w:r>
      <w:proofErr w:type="gramEnd"/>
      <w:r>
        <w:rPr>
          <w:sz w:val="24"/>
        </w:rPr>
        <w:t xml:space="preserve"> в соответствии с требованиями п. 11.5 в [37], тупиковые участки ЦСВ </w:t>
      </w:r>
      <w:r w:rsidRPr="00697F9E">
        <w:rPr>
          <w:sz w:val="24"/>
        </w:rPr>
        <w:t xml:space="preserve">с </w:t>
      </w:r>
      <w:proofErr w:type="spellStart"/>
      <w:r w:rsidRPr="00697F9E">
        <w:rPr>
          <w:sz w:val="24"/>
        </w:rPr>
        <w:t>объединенным</w:t>
      </w:r>
      <w:proofErr w:type="spellEnd"/>
      <w:r w:rsidRPr="00697F9E">
        <w:rPr>
          <w:sz w:val="24"/>
        </w:rPr>
        <w:t xml:space="preserve"> хозяйственно-питьевым и противопожарным водопроводом</w:t>
      </w:r>
      <w:r>
        <w:rPr>
          <w:sz w:val="24"/>
        </w:rPr>
        <w:t xml:space="preserve"> должны иметь протяжённость не более 200м</w:t>
      </w:r>
      <w:r w:rsidRPr="00697F9E">
        <w:rPr>
          <w:sz w:val="24"/>
        </w:rPr>
        <w:t>.</w:t>
      </w:r>
    </w:p>
    <w:p w:rsidR="00256C5C" w:rsidRDefault="00256C5C" w:rsidP="00FA793A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Мероприяти</w:t>
      </w:r>
      <w:r w:rsidR="001F2F07">
        <w:rPr>
          <w:sz w:val="24"/>
        </w:rPr>
        <w:t>е</w:t>
      </w:r>
      <w:r>
        <w:rPr>
          <w:sz w:val="24"/>
        </w:rPr>
        <w:t xml:space="preserve"> 1-1 являются первоочередным и определяющим основные технические решения по развитию централизованной системы водоснабжения.</w:t>
      </w:r>
    </w:p>
    <w:p w:rsidR="00256C5C" w:rsidRDefault="00256C5C" w:rsidP="00FA793A">
      <w:pPr>
        <w:tabs>
          <w:tab w:val="left" w:pos="709"/>
          <w:tab w:val="left" w:pos="2661"/>
        </w:tabs>
        <w:spacing w:line="276" w:lineRule="auto"/>
        <w:ind w:firstLine="567"/>
        <w:jc w:val="both"/>
        <w:rPr>
          <w:sz w:val="24"/>
        </w:rPr>
        <w:sectPr w:rsidR="00256C5C" w:rsidSect="00FB4825">
          <w:pgSz w:w="11906" w:h="16838"/>
          <w:pgMar w:top="851" w:right="567" w:bottom="851" w:left="1418" w:header="709" w:footer="709" w:gutter="0"/>
          <w:cols w:space="720"/>
        </w:sectPr>
      </w:pPr>
    </w:p>
    <w:p w:rsidR="00256C5C" w:rsidRPr="00855468" w:rsidRDefault="00256C5C" w:rsidP="001C164D">
      <w:pPr>
        <w:spacing w:line="276" w:lineRule="auto"/>
        <w:ind w:firstLine="567"/>
        <w:jc w:val="right"/>
        <w:rPr>
          <w:sz w:val="24"/>
        </w:rPr>
      </w:pPr>
      <w:r w:rsidRPr="00855468">
        <w:rPr>
          <w:sz w:val="24"/>
        </w:rPr>
        <w:lastRenderedPageBreak/>
        <w:t xml:space="preserve">Таблица </w:t>
      </w:r>
      <w:r>
        <w:rPr>
          <w:sz w:val="24"/>
        </w:rPr>
        <w:t>1.</w:t>
      </w:r>
      <w:r w:rsidRPr="00855468">
        <w:rPr>
          <w:sz w:val="24"/>
        </w:rPr>
        <w:t>4.1</w:t>
      </w:r>
    </w:p>
    <w:p w:rsidR="00256C5C" w:rsidRPr="00855468" w:rsidRDefault="00256C5C" w:rsidP="001C164D">
      <w:pPr>
        <w:spacing w:line="276" w:lineRule="auto"/>
        <w:ind w:firstLine="567"/>
        <w:jc w:val="center"/>
        <w:rPr>
          <w:sz w:val="24"/>
        </w:rPr>
      </w:pPr>
      <w:r w:rsidRPr="00855468">
        <w:rPr>
          <w:sz w:val="24"/>
        </w:rPr>
        <w:t>Основные мероприятия по реализации схем водоснабжения</w:t>
      </w:r>
      <w:r w:rsidR="0089636C">
        <w:rPr>
          <w:sz w:val="24"/>
        </w:rPr>
        <w:t xml:space="preserve"> </w:t>
      </w:r>
      <w:r>
        <w:rPr>
          <w:sz w:val="24"/>
        </w:rPr>
        <w:t>городского поселения Приобье</w:t>
      </w:r>
    </w:p>
    <w:p w:rsidR="00256C5C" w:rsidRPr="007954A6" w:rsidRDefault="00256C5C" w:rsidP="001C164D">
      <w:pPr>
        <w:spacing w:line="276" w:lineRule="auto"/>
        <w:ind w:firstLine="567"/>
        <w:jc w:val="right"/>
        <w:rPr>
          <w:color w:val="FF0000"/>
          <w:sz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64"/>
        <w:gridCol w:w="4274"/>
        <w:gridCol w:w="4980"/>
        <w:gridCol w:w="2367"/>
        <w:gridCol w:w="2367"/>
      </w:tblGrid>
      <w:tr w:rsidR="00256C5C" w:rsidRPr="00D736E8" w:rsidTr="005A651D">
        <w:trPr>
          <w:trHeight w:val="525"/>
          <w:jc w:val="center"/>
        </w:trPr>
        <w:tc>
          <w:tcPr>
            <w:tcW w:w="444" w:type="pct"/>
            <w:vAlign w:val="center"/>
          </w:tcPr>
          <w:p w:rsidR="00256C5C" w:rsidRPr="00D736E8" w:rsidRDefault="00256C5C" w:rsidP="002B0CE2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736E8">
              <w:rPr>
                <w:rFonts w:ascii="Arial" w:hAnsi="Arial" w:cs="Arial"/>
                <w:sz w:val="18"/>
                <w:szCs w:val="18"/>
              </w:rPr>
              <w:t>Идентиф</w:t>
            </w:r>
            <w:proofErr w:type="spellEnd"/>
            <w:r w:rsidRPr="00D736E8">
              <w:rPr>
                <w:rFonts w:ascii="Arial" w:hAnsi="Arial" w:cs="Arial"/>
                <w:sz w:val="18"/>
                <w:szCs w:val="18"/>
              </w:rPr>
              <w:t>.</w:t>
            </w:r>
          </w:p>
          <w:p w:rsidR="00256C5C" w:rsidRPr="00D736E8" w:rsidRDefault="00256C5C" w:rsidP="002B0CE2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номер</w:t>
            </w:r>
          </w:p>
          <w:p w:rsidR="00256C5C" w:rsidRPr="00D736E8" w:rsidRDefault="00256C5C" w:rsidP="002B0CE2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мероприятия</w:t>
            </w:r>
          </w:p>
        </w:tc>
        <w:tc>
          <w:tcPr>
            <w:tcW w:w="1392" w:type="pct"/>
            <w:vAlign w:val="center"/>
          </w:tcPr>
          <w:p w:rsidR="00256C5C" w:rsidRPr="00D736E8" w:rsidRDefault="00256C5C" w:rsidP="00764A74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Наименование мероприятия</w:t>
            </w:r>
          </w:p>
        </w:tc>
        <w:tc>
          <w:tcPr>
            <w:tcW w:w="1622" w:type="pct"/>
            <w:vAlign w:val="center"/>
          </w:tcPr>
          <w:p w:rsidR="00256C5C" w:rsidRPr="00D736E8" w:rsidRDefault="00256C5C" w:rsidP="00764A74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Ожидаемый эффект</w:t>
            </w:r>
          </w:p>
        </w:tc>
        <w:tc>
          <w:tcPr>
            <w:tcW w:w="771" w:type="pct"/>
            <w:vAlign w:val="center"/>
          </w:tcPr>
          <w:p w:rsidR="00256C5C" w:rsidRPr="00D736E8" w:rsidRDefault="00256C5C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Согласованный срок реализации, год</w:t>
            </w:r>
          </w:p>
        </w:tc>
        <w:tc>
          <w:tcPr>
            <w:tcW w:w="771" w:type="pct"/>
            <w:vAlign w:val="center"/>
          </w:tcPr>
          <w:p w:rsidR="00256C5C" w:rsidRPr="00D736E8" w:rsidRDefault="00256C5C" w:rsidP="00514026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Источники финансирования</w:t>
            </w:r>
          </w:p>
        </w:tc>
      </w:tr>
      <w:tr w:rsidR="00764A74" w:rsidRPr="00D736E8" w:rsidTr="005A651D">
        <w:trPr>
          <w:trHeight w:val="597"/>
          <w:jc w:val="center"/>
        </w:trPr>
        <w:tc>
          <w:tcPr>
            <w:tcW w:w="444" w:type="pct"/>
            <w:vAlign w:val="center"/>
          </w:tcPr>
          <w:p w:rsidR="00764A74" w:rsidRPr="00D736E8" w:rsidRDefault="00764A74" w:rsidP="002B0CE2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1-1</w:t>
            </w:r>
          </w:p>
        </w:tc>
        <w:tc>
          <w:tcPr>
            <w:tcW w:w="1392" w:type="pct"/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П</w:t>
            </w:r>
            <w:r w:rsidRPr="000F0DC4">
              <w:rPr>
                <w:rFonts w:ascii="Arial" w:hAnsi="Arial" w:cs="Arial"/>
                <w:sz w:val="18"/>
                <w:szCs w:val="18"/>
              </w:rPr>
              <w:t>роведение гидрогеологических и иных исследований для определения запасов и параметров качества подземных вод</w:t>
            </w:r>
            <w:r>
              <w:rPr>
                <w:rFonts w:ascii="Arial" w:hAnsi="Arial" w:cs="Arial"/>
                <w:sz w:val="18"/>
                <w:szCs w:val="18"/>
              </w:rPr>
              <w:t xml:space="preserve">  на территории и вблизи от г.п. Приобье.</w:t>
            </w:r>
          </w:p>
        </w:tc>
        <w:tc>
          <w:tcPr>
            <w:tcW w:w="1622" w:type="pct"/>
            <w:vMerge w:val="restart"/>
            <w:vAlign w:val="center"/>
          </w:tcPr>
          <w:p w:rsidR="00764A74" w:rsidRPr="00514026" w:rsidRDefault="00764A74" w:rsidP="002B0CE2">
            <w:pPr>
              <w:pStyle w:val="a3"/>
              <w:numPr>
                <w:ilvl w:val="0"/>
                <w:numId w:val="7"/>
              </w:numPr>
              <w:tabs>
                <w:tab w:val="left" w:pos="242"/>
              </w:tabs>
              <w:spacing w:line="276" w:lineRule="auto"/>
              <w:ind w:left="0" w:firstLine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514026">
              <w:rPr>
                <w:rFonts w:ascii="Arial" w:hAnsi="Arial" w:cs="Arial"/>
                <w:sz w:val="18"/>
                <w:szCs w:val="18"/>
              </w:rPr>
              <w:t>Охват сетями водоснабжения 100% территории существующей и перспективной застройки населённых пунктов;</w:t>
            </w:r>
          </w:p>
          <w:p w:rsidR="00764A74" w:rsidRPr="00514026" w:rsidRDefault="00764A74" w:rsidP="002B0CE2">
            <w:pPr>
              <w:pStyle w:val="a3"/>
              <w:numPr>
                <w:ilvl w:val="0"/>
                <w:numId w:val="7"/>
              </w:numPr>
              <w:tabs>
                <w:tab w:val="left" w:pos="242"/>
              </w:tabs>
              <w:spacing w:line="276" w:lineRule="auto"/>
              <w:ind w:left="0" w:firstLine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514026">
              <w:rPr>
                <w:rFonts w:ascii="Arial" w:hAnsi="Arial" w:cs="Arial"/>
                <w:sz w:val="18"/>
                <w:szCs w:val="18"/>
              </w:rPr>
              <w:t>Повышение производительности водозаборов в соответствии с ростом водопотребления;</w:t>
            </w:r>
          </w:p>
          <w:p w:rsidR="00764A74" w:rsidRPr="00514026" w:rsidRDefault="00764A74" w:rsidP="002B0CE2">
            <w:pPr>
              <w:pStyle w:val="a3"/>
              <w:numPr>
                <w:ilvl w:val="0"/>
                <w:numId w:val="7"/>
              </w:numPr>
              <w:tabs>
                <w:tab w:val="left" w:pos="242"/>
              </w:tabs>
              <w:spacing w:line="276" w:lineRule="auto"/>
              <w:ind w:left="0" w:firstLine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514026">
              <w:rPr>
                <w:rFonts w:ascii="Arial" w:hAnsi="Arial" w:cs="Arial"/>
                <w:sz w:val="18"/>
                <w:szCs w:val="18"/>
              </w:rPr>
              <w:t>Повышение надёжности водоснабжения;</w:t>
            </w:r>
          </w:p>
          <w:p w:rsidR="00764A74" w:rsidRPr="00514026" w:rsidRDefault="00764A74" w:rsidP="002B0CE2">
            <w:pPr>
              <w:pStyle w:val="a3"/>
              <w:numPr>
                <w:ilvl w:val="0"/>
                <w:numId w:val="7"/>
              </w:numPr>
              <w:tabs>
                <w:tab w:val="left" w:pos="242"/>
              </w:tabs>
              <w:spacing w:line="276" w:lineRule="auto"/>
              <w:ind w:left="0" w:firstLine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514026">
              <w:rPr>
                <w:rFonts w:ascii="Arial" w:hAnsi="Arial" w:cs="Arial"/>
                <w:sz w:val="18"/>
                <w:szCs w:val="18"/>
              </w:rPr>
              <w:t>Повышения качества воды систем централизованного водоснабжения до уровня требований СанПиН 1.1.4.1074-01 «Питьевая вода. Гигиенические требования к качеству воды централизованных систем питьевого водоснабжения. Контроль качества»;</w:t>
            </w:r>
          </w:p>
          <w:p w:rsidR="00764A74" w:rsidRPr="00514026" w:rsidRDefault="00764A74" w:rsidP="002B0CE2">
            <w:pPr>
              <w:pStyle w:val="a3"/>
              <w:numPr>
                <w:ilvl w:val="0"/>
                <w:numId w:val="7"/>
              </w:numPr>
              <w:tabs>
                <w:tab w:val="left" w:pos="242"/>
              </w:tabs>
              <w:spacing w:line="276" w:lineRule="auto"/>
              <w:ind w:left="0" w:firstLine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514026">
              <w:rPr>
                <w:rFonts w:ascii="Arial" w:hAnsi="Arial" w:cs="Arial"/>
                <w:sz w:val="18"/>
                <w:szCs w:val="18"/>
              </w:rPr>
              <w:t>Снижение тарифов на воду за счёт повышения энергоэффективности и снижения издержек.</w:t>
            </w:r>
          </w:p>
          <w:p w:rsidR="00764A74" w:rsidRPr="00D736E8" w:rsidRDefault="00764A74" w:rsidP="002B0CE2">
            <w:pPr>
              <w:tabs>
                <w:tab w:val="left" w:pos="242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1" w:type="pct"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771" w:type="pct"/>
            <w:vMerge w:val="restart"/>
            <w:vAlign w:val="center"/>
          </w:tcPr>
          <w:p w:rsidR="00764A74" w:rsidRPr="00C360C2" w:rsidRDefault="00764A74" w:rsidP="00514026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Бюджетные средства </w:t>
            </w:r>
          </w:p>
          <w:p w:rsidR="00764A74" w:rsidRPr="00C360C2" w:rsidRDefault="00764A74" w:rsidP="0051402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64A74" w:rsidRPr="00D736E8" w:rsidTr="005A651D">
        <w:trPr>
          <w:trHeight w:val="563"/>
          <w:jc w:val="center"/>
        </w:trPr>
        <w:tc>
          <w:tcPr>
            <w:tcW w:w="444" w:type="pct"/>
            <w:vAlign w:val="center"/>
          </w:tcPr>
          <w:p w:rsidR="00764A74" w:rsidRPr="00D736E8" w:rsidRDefault="00764A74" w:rsidP="002B0CE2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1-2</w:t>
            </w:r>
          </w:p>
        </w:tc>
        <w:tc>
          <w:tcPr>
            <w:tcW w:w="1392" w:type="pct"/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764A74">
              <w:rPr>
                <w:rFonts w:ascii="Arial" w:hAnsi="Arial" w:cs="Arial"/>
                <w:sz w:val="18"/>
                <w:szCs w:val="18"/>
              </w:rPr>
              <w:t>Разработка рабочего проекта строительства нового источника водоснабжения.</w:t>
            </w:r>
          </w:p>
        </w:tc>
        <w:tc>
          <w:tcPr>
            <w:tcW w:w="1622" w:type="pct"/>
            <w:vMerge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1" w:type="pct"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771" w:type="pct"/>
            <w:vMerge/>
          </w:tcPr>
          <w:p w:rsidR="00764A74" w:rsidRPr="00C360C2" w:rsidRDefault="00764A74" w:rsidP="003F77F2">
            <w:pPr>
              <w:spacing w:line="276" w:lineRule="auto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64A74" w:rsidRPr="00D736E8" w:rsidTr="005A651D">
        <w:trPr>
          <w:trHeight w:val="687"/>
          <w:jc w:val="center"/>
        </w:trPr>
        <w:tc>
          <w:tcPr>
            <w:tcW w:w="444" w:type="pct"/>
            <w:vAlign w:val="center"/>
          </w:tcPr>
          <w:p w:rsidR="00764A74" w:rsidRPr="00D736E8" w:rsidRDefault="00764A74" w:rsidP="002F2165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1-3</w:t>
            </w:r>
          </w:p>
        </w:tc>
        <w:tc>
          <w:tcPr>
            <w:tcW w:w="1392" w:type="pct"/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 </w:t>
            </w:r>
            <w:r w:rsidRPr="00764A74">
              <w:rPr>
                <w:rFonts w:ascii="Arial" w:hAnsi="Arial" w:cs="Arial"/>
                <w:sz w:val="18"/>
                <w:szCs w:val="18"/>
              </w:rPr>
              <w:t>Разработка рабочего проекта реконструкции и развития сетей водоснабжения.</w:t>
            </w:r>
          </w:p>
        </w:tc>
        <w:tc>
          <w:tcPr>
            <w:tcW w:w="1622" w:type="pct"/>
            <w:vMerge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1" w:type="pct"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771" w:type="pct"/>
            <w:vMerge/>
          </w:tcPr>
          <w:p w:rsidR="00764A74" w:rsidRDefault="00764A74" w:rsidP="005A651D">
            <w:pPr>
              <w:pStyle w:val="a3"/>
              <w:spacing w:line="276" w:lineRule="auto"/>
              <w:ind w:left="67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64A74" w:rsidRPr="00D736E8" w:rsidTr="005A651D">
        <w:trPr>
          <w:trHeight w:val="687"/>
          <w:jc w:val="center"/>
        </w:trPr>
        <w:tc>
          <w:tcPr>
            <w:tcW w:w="444" w:type="pct"/>
            <w:vAlign w:val="center"/>
          </w:tcPr>
          <w:p w:rsidR="00764A74" w:rsidRPr="00D736E8" w:rsidRDefault="00764A74" w:rsidP="002F2165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1-4</w:t>
            </w:r>
          </w:p>
        </w:tc>
        <w:tc>
          <w:tcPr>
            <w:tcW w:w="1392" w:type="pct"/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764A74">
              <w:rPr>
                <w:rFonts w:ascii="Arial" w:hAnsi="Arial" w:cs="Arial"/>
                <w:sz w:val="18"/>
                <w:szCs w:val="18"/>
              </w:rPr>
              <w:t>Строительство нового источника водоснабжения.</w:t>
            </w:r>
          </w:p>
        </w:tc>
        <w:tc>
          <w:tcPr>
            <w:tcW w:w="1622" w:type="pct"/>
            <w:vMerge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1" w:type="pct"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771" w:type="pct"/>
            <w:vMerge w:val="restart"/>
          </w:tcPr>
          <w:p w:rsidR="00764A74" w:rsidRPr="00C360C2" w:rsidRDefault="00764A74" w:rsidP="005A651D">
            <w:pPr>
              <w:pStyle w:val="a3"/>
              <w:spacing w:line="276" w:lineRule="auto"/>
              <w:ind w:left="67"/>
              <w:jc w:val="both"/>
              <w:rPr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Б</w:t>
            </w:r>
            <w:r w:rsidRPr="00C360C2">
              <w:rPr>
                <w:rFonts w:ascii="Arial" w:hAnsi="Arial" w:cs="Arial"/>
                <w:sz w:val="18"/>
                <w:szCs w:val="18"/>
              </w:rPr>
              <w:t>юджетны</w:t>
            </w:r>
            <w:r>
              <w:rPr>
                <w:rFonts w:ascii="Arial" w:hAnsi="Arial" w:cs="Arial"/>
                <w:sz w:val="18"/>
                <w:szCs w:val="18"/>
              </w:rPr>
              <w:t xml:space="preserve">е средства 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всех уровней. </w:t>
            </w:r>
            <w:r>
              <w:rPr>
                <w:rFonts w:ascii="Arial" w:hAnsi="Arial" w:cs="Arial"/>
                <w:sz w:val="18"/>
                <w:szCs w:val="18"/>
              </w:rPr>
              <w:t>В</w:t>
            </w:r>
            <w:r w:rsidRPr="00C360C2">
              <w:rPr>
                <w:rFonts w:ascii="Arial" w:hAnsi="Arial" w:cs="Arial"/>
                <w:sz w:val="18"/>
                <w:szCs w:val="18"/>
              </w:rPr>
              <w:t>небюджетны</w:t>
            </w:r>
            <w:r>
              <w:rPr>
                <w:rFonts w:ascii="Arial" w:hAnsi="Arial" w:cs="Arial"/>
                <w:sz w:val="18"/>
                <w:szCs w:val="18"/>
              </w:rPr>
              <w:t>е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средств</w:t>
            </w:r>
            <w:r>
              <w:rPr>
                <w:rFonts w:ascii="Arial" w:hAnsi="Arial" w:cs="Arial"/>
                <w:sz w:val="18"/>
                <w:szCs w:val="18"/>
              </w:rPr>
              <w:t>а</w:t>
            </w:r>
            <w:r w:rsidRPr="00C360C2">
              <w:rPr>
                <w:rFonts w:ascii="Arial" w:hAnsi="Arial" w:cs="Arial"/>
                <w:sz w:val="18"/>
                <w:szCs w:val="18"/>
              </w:rPr>
              <w:t>, в том числе использовани</w:t>
            </w:r>
            <w:r>
              <w:rPr>
                <w:rFonts w:ascii="Arial" w:hAnsi="Arial" w:cs="Arial"/>
                <w:sz w:val="18"/>
                <w:szCs w:val="18"/>
              </w:rPr>
              <w:t>е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механизма </w:t>
            </w:r>
            <w:proofErr w:type="spellStart"/>
            <w:r w:rsidRPr="00C360C2">
              <w:rPr>
                <w:rFonts w:ascii="Arial" w:hAnsi="Arial" w:cs="Arial"/>
                <w:sz w:val="18"/>
                <w:szCs w:val="18"/>
              </w:rPr>
              <w:t>энергосервисных</w:t>
            </w:r>
            <w:proofErr w:type="spellEnd"/>
            <w:r w:rsidRPr="00C360C2">
              <w:rPr>
                <w:rFonts w:ascii="Arial" w:hAnsi="Arial" w:cs="Arial"/>
                <w:sz w:val="18"/>
                <w:szCs w:val="18"/>
              </w:rPr>
              <w:t xml:space="preserve"> контрактов</w:t>
            </w:r>
            <w:r>
              <w:rPr>
                <w:rFonts w:ascii="Arial" w:hAnsi="Arial" w:cs="Arial"/>
                <w:sz w:val="18"/>
                <w:szCs w:val="18"/>
              </w:rPr>
              <w:t xml:space="preserve"> и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инвестиционной надбавки к тарифу</w:t>
            </w:r>
            <w:r>
              <w:rPr>
                <w:rFonts w:ascii="Arial" w:hAnsi="Arial" w:cs="Arial"/>
                <w:sz w:val="18"/>
                <w:szCs w:val="18"/>
              </w:rPr>
              <w:t xml:space="preserve">, использование </w:t>
            </w:r>
            <w:r w:rsidRPr="00C360C2">
              <w:rPr>
                <w:rFonts w:ascii="Arial" w:hAnsi="Arial" w:cs="Arial"/>
                <w:sz w:val="18"/>
                <w:szCs w:val="18"/>
              </w:rPr>
              <w:t>платы за подключение к инженерным системам водоснабжения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764A74" w:rsidRPr="00D736E8" w:rsidTr="005A651D">
        <w:trPr>
          <w:trHeight w:val="687"/>
          <w:jc w:val="center"/>
        </w:trPr>
        <w:tc>
          <w:tcPr>
            <w:tcW w:w="444" w:type="pct"/>
            <w:vAlign w:val="center"/>
          </w:tcPr>
          <w:p w:rsidR="00764A74" w:rsidRPr="00D736E8" w:rsidRDefault="00764A74" w:rsidP="002F2165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1-5</w:t>
            </w:r>
          </w:p>
        </w:tc>
        <w:tc>
          <w:tcPr>
            <w:tcW w:w="1392" w:type="pct"/>
            <w:vAlign w:val="center"/>
          </w:tcPr>
          <w:p w:rsidR="00764A74" w:rsidRPr="00D736E8" w:rsidRDefault="00764A74" w:rsidP="00764A74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Реконструкция</w:t>
            </w:r>
            <w:r w:rsidRPr="00764A74">
              <w:rPr>
                <w:rFonts w:ascii="Arial" w:hAnsi="Arial" w:cs="Arial"/>
                <w:sz w:val="18"/>
                <w:szCs w:val="18"/>
              </w:rPr>
              <w:t xml:space="preserve"> и развити</w:t>
            </w:r>
            <w:r>
              <w:rPr>
                <w:rFonts w:ascii="Arial" w:hAnsi="Arial" w:cs="Arial"/>
                <w:sz w:val="18"/>
                <w:szCs w:val="18"/>
              </w:rPr>
              <w:t>е</w:t>
            </w:r>
            <w:r w:rsidRPr="00764A74">
              <w:rPr>
                <w:rFonts w:ascii="Arial" w:hAnsi="Arial" w:cs="Arial"/>
                <w:sz w:val="18"/>
                <w:szCs w:val="18"/>
              </w:rPr>
              <w:t xml:space="preserve"> сетей водоснабжения</w:t>
            </w:r>
            <w:r>
              <w:rPr>
                <w:rFonts w:ascii="Arial" w:hAnsi="Arial" w:cs="Arial"/>
                <w:sz w:val="18"/>
                <w:szCs w:val="18"/>
              </w:rPr>
              <w:t xml:space="preserve"> для охвата централизованным водоснабжением всех потребителей поселения</w:t>
            </w:r>
            <w:r w:rsidRPr="00764A74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1622" w:type="pct"/>
            <w:vMerge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1" w:type="pct"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771" w:type="pct"/>
            <w:vMerge/>
          </w:tcPr>
          <w:p w:rsidR="00764A74" w:rsidRDefault="00764A74" w:rsidP="005A651D">
            <w:pPr>
              <w:pStyle w:val="a3"/>
              <w:spacing w:line="276" w:lineRule="auto"/>
              <w:ind w:left="67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64A74" w:rsidRPr="00D736E8" w:rsidTr="005A651D">
        <w:trPr>
          <w:trHeight w:val="710"/>
          <w:jc w:val="center"/>
        </w:trPr>
        <w:tc>
          <w:tcPr>
            <w:tcW w:w="444" w:type="pct"/>
            <w:vAlign w:val="center"/>
          </w:tcPr>
          <w:p w:rsidR="00764A74" w:rsidRPr="00D736E8" w:rsidRDefault="00764A74" w:rsidP="002F2165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1-</w:t>
            </w: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392" w:type="pct"/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Развитие сетей водоснабжения ЦСВ для подключения потребителей новых застроек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1622" w:type="pct"/>
            <w:vMerge/>
            <w:vAlign w:val="center"/>
          </w:tcPr>
          <w:p w:rsidR="00764A74" w:rsidRPr="00D736E8" w:rsidRDefault="00764A74" w:rsidP="00044D4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1" w:type="pct"/>
            <w:vAlign w:val="center"/>
          </w:tcPr>
          <w:p w:rsidR="00764A74" w:rsidRPr="00D736E8" w:rsidRDefault="00764A74" w:rsidP="00764A74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Второй</w:t>
            </w:r>
            <w:r w:rsidRPr="00D736E8">
              <w:rPr>
                <w:rFonts w:ascii="Arial" w:hAnsi="Arial" w:cs="Arial"/>
                <w:sz w:val="18"/>
                <w:szCs w:val="18"/>
              </w:rPr>
              <w:t xml:space="preserve"> этап (20</w:t>
            </w:r>
            <w:r>
              <w:rPr>
                <w:rFonts w:ascii="Arial" w:hAnsi="Arial" w:cs="Arial"/>
                <w:sz w:val="18"/>
                <w:szCs w:val="18"/>
              </w:rPr>
              <w:t>21 по 2025</w:t>
            </w:r>
            <w:r w:rsidRPr="00D736E8">
              <w:rPr>
                <w:rFonts w:ascii="Arial" w:hAnsi="Arial" w:cs="Arial"/>
                <w:sz w:val="18"/>
                <w:szCs w:val="18"/>
              </w:rPr>
              <w:t>гг)</w:t>
            </w:r>
          </w:p>
        </w:tc>
        <w:tc>
          <w:tcPr>
            <w:tcW w:w="771" w:type="pct"/>
            <w:vMerge/>
          </w:tcPr>
          <w:p w:rsidR="00764A74" w:rsidRPr="00C360C2" w:rsidRDefault="00764A74" w:rsidP="003F77F2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256C5C" w:rsidRPr="002B0CE2" w:rsidRDefault="00256C5C" w:rsidP="002B0CE2">
      <w:pPr>
        <w:spacing w:line="276" w:lineRule="auto"/>
        <w:jc w:val="both"/>
        <w:rPr>
          <w:sz w:val="24"/>
        </w:rPr>
        <w:sectPr w:rsidR="00256C5C" w:rsidRPr="002B0CE2" w:rsidSect="00465217">
          <w:pgSz w:w="16838" w:h="11906" w:orient="landscape"/>
          <w:pgMar w:top="567" w:right="851" w:bottom="1418" w:left="851" w:header="709" w:footer="709" w:gutter="0"/>
          <w:cols w:space="720"/>
          <w:docGrid w:linePitch="354"/>
        </w:sectPr>
      </w:pPr>
    </w:p>
    <w:p w:rsidR="00256C5C" w:rsidRPr="00EC3ED1" w:rsidRDefault="00256C5C" w:rsidP="00465217">
      <w:pPr>
        <w:pStyle w:val="2"/>
        <w:spacing w:before="0" w:line="276" w:lineRule="auto"/>
        <w:ind w:firstLine="567"/>
        <w:jc w:val="both"/>
      </w:pPr>
      <w:bookmarkStart w:id="57" w:name="_Toc375664963"/>
      <w:bookmarkStart w:id="58" w:name="_Toc360699426"/>
      <w:bookmarkStart w:id="59" w:name="_Toc375743659"/>
      <w:bookmarkStart w:id="60" w:name="_Toc360699427"/>
      <w:bookmarkStart w:id="61" w:name="_Toc360699813"/>
      <w:bookmarkStart w:id="62" w:name="_Toc360700199"/>
      <w:r w:rsidRPr="00EC3ED1">
        <w:lastRenderedPageBreak/>
        <w:t xml:space="preserve">Раздел </w:t>
      </w:r>
      <w:r>
        <w:t>1.</w:t>
      </w:r>
      <w:r w:rsidRPr="00EC3ED1">
        <w:t>5 «Экологические аспекты мероприятий по строительству, реконструкции и модернизации объектов централизованных систем водоснабжения»</w:t>
      </w:r>
      <w:bookmarkEnd w:id="57"/>
      <w:bookmarkEnd w:id="58"/>
      <w:bookmarkEnd w:id="59"/>
    </w:p>
    <w:p w:rsidR="00256C5C" w:rsidRPr="00EC3ED1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sz w:val="24"/>
        </w:rPr>
      </w:pPr>
      <w:bookmarkStart w:id="63" w:name="_Toc375664964"/>
      <w:bookmarkStart w:id="64" w:name="_Toc375743660"/>
      <w:bookmarkStart w:id="65" w:name="_Toc360699428"/>
      <w:bookmarkStart w:id="66" w:name="_Toc360699814"/>
      <w:bookmarkStart w:id="67" w:name="_Toc360700200"/>
      <w:bookmarkEnd w:id="60"/>
      <w:bookmarkEnd w:id="61"/>
      <w:bookmarkEnd w:id="62"/>
      <w:r>
        <w:rPr>
          <w:b/>
          <w:bCs/>
          <w:sz w:val="24"/>
        </w:rPr>
        <w:t>1.</w:t>
      </w:r>
      <w:r w:rsidRPr="00EC3ED1">
        <w:rPr>
          <w:b/>
          <w:bCs/>
          <w:sz w:val="24"/>
        </w:rPr>
        <w:t xml:space="preserve">5.1 Сведения о мерах по предотвращению вредного воздействия </w:t>
      </w:r>
      <w:r w:rsidRPr="00EC3ED1">
        <w:rPr>
          <w:b/>
          <w:bCs/>
          <w:sz w:val="24"/>
        </w:rPr>
        <w:br/>
        <w:t>на водный бассейн предлагаемых к новому строительству и реконструкции объектов централизованной системы водоснабжения при сбросе (утилизации) промывных вод</w:t>
      </w:r>
      <w:bookmarkEnd w:id="63"/>
      <w:bookmarkEnd w:id="64"/>
    </w:p>
    <w:p w:rsidR="00256C5C" w:rsidRPr="009A0E3A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color w:val="FF0000"/>
          <w:sz w:val="24"/>
        </w:rPr>
      </w:pPr>
    </w:p>
    <w:bookmarkEnd w:id="65"/>
    <w:bookmarkEnd w:id="66"/>
    <w:bookmarkEnd w:id="67"/>
    <w:p w:rsidR="00256C5C" w:rsidRDefault="00256C5C" w:rsidP="009A0E3A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1B5273">
        <w:rPr>
          <w:bCs/>
          <w:sz w:val="24"/>
        </w:rPr>
        <w:t>Технологический процесс забора воды из скважин не сопровожда</w:t>
      </w:r>
      <w:r>
        <w:rPr>
          <w:bCs/>
          <w:sz w:val="24"/>
        </w:rPr>
        <w:t>ет</w:t>
      </w:r>
      <w:r w:rsidRPr="001B5273">
        <w:rPr>
          <w:bCs/>
          <w:sz w:val="24"/>
        </w:rPr>
        <w:t>ся вредными выбросами.</w:t>
      </w:r>
    </w:p>
    <w:p w:rsidR="00256C5C" w:rsidRPr="001B5273" w:rsidRDefault="00256C5C" w:rsidP="009A0E3A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Промывные воды, образующиеся при очистке исходной воды, должны сбрасываться в канализационную сеть и утилизироваться вместе с хозяйственно-бытовыми стоками на канализационных очистных сооружениях.</w:t>
      </w:r>
    </w:p>
    <w:p w:rsidR="00256C5C" w:rsidRPr="001B5273" w:rsidRDefault="00256C5C" w:rsidP="009A0E3A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В</w:t>
      </w:r>
      <w:r w:rsidRPr="001B5273">
        <w:rPr>
          <w:bCs/>
          <w:sz w:val="24"/>
        </w:rPr>
        <w:t>одопроводная сеть не ока</w:t>
      </w:r>
      <w:r>
        <w:rPr>
          <w:bCs/>
          <w:sz w:val="24"/>
        </w:rPr>
        <w:t>зывает</w:t>
      </w:r>
      <w:r w:rsidRPr="001B5273">
        <w:rPr>
          <w:bCs/>
          <w:sz w:val="24"/>
        </w:rPr>
        <w:t xml:space="preserve"> вредного воздействия на окружающую среду, объект является экологически чистым сооружением.</w:t>
      </w:r>
    </w:p>
    <w:p w:rsidR="00256C5C" w:rsidRPr="001B5273" w:rsidRDefault="00256C5C" w:rsidP="009A0E3A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1B5273">
        <w:rPr>
          <w:bCs/>
          <w:sz w:val="24"/>
        </w:rPr>
        <w:t xml:space="preserve">Эксплуатация водопроводной сети, а также </w:t>
      </w:r>
      <w:proofErr w:type="spellStart"/>
      <w:r w:rsidRPr="001B5273">
        <w:rPr>
          <w:bCs/>
          <w:sz w:val="24"/>
        </w:rPr>
        <w:t>ее</w:t>
      </w:r>
      <w:proofErr w:type="spellEnd"/>
      <w:r w:rsidRPr="001B5273">
        <w:rPr>
          <w:bCs/>
          <w:sz w:val="24"/>
        </w:rPr>
        <w:t xml:space="preserve"> строительство, не предусматривают каких-либо сбросов вредных веществ в </w:t>
      </w:r>
      <w:proofErr w:type="spellStart"/>
      <w:r w:rsidRPr="001B5273">
        <w:rPr>
          <w:bCs/>
          <w:sz w:val="24"/>
        </w:rPr>
        <w:t>водоемы</w:t>
      </w:r>
      <w:proofErr w:type="spellEnd"/>
      <w:r w:rsidRPr="001B5273">
        <w:rPr>
          <w:bCs/>
          <w:sz w:val="24"/>
        </w:rPr>
        <w:t xml:space="preserve"> и на рельеф.</w:t>
      </w:r>
    </w:p>
    <w:p w:rsidR="00256C5C" w:rsidRPr="001B5273" w:rsidRDefault="00256C5C" w:rsidP="009A0E3A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1B5273">
        <w:rPr>
          <w:bCs/>
          <w:sz w:val="24"/>
        </w:rPr>
        <w:t>Пересекаемые реки и иные водные объекты в зоне строительства</w:t>
      </w:r>
      <w:r>
        <w:rPr>
          <w:bCs/>
          <w:sz w:val="24"/>
        </w:rPr>
        <w:t xml:space="preserve"> и реконструкции сетей</w:t>
      </w:r>
      <w:r w:rsidRPr="001B5273">
        <w:rPr>
          <w:bCs/>
          <w:sz w:val="24"/>
        </w:rPr>
        <w:t xml:space="preserve"> отсутствуют.</w:t>
      </w:r>
    </w:p>
    <w:p w:rsidR="00256C5C" w:rsidRPr="001B5273" w:rsidRDefault="00256C5C" w:rsidP="001B5273">
      <w:pPr>
        <w:pStyle w:val="a3"/>
        <w:tabs>
          <w:tab w:val="left" w:pos="284"/>
        </w:tabs>
        <w:spacing w:line="276" w:lineRule="auto"/>
        <w:ind w:left="0" w:firstLine="567"/>
        <w:jc w:val="both"/>
        <w:rPr>
          <w:bCs/>
          <w:sz w:val="24"/>
        </w:rPr>
      </w:pPr>
      <w:r w:rsidRPr="001B5273">
        <w:rPr>
          <w:bCs/>
          <w:sz w:val="24"/>
        </w:rPr>
        <w:t>При испытании водопроводной сети на герметичность используется сетевая вода. Слив воды из трубопроводов после испытания и промывки производится на рельеф местности. Негативного воздействия сетевая вода на состояние почвы не окажет.</w:t>
      </w:r>
    </w:p>
    <w:p w:rsidR="00256C5C" w:rsidRPr="001B5273" w:rsidRDefault="00256C5C" w:rsidP="009A0E3A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1B5273">
        <w:rPr>
          <w:bCs/>
          <w:sz w:val="24"/>
        </w:rPr>
        <w:t>При соблюдении требований, изложенных в рабочей документации, негативное воздействие на состояние поверхностных и подземных вод будет наблюдаться только в период строительства, носить временный характер и не окажет существенного влияния на состояние окружающей среды.</w:t>
      </w:r>
    </w:p>
    <w:p w:rsidR="00256C5C" w:rsidRPr="009A0E3A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color w:val="FF0000"/>
          <w:szCs w:val="26"/>
        </w:rPr>
      </w:pPr>
    </w:p>
    <w:p w:rsidR="00256C5C" w:rsidRPr="001B5273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sz w:val="24"/>
        </w:rPr>
      </w:pPr>
      <w:bookmarkStart w:id="68" w:name="_Toc375664971"/>
      <w:bookmarkStart w:id="69" w:name="_Toc375743667"/>
      <w:r>
        <w:rPr>
          <w:b/>
          <w:bCs/>
          <w:sz w:val="24"/>
        </w:rPr>
        <w:t>1.</w:t>
      </w:r>
      <w:r w:rsidRPr="001B5273">
        <w:rPr>
          <w:b/>
          <w:bCs/>
          <w:sz w:val="24"/>
        </w:rPr>
        <w:t xml:space="preserve">5.2 Сведения </w:t>
      </w:r>
      <w:proofErr w:type="gramStart"/>
      <w:r w:rsidRPr="001B5273">
        <w:rPr>
          <w:b/>
          <w:bCs/>
          <w:sz w:val="24"/>
        </w:rPr>
        <w:t xml:space="preserve">о мерах по предотвращению вредного воздействия </w:t>
      </w:r>
      <w:r w:rsidRPr="001B5273">
        <w:rPr>
          <w:b/>
          <w:bCs/>
          <w:sz w:val="24"/>
        </w:rPr>
        <w:br/>
        <w:t>на окружающую среду при реализации мероприятий по снабжению</w:t>
      </w:r>
      <w:proofErr w:type="gramEnd"/>
      <w:r w:rsidRPr="001B5273">
        <w:rPr>
          <w:b/>
          <w:bCs/>
          <w:sz w:val="24"/>
        </w:rPr>
        <w:t xml:space="preserve"> и хранению химических реагентов, используемых в водоподготовке (хлор и другие)</w:t>
      </w:r>
      <w:bookmarkEnd w:id="68"/>
      <w:bookmarkEnd w:id="69"/>
      <w:r w:rsidRPr="001B5273">
        <w:rPr>
          <w:b/>
          <w:bCs/>
          <w:sz w:val="24"/>
        </w:rPr>
        <w:t>.</w:t>
      </w:r>
    </w:p>
    <w:p w:rsidR="00256C5C" w:rsidRPr="009A0E3A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/>
          <w:bCs/>
          <w:color w:val="FF0000"/>
          <w:sz w:val="24"/>
        </w:rPr>
      </w:pPr>
    </w:p>
    <w:p w:rsidR="00256C5C" w:rsidRPr="002B0CE2" w:rsidRDefault="00256C5C" w:rsidP="002B0CE2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bookmarkStart w:id="70" w:name="_Toc375664972"/>
      <w:bookmarkStart w:id="71" w:name="_Toc360699435"/>
      <w:bookmarkStart w:id="72" w:name="_Toc375743668"/>
      <w:r w:rsidRPr="002B0CE2">
        <w:rPr>
          <w:bCs/>
          <w:sz w:val="24"/>
        </w:rPr>
        <w:t>На</w:t>
      </w:r>
      <w:r w:rsidR="00764A74">
        <w:rPr>
          <w:bCs/>
          <w:sz w:val="24"/>
        </w:rPr>
        <w:t xml:space="preserve"> </w:t>
      </w:r>
      <w:r w:rsidRPr="002B0CE2">
        <w:rPr>
          <w:bCs/>
          <w:sz w:val="24"/>
        </w:rPr>
        <w:t>сегодняшний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день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для</w:t>
      </w:r>
      <w:r w:rsidR="00DE5ABD">
        <w:rPr>
          <w:bCs/>
          <w:sz w:val="24"/>
        </w:rPr>
        <w:t xml:space="preserve"> </w:t>
      </w:r>
      <w:r>
        <w:rPr>
          <w:bCs/>
          <w:sz w:val="24"/>
        </w:rPr>
        <w:t>обеззараживания</w:t>
      </w:r>
      <w:r w:rsidR="00DE5ABD">
        <w:rPr>
          <w:bCs/>
          <w:sz w:val="24"/>
        </w:rPr>
        <w:t xml:space="preserve"> </w:t>
      </w:r>
      <w:r>
        <w:rPr>
          <w:bCs/>
          <w:sz w:val="24"/>
        </w:rPr>
        <w:t xml:space="preserve">воды </w:t>
      </w:r>
      <w:r w:rsidRPr="002B0CE2">
        <w:rPr>
          <w:bCs/>
          <w:sz w:val="24"/>
        </w:rPr>
        <w:t>в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системе</w:t>
      </w:r>
      <w:r w:rsidR="00DE5ABD">
        <w:rPr>
          <w:bCs/>
          <w:sz w:val="24"/>
        </w:rPr>
        <w:t xml:space="preserve"> </w:t>
      </w:r>
      <w:r>
        <w:rPr>
          <w:bCs/>
          <w:sz w:val="24"/>
        </w:rPr>
        <w:t>централизованного водоснабжения используются бактерицидные лампы и установки для озонирования.</w:t>
      </w:r>
    </w:p>
    <w:p w:rsidR="00256C5C" w:rsidRPr="002B0CE2" w:rsidRDefault="00256C5C" w:rsidP="002B0CE2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Х</w:t>
      </w:r>
      <w:r w:rsidRPr="002B0CE2">
        <w:rPr>
          <w:bCs/>
          <w:sz w:val="24"/>
        </w:rPr>
        <w:t>имически</w:t>
      </w:r>
      <w:r>
        <w:rPr>
          <w:bCs/>
          <w:sz w:val="24"/>
        </w:rPr>
        <w:t>е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реагент</w:t>
      </w:r>
      <w:r>
        <w:rPr>
          <w:bCs/>
          <w:sz w:val="24"/>
        </w:rPr>
        <w:t>ы используются для периодической плановой обработки резервуаров чистой воды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в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соответствии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с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нормами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и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правилами, а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также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рекомендациями</w:t>
      </w:r>
      <w:r w:rsidR="00DE5ABD">
        <w:rPr>
          <w:bCs/>
          <w:sz w:val="24"/>
        </w:rPr>
        <w:t xml:space="preserve"> </w:t>
      </w:r>
      <w:r w:rsidRPr="002B0CE2">
        <w:rPr>
          <w:bCs/>
          <w:sz w:val="24"/>
        </w:rPr>
        <w:t>производителя.</w:t>
      </w:r>
    </w:p>
    <w:p w:rsidR="00256C5C" w:rsidRPr="002B0CE2" w:rsidRDefault="00256C5C" w:rsidP="002B0CE2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2B0CE2">
        <w:rPr>
          <w:bCs/>
          <w:sz w:val="24"/>
        </w:rPr>
        <w:t>Технологическая схема очистка и подготовки воды</w:t>
      </w:r>
      <w:r>
        <w:rPr>
          <w:bCs/>
          <w:sz w:val="24"/>
        </w:rPr>
        <w:t xml:space="preserve">, в том числе </w:t>
      </w:r>
      <w:proofErr w:type="spellStart"/>
      <w:r>
        <w:rPr>
          <w:bCs/>
          <w:sz w:val="24"/>
        </w:rPr>
        <w:t>реагентная</w:t>
      </w:r>
      <w:proofErr w:type="spellEnd"/>
      <w:r>
        <w:rPr>
          <w:bCs/>
          <w:sz w:val="24"/>
        </w:rPr>
        <w:t>,</w:t>
      </w:r>
      <w:r w:rsidRPr="002B0CE2">
        <w:rPr>
          <w:bCs/>
          <w:sz w:val="24"/>
        </w:rPr>
        <w:t xml:space="preserve"> должна уточняться на этапе проектирования </w:t>
      </w:r>
      <w:r w:rsidR="00764A74">
        <w:rPr>
          <w:bCs/>
          <w:sz w:val="24"/>
        </w:rPr>
        <w:t>источника</w:t>
      </w:r>
      <w:r w:rsidRPr="002B0CE2">
        <w:rPr>
          <w:bCs/>
          <w:sz w:val="24"/>
        </w:rPr>
        <w:t xml:space="preserve"> водоснабжения.</w:t>
      </w:r>
    </w:p>
    <w:p w:rsidR="00256C5C" w:rsidRPr="002B0CE2" w:rsidRDefault="00256C5C" w:rsidP="002B0CE2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</w:p>
    <w:p w:rsidR="00256C5C" w:rsidRDefault="00256C5C" w:rsidP="00F2016C">
      <w:pPr>
        <w:pStyle w:val="2"/>
        <w:tabs>
          <w:tab w:val="left" w:pos="284"/>
        </w:tabs>
        <w:spacing w:before="0" w:line="276" w:lineRule="auto"/>
        <w:ind w:firstLine="567"/>
        <w:jc w:val="both"/>
        <w:rPr>
          <w:bCs w:val="0"/>
          <w:sz w:val="24"/>
        </w:rPr>
      </w:pPr>
    </w:p>
    <w:p w:rsidR="00256C5C" w:rsidRDefault="00256C5C" w:rsidP="00F2016C"/>
    <w:p w:rsidR="00256C5C" w:rsidRPr="00F2016C" w:rsidRDefault="00256C5C" w:rsidP="00F2016C"/>
    <w:p w:rsidR="00256C5C" w:rsidRDefault="00256C5C" w:rsidP="00F2016C"/>
    <w:p w:rsidR="00256C5C" w:rsidRDefault="00256C5C" w:rsidP="00F2016C"/>
    <w:p w:rsidR="00256C5C" w:rsidRPr="007508AB" w:rsidRDefault="00256C5C" w:rsidP="00F2016C">
      <w:pPr>
        <w:pStyle w:val="2"/>
        <w:tabs>
          <w:tab w:val="left" w:pos="284"/>
        </w:tabs>
        <w:spacing w:before="0" w:line="276" w:lineRule="auto"/>
        <w:ind w:firstLine="567"/>
        <w:jc w:val="both"/>
      </w:pPr>
      <w:r w:rsidRPr="007508AB">
        <w:lastRenderedPageBreak/>
        <w:t xml:space="preserve">Раздел </w:t>
      </w:r>
      <w:r>
        <w:t>1.</w:t>
      </w:r>
      <w:r w:rsidRPr="007508AB">
        <w:t>6 «Оценка капитальных вложений в новое строительство, реконструкцию и модернизацию объектов централизованных систем водоснабжения»</w:t>
      </w:r>
      <w:bookmarkEnd w:id="70"/>
      <w:bookmarkEnd w:id="71"/>
      <w:bookmarkEnd w:id="72"/>
    </w:p>
    <w:p w:rsidR="00256C5C" w:rsidRPr="007508AB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bookmarkStart w:id="73" w:name="_Toc360700208"/>
      <w:bookmarkStart w:id="74" w:name="_Toc360699822"/>
      <w:bookmarkStart w:id="75" w:name="_Toc360699436"/>
      <w:bookmarkStart w:id="76" w:name="_Toc375664973"/>
      <w:bookmarkStart w:id="77" w:name="_Toc375743669"/>
      <w:r w:rsidRPr="007508AB">
        <w:rPr>
          <w:bCs/>
          <w:sz w:val="24"/>
        </w:rPr>
        <w:t xml:space="preserve">Оценка стоимости </w:t>
      </w:r>
      <w:proofErr w:type="spellStart"/>
      <w:r w:rsidRPr="007508AB">
        <w:rPr>
          <w:bCs/>
          <w:sz w:val="24"/>
        </w:rPr>
        <w:t>объемов</w:t>
      </w:r>
      <w:proofErr w:type="spellEnd"/>
      <w:r w:rsidRPr="007508AB">
        <w:rPr>
          <w:bCs/>
          <w:sz w:val="24"/>
        </w:rPr>
        <w:t xml:space="preserve"> капитальных вложений в строительство </w:t>
      </w:r>
      <w:r w:rsidRPr="007508AB">
        <w:rPr>
          <w:bCs/>
          <w:sz w:val="24"/>
        </w:rPr>
        <w:br/>
        <w:t xml:space="preserve">реконструкцию и модернизацию  объектов централизованных систем водоснабжения, выполненная на основании </w:t>
      </w:r>
      <w:proofErr w:type="spellStart"/>
      <w:r w:rsidRPr="007508AB">
        <w:rPr>
          <w:bCs/>
          <w:sz w:val="24"/>
        </w:rPr>
        <w:t>укрупненных</w:t>
      </w:r>
      <w:proofErr w:type="spellEnd"/>
      <w:r w:rsidRPr="007508AB">
        <w:rPr>
          <w:bCs/>
          <w:sz w:val="24"/>
        </w:rPr>
        <w:t xml:space="preserve"> сметных нормативов [1] либо принятая по объектам - аналогам по видам капитального строительства и видам работ</w:t>
      </w:r>
      <w:bookmarkEnd w:id="73"/>
      <w:bookmarkEnd w:id="74"/>
      <w:bookmarkEnd w:id="75"/>
      <w:r w:rsidRPr="007508AB">
        <w:rPr>
          <w:bCs/>
          <w:sz w:val="24"/>
        </w:rPr>
        <w:t>,  с указанием источников финансирования</w:t>
      </w:r>
      <w:bookmarkEnd w:id="76"/>
      <w:bookmarkEnd w:id="77"/>
      <w:r w:rsidRPr="007508AB">
        <w:rPr>
          <w:bCs/>
          <w:sz w:val="24"/>
        </w:rPr>
        <w:t xml:space="preserve"> приведена в таблице </w:t>
      </w:r>
      <w:r>
        <w:rPr>
          <w:bCs/>
          <w:sz w:val="24"/>
        </w:rPr>
        <w:t>1.</w:t>
      </w:r>
      <w:r w:rsidRPr="007508AB">
        <w:rPr>
          <w:bCs/>
          <w:sz w:val="24"/>
        </w:rPr>
        <w:t>6.1</w:t>
      </w:r>
    </w:p>
    <w:p w:rsidR="00256C5C" w:rsidRPr="007508AB" w:rsidRDefault="00256C5C" w:rsidP="00514026">
      <w:pPr>
        <w:spacing w:line="276" w:lineRule="auto"/>
        <w:ind w:firstLine="567"/>
        <w:jc w:val="both"/>
        <w:rPr>
          <w:sz w:val="24"/>
        </w:rPr>
      </w:pPr>
      <w:r w:rsidRPr="007508AB">
        <w:rPr>
          <w:sz w:val="24"/>
        </w:rPr>
        <w:t>В соответствии с действующим законодательством в объём финансовых потребностей на реализацию мероприятий включается весь комплекс расходов, связанных с проведением мероприятий.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 xml:space="preserve"> К таким расходам относятся: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проектно-изыскательские работы;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строительно-монтажные работы;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работы по замене оборудования с улучшением технико-экономических характеристик;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приобретение материалов и оборудования;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пусконаладочные работы;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расходы, не относимые на стоимость основных средств (аренда земли в срок строительства и т. п.);</w:t>
      </w:r>
    </w:p>
    <w:p w:rsidR="00256C5C" w:rsidRPr="007508AB" w:rsidRDefault="00256C5C" w:rsidP="001C164D">
      <w:pPr>
        <w:spacing w:line="276" w:lineRule="auto"/>
        <w:ind w:firstLine="567"/>
        <w:rPr>
          <w:sz w:val="24"/>
        </w:rPr>
      </w:pPr>
      <w:r w:rsidRPr="007508AB">
        <w:rPr>
          <w:sz w:val="24"/>
        </w:rPr>
        <w:t>- дополнительные налоговые платежи, возникающие от  увеличения выручки в связи с реализацией программы.</w:t>
      </w:r>
    </w:p>
    <w:p w:rsidR="00256C5C" w:rsidRPr="007508AB" w:rsidRDefault="00256C5C" w:rsidP="001C164D">
      <w:pPr>
        <w:spacing w:line="276" w:lineRule="auto"/>
        <w:ind w:firstLine="567"/>
        <w:jc w:val="both"/>
        <w:rPr>
          <w:sz w:val="24"/>
        </w:rPr>
      </w:pPr>
      <w:r w:rsidRPr="007508AB">
        <w:rPr>
          <w:sz w:val="24"/>
        </w:rPr>
        <w:t xml:space="preserve">В связи с отсутствием укрупнённых сметных нормативов для объектов водозаборных сооружений, отсутствие данных </w:t>
      </w:r>
      <w:proofErr w:type="gramStart"/>
      <w:r w:rsidRPr="007508AB">
        <w:rPr>
          <w:sz w:val="24"/>
        </w:rPr>
        <w:t>о</w:t>
      </w:r>
      <w:proofErr w:type="gramEnd"/>
      <w:r w:rsidRPr="007508AB">
        <w:rPr>
          <w:sz w:val="24"/>
        </w:rPr>
        <w:t xml:space="preserve"> конкретной </w:t>
      </w:r>
      <w:proofErr w:type="spellStart"/>
      <w:r w:rsidRPr="007508AB">
        <w:rPr>
          <w:sz w:val="24"/>
        </w:rPr>
        <w:t>компановки</w:t>
      </w:r>
      <w:proofErr w:type="spellEnd"/>
      <w:r w:rsidRPr="007508AB">
        <w:rPr>
          <w:sz w:val="24"/>
        </w:rPr>
        <w:t xml:space="preserve"> планируемых ВЗС оценка капитальных затрат на их строительство проведена приблизительно ориентируясь на объекты-аналоги.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  <w:sectPr w:rsidR="00256C5C" w:rsidSect="00FB4825">
          <w:pgSz w:w="11906" w:h="16838"/>
          <w:pgMar w:top="851" w:right="567" w:bottom="851" w:left="1418" w:header="709" w:footer="709" w:gutter="0"/>
          <w:cols w:space="720"/>
        </w:sectPr>
      </w:pPr>
    </w:p>
    <w:p w:rsidR="00256C5C" w:rsidRPr="007508AB" w:rsidRDefault="00256C5C" w:rsidP="001C164D">
      <w:pPr>
        <w:spacing w:line="276" w:lineRule="auto"/>
        <w:ind w:firstLine="567"/>
        <w:jc w:val="right"/>
        <w:rPr>
          <w:sz w:val="24"/>
        </w:rPr>
      </w:pPr>
      <w:r w:rsidRPr="007508AB">
        <w:rPr>
          <w:sz w:val="24"/>
        </w:rPr>
        <w:lastRenderedPageBreak/>
        <w:t xml:space="preserve">Таблица </w:t>
      </w:r>
      <w:r>
        <w:rPr>
          <w:sz w:val="24"/>
        </w:rPr>
        <w:t>1.</w:t>
      </w:r>
      <w:r w:rsidRPr="007508AB">
        <w:rPr>
          <w:sz w:val="24"/>
        </w:rPr>
        <w:t>6.1</w:t>
      </w:r>
    </w:p>
    <w:p w:rsidR="00256C5C" w:rsidRDefault="00256C5C" w:rsidP="001C164D">
      <w:pPr>
        <w:spacing w:line="276" w:lineRule="auto"/>
        <w:jc w:val="center"/>
        <w:rPr>
          <w:bCs/>
          <w:sz w:val="24"/>
        </w:rPr>
      </w:pPr>
      <w:r w:rsidRPr="007508AB">
        <w:rPr>
          <w:bCs/>
          <w:sz w:val="24"/>
        </w:rPr>
        <w:t xml:space="preserve">Оценочная стоимость </w:t>
      </w:r>
      <w:proofErr w:type="spellStart"/>
      <w:r w:rsidRPr="007508AB">
        <w:rPr>
          <w:bCs/>
          <w:sz w:val="24"/>
        </w:rPr>
        <w:t>объемов</w:t>
      </w:r>
      <w:proofErr w:type="spellEnd"/>
      <w:r w:rsidRPr="007508AB">
        <w:rPr>
          <w:bCs/>
          <w:sz w:val="24"/>
        </w:rPr>
        <w:t xml:space="preserve"> капитальных вложений в строительство </w:t>
      </w:r>
      <w:r w:rsidRPr="007508AB">
        <w:rPr>
          <w:bCs/>
          <w:sz w:val="24"/>
        </w:rPr>
        <w:br/>
        <w:t>реконструкцию и модернизацию  объектов централизованных систем водоснабжения</w:t>
      </w:r>
    </w:p>
    <w:tbl>
      <w:tblPr>
        <w:tblW w:w="5000" w:type="pct"/>
        <w:jc w:val="center"/>
        <w:tblLook w:val="00A0" w:firstRow="1" w:lastRow="0" w:firstColumn="1" w:lastColumn="0" w:noHBand="0" w:noVBand="0"/>
      </w:tblPr>
      <w:tblGrid>
        <w:gridCol w:w="2376"/>
        <w:gridCol w:w="4535"/>
        <w:gridCol w:w="2128"/>
        <w:gridCol w:w="2269"/>
        <w:gridCol w:w="1704"/>
        <w:gridCol w:w="2340"/>
      </w:tblGrid>
      <w:tr w:rsidR="00256C5C" w:rsidRPr="009A4D2F" w:rsidTr="009A4D2F">
        <w:trPr>
          <w:trHeight w:val="255"/>
          <w:tblHeader/>
          <w:jc w:val="center"/>
        </w:trPr>
        <w:tc>
          <w:tcPr>
            <w:tcW w:w="7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Идентификационный номер мероприятия</w:t>
            </w:r>
          </w:p>
        </w:tc>
        <w:tc>
          <w:tcPr>
            <w:tcW w:w="14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Наименование работ и затрат</w:t>
            </w:r>
          </w:p>
        </w:tc>
        <w:tc>
          <w:tcPr>
            <w:tcW w:w="198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Общая стоимость, млн. руб.</w:t>
            </w:r>
          </w:p>
        </w:tc>
        <w:tc>
          <w:tcPr>
            <w:tcW w:w="7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Ссылка на сметный норматив или иной источник</w:t>
            </w:r>
          </w:p>
        </w:tc>
      </w:tr>
      <w:tr w:rsidR="00256C5C" w:rsidRPr="009A4D2F" w:rsidTr="009A4D2F">
        <w:trPr>
          <w:trHeight w:val="255"/>
          <w:tblHeader/>
          <w:jc w:val="center"/>
        </w:trPr>
        <w:tc>
          <w:tcPr>
            <w:tcW w:w="7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1-этап: с 2015 по 2020гг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E32B7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2-этап: с 2021 по 202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гг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7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764A74" w:rsidRPr="009A4D2F" w:rsidTr="0059795F">
        <w:trPr>
          <w:trHeight w:val="1206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П</w:t>
            </w:r>
            <w:r w:rsidRPr="000F0DC4">
              <w:rPr>
                <w:rFonts w:ascii="Arial" w:hAnsi="Arial" w:cs="Arial"/>
                <w:sz w:val="18"/>
                <w:szCs w:val="18"/>
              </w:rPr>
              <w:t>роведение гидрогеологических и иных исследований для определения запасов и параметров качества подземных вод</w:t>
            </w:r>
            <w:r>
              <w:rPr>
                <w:rFonts w:ascii="Arial" w:hAnsi="Arial" w:cs="Arial"/>
                <w:sz w:val="18"/>
                <w:szCs w:val="18"/>
              </w:rPr>
              <w:t xml:space="preserve">  на территории и вблизи от г.п. Приобье.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 xml:space="preserve"> оценка затрат по объектам аналогам </w:t>
            </w:r>
          </w:p>
        </w:tc>
      </w:tr>
      <w:tr w:rsidR="00764A74" w:rsidRPr="009A4D2F" w:rsidTr="0059795F">
        <w:trPr>
          <w:trHeight w:val="1266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764A74">
              <w:rPr>
                <w:rFonts w:ascii="Arial" w:hAnsi="Arial" w:cs="Arial"/>
                <w:sz w:val="18"/>
                <w:szCs w:val="18"/>
              </w:rPr>
              <w:t>Разработка рабочего проекта строительства нового источника водоснабжения.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 </w:t>
            </w:r>
          </w:p>
        </w:tc>
      </w:tr>
      <w:tr w:rsidR="00764A74" w:rsidRPr="009A4D2F" w:rsidTr="0059795F">
        <w:trPr>
          <w:trHeight w:val="1128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2F216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1.3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 </w:t>
            </w:r>
            <w:r w:rsidRPr="00764A74">
              <w:rPr>
                <w:rFonts w:ascii="Arial" w:hAnsi="Arial" w:cs="Arial"/>
                <w:sz w:val="18"/>
                <w:szCs w:val="18"/>
              </w:rPr>
              <w:t>Разработка рабочего проекта реконструкции и развития сетей водоснабжения.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Default="00764A74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 </w:t>
            </w:r>
          </w:p>
        </w:tc>
      </w:tr>
      <w:tr w:rsidR="00764A74" w:rsidRPr="009A4D2F" w:rsidTr="009A4D2F">
        <w:trPr>
          <w:trHeight w:val="982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2F216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764A74">
              <w:rPr>
                <w:rFonts w:ascii="Arial" w:hAnsi="Arial" w:cs="Arial"/>
                <w:sz w:val="18"/>
                <w:szCs w:val="18"/>
              </w:rPr>
              <w:t>Строительство нового источника водоснабжения.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764A7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 </w:t>
            </w:r>
          </w:p>
        </w:tc>
      </w:tr>
      <w:tr w:rsidR="00764A74" w:rsidRPr="009A4D2F" w:rsidTr="009A4D2F">
        <w:trPr>
          <w:trHeight w:val="1123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2F216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1.5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Реконструкция</w:t>
            </w:r>
            <w:r w:rsidRPr="00764A74">
              <w:rPr>
                <w:rFonts w:ascii="Arial" w:hAnsi="Arial" w:cs="Arial"/>
                <w:sz w:val="18"/>
                <w:szCs w:val="18"/>
              </w:rPr>
              <w:t xml:space="preserve"> и развити</w:t>
            </w:r>
            <w:r>
              <w:rPr>
                <w:rFonts w:ascii="Arial" w:hAnsi="Arial" w:cs="Arial"/>
                <w:sz w:val="18"/>
                <w:szCs w:val="18"/>
              </w:rPr>
              <w:t>е</w:t>
            </w:r>
            <w:r w:rsidRPr="00764A74">
              <w:rPr>
                <w:rFonts w:ascii="Arial" w:hAnsi="Arial" w:cs="Arial"/>
                <w:sz w:val="18"/>
                <w:szCs w:val="18"/>
              </w:rPr>
              <w:t xml:space="preserve"> сетей водоснабжения</w:t>
            </w:r>
            <w:r>
              <w:rPr>
                <w:rFonts w:ascii="Arial" w:hAnsi="Arial" w:cs="Arial"/>
                <w:sz w:val="18"/>
                <w:szCs w:val="18"/>
              </w:rPr>
              <w:t xml:space="preserve"> для охвата централизованным водоснабжением всех потребителей поселения</w:t>
            </w:r>
            <w:r w:rsidRPr="00764A74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НЦС 81-02-14-2012</w:t>
            </w:r>
          </w:p>
        </w:tc>
      </w:tr>
      <w:tr w:rsidR="00764A74" w:rsidRPr="009A4D2F" w:rsidTr="009A4D2F">
        <w:trPr>
          <w:trHeight w:val="1111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5979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1.6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D736E8" w:rsidRDefault="00764A74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D736E8">
              <w:rPr>
                <w:rFonts w:ascii="Arial" w:hAnsi="Arial" w:cs="Arial"/>
                <w:sz w:val="18"/>
                <w:szCs w:val="18"/>
              </w:rPr>
              <w:t>Развитие сетей водоснабжения ЦСВ для подключения потребителей новых застроек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4A74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 xml:space="preserve">НЦС 81-02-14-2012 </w:t>
            </w:r>
          </w:p>
        </w:tc>
      </w:tr>
      <w:tr w:rsidR="00256C5C" w:rsidRPr="009A4D2F" w:rsidTr="009A4D2F">
        <w:trPr>
          <w:trHeight w:val="255"/>
          <w:jc w:val="center"/>
        </w:trPr>
        <w:tc>
          <w:tcPr>
            <w:tcW w:w="7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Итого: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764A74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9795F" w:rsidRDefault="00764A74" w:rsidP="009A4D2F">
            <w:pPr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276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9A4D2F" w:rsidRDefault="00256C5C" w:rsidP="009A4D2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4D2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</w:tbl>
    <w:p w:rsidR="00256C5C" w:rsidRDefault="00256C5C" w:rsidP="001C164D">
      <w:pPr>
        <w:spacing w:line="276" w:lineRule="auto"/>
        <w:jc w:val="both"/>
        <w:rPr>
          <w:color w:val="FF0000"/>
        </w:rPr>
        <w:sectPr w:rsidR="00256C5C" w:rsidSect="009A4D2F">
          <w:pgSz w:w="16838" w:h="11906" w:orient="landscape"/>
          <w:pgMar w:top="1418" w:right="851" w:bottom="567" w:left="851" w:header="709" w:footer="709" w:gutter="0"/>
          <w:cols w:space="720"/>
          <w:docGrid w:linePitch="354"/>
        </w:sectPr>
      </w:pPr>
    </w:p>
    <w:p w:rsidR="00256C5C" w:rsidRPr="00FA793A" w:rsidRDefault="00256C5C" w:rsidP="001C164D">
      <w:pPr>
        <w:pStyle w:val="2"/>
        <w:spacing w:before="0" w:line="276" w:lineRule="auto"/>
        <w:ind w:firstLine="567"/>
        <w:jc w:val="both"/>
      </w:pPr>
      <w:bookmarkStart w:id="78" w:name="_Toc375664974"/>
      <w:bookmarkStart w:id="79" w:name="_Toc375743670"/>
      <w:r w:rsidRPr="00FA793A">
        <w:lastRenderedPageBreak/>
        <w:t xml:space="preserve">Раздел </w:t>
      </w:r>
      <w:r>
        <w:t>1.</w:t>
      </w:r>
      <w:r w:rsidRPr="00FA793A">
        <w:t>7 «Целевые показатели развития централизованных систем водоснабжения»</w:t>
      </w:r>
      <w:bookmarkEnd w:id="78"/>
      <w:bookmarkEnd w:id="79"/>
    </w:p>
    <w:p w:rsidR="00256C5C" w:rsidRPr="00FA793A" w:rsidRDefault="00256C5C" w:rsidP="001C164D">
      <w:pPr>
        <w:spacing w:line="276" w:lineRule="auto"/>
        <w:ind w:firstLine="567"/>
        <w:jc w:val="both"/>
        <w:rPr>
          <w:sz w:val="24"/>
        </w:rPr>
      </w:pPr>
      <w:r w:rsidRPr="00FA793A">
        <w:rPr>
          <w:sz w:val="24"/>
        </w:rPr>
        <w:t xml:space="preserve">Целевой показатель – это ожидаемая норма усовершенствования, установленная для конкретного процесса, продукта, услуги и т.д. Целевые значения устанавливаются в конкретных единицах (деньги, количество, процент, отношение...) и ориентированы на </w:t>
      </w:r>
      <w:proofErr w:type="spellStart"/>
      <w:r w:rsidRPr="00FA793A">
        <w:rPr>
          <w:sz w:val="24"/>
        </w:rPr>
        <w:t>определенный</w:t>
      </w:r>
      <w:proofErr w:type="spellEnd"/>
      <w:r w:rsidRPr="00FA793A">
        <w:rPr>
          <w:sz w:val="24"/>
        </w:rPr>
        <w:t xml:space="preserve"> период времени. </w:t>
      </w:r>
    </w:p>
    <w:p w:rsidR="00256C5C" w:rsidRPr="00FA793A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FA793A">
        <w:rPr>
          <w:bCs/>
          <w:sz w:val="24"/>
        </w:rPr>
        <w:t>В соответствии с [40] к целевым показателям деятельности организаций, осуществляющих горячее водоснабжение, холодное водоснабжение, относятся:</w:t>
      </w:r>
    </w:p>
    <w:p w:rsidR="00256C5C" w:rsidRPr="00FA793A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FA793A">
        <w:rPr>
          <w:bCs/>
          <w:sz w:val="24"/>
        </w:rPr>
        <w:t>Группа</w:t>
      </w:r>
      <w:proofErr w:type="gramStart"/>
      <w:r w:rsidRPr="00FA793A">
        <w:rPr>
          <w:bCs/>
          <w:sz w:val="24"/>
        </w:rPr>
        <w:t xml:space="preserve"> А</w:t>
      </w:r>
      <w:proofErr w:type="gramEnd"/>
      <w:r w:rsidRPr="00FA793A">
        <w:rPr>
          <w:bCs/>
          <w:sz w:val="24"/>
        </w:rPr>
        <w:t>: показатели качества соответственно горячей и питьевой воды;</w:t>
      </w:r>
    </w:p>
    <w:p w:rsidR="00256C5C" w:rsidRPr="00FA793A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FA793A">
        <w:rPr>
          <w:bCs/>
          <w:sz w:val="24"/>
        </w:rPr>
        <w:t>Группа</w:t>
      </w:r>
      <w:proofErr w:type="gramStart"/>
      <w:r w:rsidRPr="00FA793A">
        <w:rPr>
          <w:bCs/>
          <w:sz w:val="24"/>
        </w:rPr>
        <w:t xml:space="preserve"> Б</w:t>
      </w:r>
      <w:proofErr w:type="gramEnd"/>
      <w:r w:rsidRPr="00FA793A">
        <w:rPr>
          <w:bCs/>
          <w:sz w:val="24"/>
        </w:rPr>
        <w:t xml:space="preserve">: показатели </w:t>
      </w:r>
      <w:proofErr w:type="spellStart"/>
      <w:r w:rsidRPr="00FA793A">
        <w:rPr>
          <w:bCs/>
          <w:sz w:val="24"/>
        </w:rPr>
        <w:t>надежности</w:t>
      </w:r>
      <w:proofErr w:type="spellEnd"/>
      <w:r w:rsidRPr="00FA793A">
        <w:rPr>
          <w:bCs/>
          <w:sz w:val="24"/>
        </w:rPr>
        <w:t xml:space="preserve"> и бесперебойности водоснабжения;</w:t>
      </w:r>
    </w:p>
    <w:p w:rsidR="00256C5C" w:rsidRPr="00FA793A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FA793A">
        <w:rPr>
          <w:bCs/>
          <w:sz w:val="24"/>
        </w:rPr>
        <w:t>Группа</w:t>
      </w:r>
      <w:proofErr w:type="gramStart"/>
      <w:r w:rsidRPr="00FA793A">
        <w:rPr>
          <w:bCs/>
          <w:sz w:val="24"/>
        </w:rPr>
        <w:t xml:space="preserve"> В</w:t>
      </w:r>
      <w:proofErr w:type="gramEnd"/>
      <w:r w:rsidRPr="00FA793A">
        <w:rPr>
          <w:bCs/>
          <w:sz w:val="24"/>
        </w:rPr>
        <w:t>: показатели качества обслуживания абонентов;</w:t>
      </w:r>
    </w:p>
    <w:p w:rsidR="00256C5C" w:rsidRPr="00FA793A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FA793A">
        <w:rPr>
          <w:bCs/>
          <w:sz w:val="24"/>
        </w:rPr>
        <w:t>Группа Г: показатели эффективности использования ресурсов, в том числе сокращения потерь воды (тепловой энергии в составе горячей воды) при транспортировке;</w:t>
      </w:r>
    </w:p>
    <w:p w:rsidR="00256C5C" w:rsidRPr="00FA793A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FA793A">
        <w:rPr>
          <w:bCs/>
          <w:sz w:val="24"/>
        </w:rPr>
        <w:t>Группа</w:t>
      </w:r>
      <w:proofErr w:type="gramStart"/>
      <w:r w:rsidRPr="00FA793A">
        <w:rPr>
          <w:bCs/>
          <w:sz w:val="24"/>
        </w:rPr>
        <w:t xml:space="preserve"> Д</w:t>
      </w:r>
      <w:proofErr w:type="gramEnd"/>
      <w:r w:rsidRPr="00FA793A">
        <w:rPr>
          <w:bCs/>
          <w:sz w:val="24"/>
        </w:rPr>
        <w:t>: соотношение цены реализации мероприятий инвестиционной программы и их эффективности.</w:t>
      </w:r>
    </w:p>
    <w:p w:rsidR="00256C5C" w:rsidRPr="00FA793A" w:rsidRDefault="00256C5C" w:rsidP="001C164D">
      <w:pPr>
        <w:spacing w:line="276" w:lineRule="auto"/>
        <w:ind w:firstLine="567"/>
        <w:rPr>
          <w:sz w:val="24"/>
        </w:rPr>
      </w:pPr>
      <w:r w:rsidRPr="00FA793A">
        <w:rPr>
          <w:sz w:val="24"/>
        </w:rPr>
        <w:t xml:space="preserve">Качество воды, подаваемой на хозяйственно-питьевые нужды, должно соответствовать требованиям [19]. </w:t>
      </w:r>
    </w:p>
    <w:p w:rsidR="00256C5C" w:rsidRPr="00FA793A" w:rsidRDefault="00256C5C" w:rsidP="001C164D">
      <w:pPr>
        <w:tabs>
          <w:tab w:val="left" w:pos="284"/>
        </w:tabs>
        <w:spacing w:line="276" w:lineRule="auto"/>
        <w:ind w:right="-142" w:firstLine="567"/>
        <w:jc w:val="both"/>
        <w:rPr>
          <w:sz w:val="24"/>
        </w:rPr>
      </w:pPr>
      <w:r w:rsidRPr="00FA793A">
        <w:rPr>
          <w:sz w:val="24"/>
        </w:rPr>
        <w:t xml:space="preserve">Контроль качества питьевых вод осуществляется 1 раз в год по 32 показателям и по 11 показателям – ежеквартально, согласно требованиям [19], рабочей программы и графика, </w:t>
      </w:r>
      <w:proofErr w:type="spellStart"/>
      <w:r w:rsidRPr="00FA793A">
        <w:rPr>
          <w:sz w:val="24"/>
        </w:rPr>
        <w:t>утвержденного</w:t>
      </w:r>
      <w:proofErr w:type="spellEnd"/>
      <w:r w:rsidRPr="00FA793A">
        <w:rPr>
          <w:sz w:val="24"/>
        </w:rPr>
        <w:t xml:space="preserve"> ТУ ФГУ «Роспотребнадзора» в </w:t>
      </w:r>
      <w:proofErr w:type="spellStart"/>
      <w:r w:rsidRPr="00FA793A">
        <w:rPr>
          <w:sz w:val="24"/>
        </w:rPr>
        <w:t>утвержденных</w:t>
      </w:r>
      <w:proofErr w:type="spellEnd"/>
      <w:r w:rsidRPr="00FA793A">
        <w:rPr>
          <w:sz w:val="24"/>
        </w:rPr>
        <w:t xml:space="preserve"> контрольных точках  распределительной сети.</w:t>
      </w:r>
    </w:p>
    <w:p w:rsidR="00256C5C" w:rsidRPr="00FA793A" w:rsidRDefault="00256C5C" w:rsidP="001C164D">
      <w:pPr>
        <w:tabs>
          <w:tab w:val="left" w:pos="284"/>
        </w:tabs>
        <w:spacing w:line="276" w:lineRule="auto"/>
        <w:ind w:right="-142" w:firstLine="567"/>
        <w:jc w:val="both"/>
        <w:rPr>
          <w:sz w:val="24"/>
        </w:rPr>
      </w:pPr>
      <w:r w:rsidRPr="00FA793A">
        <w:rPr>
          <w:sz w:val="24"/>
        </w:rPr>
        <w:t>Числовые значения целевых показателей относящихся к группе «Д» не рассматриваются из-за комплексного положительного влияния запланированных мероприятий по реализации схемы водоснабжения  на практически все целевые показатели групп «А», «Б», «В» и «Г»  как на краткосрочную, так и, даже в большей степени, на долгосрочную перспективу.</w:t>
      </w:r>
    </w:p>
    <w:p w:rsidR="00256C5C" w:rsidRPr="00FA793A" w:rsidRDefault="00256C5C" w:rsidP="001C164D">
      <w:pPr>
        <w:spacing w:line="276" w:lineRule="auto"/>
        <w:ind w:firstLine="567"/>
        <w:jc w:val="both"/>
        <w:rPr>
          <w:sz w:val="24"/>
        </w:rPr>
      </w:pPr>
      <w:r w:rsidRPr="00FA793A">
        <w:rPr>
          <w:sz w:val="24"/>
        </w:rPr>
        <w:t>Фактические значения показателей в 2013 году и плановые знач</w:t>
      </w:r>
      <w:r>
        <w:rPr>
          <w:sz w:val="24"/>
        </w:rPr>
        <w:t>ения целевых показателей до 202</w:t>
      </w:r>
      <w:r w:rsidR="00764A74">
        <w:rPr>
          <w:sz w:val="24"/>
        </w:rPr>
        <w:t>5</w:t>
      </w:r>
      <w:r w:rsidRPr="00FA793A">
        <w:rPr>
          <w:sz w:val="24"/>
        </w:rPr>
        <w:t xml:space="preserve"> года по каждой системе централизованного водоснабжения (в том числе создаваемых в перспектив</w:t>
      </w:r>
      <w:r>
        <w:rPr>
          <w:sz w:val="24"/>
        </w:rPr>
        <w:t>е)  приведены в таблице 1.7.1</w:t>
      </w:r>
    </w:p>
    <w:p w:rsidR="00256C5C" w:rsidRPr="00FA793A" w:rsidRDefault="00256C5C" w:rsidP="001C164D">
      <w:pPr>
        <w:spacing w:line="276" w:lineRule="auto"/>
        <w:ind w:firstLine="567"/>
        <w:jc w:val="both"/>
        <w:rPr>
          <w:sz w:val="24"/>
        </w:rPr>
      </w:pPr>
      <w:r w:rsidRPr="00FA793A">
        <w:rPr>
          <w:sz w:val="24"/>
        </w:rPr>
        <w:t>Плановые значения целевых показателей определены с учётом плана  мероприятий по реализации схем водоснабжения.</w:t>
      </w:r>
    </w:p>
    <w:p w:rsidR="00256C5C" w:rsidRPr="00FA793A" w:rsidRDefault="00256C5C" w:rsidP="001C164D">
      <w:pPr>
        <w:spacing w:line="276" w:lineRule="auto"/>
        <w:ind w:firstLine="567"/>
        <w:jc w:val="both"/>
        <w:rPr>
          <w:sz w:val="24"/>
        </w:rPr>
      </w:pPr>
      <w:r w:rsidRPr="00FA793A">
        <w:rPr>
          <w:sz w:val="24"/>
        </w:rPr>
        <w:t>Необходимо регулярно сравнивать фактически достигнутые результаты с запланированными целевыми показателями, для своевременного выявления динамики изменений и принятия при необходимости корректирующих действий.</w:t>
      </w:r>
    </w:p>
    <w:p w:rsidR="00256C5C" w:rsidRDefault="00256C5C" w:rsidP="001C164D">
      <w:pPr>
        <w:spacing w:line="276" w:lineRule="auto"/>
        <w:ind w:firstLine="567"/>
        <w:jc w:val="both"/>
        <w:rPr>
          <w:color w:val="FF0000"/>
          <w:sz w:val="24"/>
        </w:rPr>
        <w:sectPr w:rsidR="00256C5C" w:rsidSect="00FB4825">
          <w:pgSz w:w="11906" w:h="16838"/>
          <w:pgMar w:top="851" w:right="567" w:bottom="851" w:left="1418" w:header="709" w:footer="709" w:gutter="0"/>
          <w:cols w:space="720"/>
        </w:sectPr>
      </w:pPr>
    </w:p>
    <w:p w:rsidR="00256C5C" w:rsidRPr="009A0E3A" w:rsidRDefault="00256C5C" w:rsidP="001C164D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Pr="00FA793A" w:rsidRDefault="00256C5C" w:rsidP="001C164D">
      <w:pPr>
        <w:tabs>
          <w:tab w:val="left" w:pos="284"/>
        </w:tabs>
        <w:spacing w:line="276" w:lineRule="auto"/>
        <w:ind w:right="-142" w:firstLine="567"/>
        <w:jc w:val="right"/>
        <w:rPr>
          <w:sz w:val="24"/>
        </w:rPr>
      </w:pPr>
      <w:r w:rsidRPr="00FA793A">
        <w:rPr>
          <w:sz w:val="24"/>
        </w:rPr>
        <w:t xml:space="preserve">Таблица </w:t>
      </w:r>
      <w:r>
        <w:rPr>
          <w:sz w:val="24"/>
        </w:rPr>
        <w:t>1.7.1</w:t>
      </w:r>
    </w:p>
    <w:p w:rsidR="00256C5C" w:rsidRPr="00FA793A" w:rsidRDefault="00256C5C" w:rsidP="001C164D">
      <w:pPr>
        <w:spacing w:line="276" w:lineRule="auto"/>
        <w:ind w:firstLine="567"/>
        <w:jc w:val="center"/>
        <w:rPr>
          <w:sz w:val="24"/>
        </w:rPr>
      </w:pPr>
      <w:r w:rsidRPr="00FA793A">
        <w:rPr>
          <w:sz w:val="24"/>
        </w:rPr>
        <w:t>Целевые показатели развития централизованной системы водоснабжения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1139"/>
        <w:gridCol w:w="5957"/>
        <w:gridCol w:w="1689"/>
        <w:gridCol w:w="1987"/>
        <w:gridCol w:w="1145"/>
        <w:gridCol w:w="1145"/>
        <w:gridCol w:w="1145"/>
        <w:gridCol w:w="1145"/>
      </w:tblGrid>
      <w:tr w:rsidR="00256C5C" w:rsidRPr="00374E54" w:rsidTr="00923207">
        <w:trPr>
          <w:trHeight w:val="330"/>
          <w:tblHeader/>
        </w:trPr>
        <w:tc>
          <w:tcPr>
            <w:tcW w:w="3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N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п.п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.</w:t>
            </w:r>
          </w:p>
        </w:tc>
        <w:tc>
          <w:tcPr>
            <w:tcW w:w="19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Наименование показателей</w:t>
            </w:r>
          </w:p>
        </w:tc>
        <w:tc>
          <w:tcPr>
            <w:tcW w:w="5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Единица измерения</w:t>
            </w:r>
          </w:p>
        </w:tc>
        <w:tc>
          <w:tcPr>
            <w:tcW w:w="2139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Значения целевых показателей</w:t>
            </w:r>
          </w:p>
        </w:tc>
      </w:tr>
      <w:tr w:rsidR="00256C5C" w:rsidRPr="00374E54" w:rsidTr="00923207">
        <w:trPr>
          <w:trHeight w:val="360"/>
          <w:tblHeader/>
        </w:trPr>
        <w:tc>
          <w:tcPr>
            <w:tcW w:w="3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</w:p>
        </w:tc>
        <w:tc>
          <w:tcPr>
            <w:tcW w:w="19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</w:p>
        </w:tc>
        <w:tc>
          <w:tcPr>
            <w:tcW w:w="5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2013-факт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2014-план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2015-план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A64EBA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20</w:t>
            </w:r>
            <w:r>
              <w:rPr>
                <w:rFonts w:ascii="Calibri" w:hAnsi="Calibri"/>
                <w:color w:val="000000"/>
                <w:sz w:val="16"/>
                <w:szCs w:val="16"/>
              </w:rPr>
              <w:t>20</w:t>
            </w: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план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2025</w:t>
            </w: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-план</w:t>
            </w:r>
          </w:p>
        </w:tc>
      </w:tr>
      <w:tr w:rsidR="00256C5C" w:rsidRPr="00374E54" w:rsidTr="00923207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374E5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A. Показатели качества питьевой воды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A1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микробиологическим  показателям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A2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паразитологическим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 показателям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A3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органолептическим показателям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A4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обобщённым показателям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A5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показателям связанным   с технологией             </w:t>
            </w: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br/>
              <w:t xml:space="preserve">водоподготовки   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A6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радиологическим показателям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A7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несоответствия  качества питьевой воды требованиям СанПиН 2.1.4.1074 по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неорганически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и органическим веществам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374E5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 xml:space="preserve">Б. Показатели </w:t>
            </w:r>
            <w:proofErr w:type="spellStart"/>
            <w:r w:rsidRPr="00374E5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надежности</w:t>
            </w:r>
            <w:proofErr w:type="spellEnd"/>
            <w:r w:rsidRPr="00374E5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 xml:space="preserve"> и бесперебойности водоснабжения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Б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повреждений на один километр наружной водопроводной сети для 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устранения</w:t>
            </w:r>
            <w:proofErr w:type="gram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которого потребовалось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прекрашение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подачи воды через повреждённый участок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ед./ 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км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lastRenderedPageBreak/>
              <w:t>Б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Продолжительность перерывов в водоснабжении связанных с неисправностями системы водоснабжения на один километр наружной водопроводной сети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час/ 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км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374E5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В. Показатели качества обслуживания абонентов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обращений абонентов 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всвязи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с подтверждённым низким качеством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питьвой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воды  вызванным работой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водоснабжающей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организацией на 100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абонентов.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ед. на 100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абонентов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Число обращений абонентов 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всвязи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с подтверждённым низким напором  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воды</w:t>
            </w:r>
            <w:proofErr w:type="gram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 вызванным работой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водоснабжающей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организацией на 100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абонентов.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ед. на 100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абонентов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В3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Доля абонентов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к централизованным системам водоснабжения от общего количества потребителей воды.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%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97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97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97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100</w:t>
            </w:r>
          </w:p>
        </w:tc>
      </w:tr>
      <w:tr w:rsidR="00256C5C" w:rsidRPr="00374E54" w:rsidTr="00923207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374E5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Г. Показатели эффективности использования ресурсов, в том числе сокращения потерь воды при транспортировке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Г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Доля 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сетевых</w:t>
            </w:r>
            <w:proofErr w:type="gram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потери от общего объёма воды подаваемой в сеть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%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17,5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17,5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Г</w:t>
            </w:r>
            <w:proofErr w:type="gram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Удельный расход  электрической энергии, необходимой для подачи воды установленного уровня напора (давления)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кВтч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/м3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066C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1,5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8602F7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1,5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8602F7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1,5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A64EBA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1,2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8602F7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0,8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Г3</w:t>
            </w:r>
          </w:p>
        </w:tc>
        <w:tc>
          <w:tcPr>
            <w:tcW w:w="19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Доля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объемов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воды,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расчеты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за которую осуществляются с использованием приборов </w:t>
            </w:r>
            <w:proofErr w:type="spellStart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учета</w:t>
            </w:r>
            <w:proofErr w:type="spellEnd"/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%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60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65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75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374E54">
              <w:rPr>
                <w:rFonts w:ascii="Calibri" w:hAnsi="Calibri"/>
                <w:color w:val="000000"/>
                <w:sz w:val="16"/>
                <w:szCs w:val="16"/>
              </w:rPr>
              <w:t>100</w:t>
            </w:r>
          </w:p>
        </w:tc>
      </w:tr>
      <w:tr w:rsidR="00256C5C" w:rsidRPr="00374E54" w:rsidTr="00923207">
        <w:trPr>
          <w:trHeight w:val="765"/>
        </w:trPr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Г</w:t>
            </w:r>
            <w:proofErr w:type="gramStart"/>
            <w:r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19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F4524B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883361">
              <w:rPr>
                <w:rFonts w:ascii="Calibri" w:hAnsi="Calibri"/>
                <w:color w:val="000000"/>
                <w:sz w:val="16"/>
                <w:szCs w:val="16"/>
              </w:rPr>
              <w:t>Среднесписочная численность основного производственного персонала</w:t>
            </w:r>
          </w:p>
        </w:tc>
        <w:tc>
          <w:tcPr>
            <w:tcW w:w="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чел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40,27</w:t>
            </w:r>
          </w:p>
        </w:tc>
        <w:tc>
          <w:tcPr>
            <w:tcW w:w="3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40,27</w:t>
            </w:r>
          </w:p>
        </w:tc>
        <w:tc>
          <w:tcPr>
            <w:tcW w:w="3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40,27</w:t>
            </w:r>
          </w:p>
        </w:tc>
        <w:tc>
          <w:tcPr>
            <w:tcW w:w="3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3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374E54" w:rsidRDefault="00256C5C" w:rsidP="00374E5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18</w:t>
            </w:r>
          </w:p>
        </w:tc>
      </w:tr>
    </w:tbl>
    <w:p w:rsidR="00256C5C" w:rsidRDefault="00256C5C" w:rsidP="001C164D">
      <w:pPr>
        <w:tabs>
          <w:tab w:val="left" w:pos="284"/>
        </w:tabs>
        <w:spacing w:line="276" w:lineRule="auto"/>
        <w:ind w:right="-142" w:firstLine="567"/>
        <w:jc w:val="center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center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center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center"/>
        <w:rPr>
          <w:sz w:val="24"/>
        </w:rPr>
      </w:pPr>
    </w:p>
    <w:p w:rsidR="00256C5C" w:rsidRDefault="00256C5C" w:rsidP="00374E54">
      <w:pPr>
        <w:spacing w:line="276" w:lineRule="auto"/>
        <w:ind w:firstLine="567"/>
        <w:rPr>
          <w:sz w:val="24"/>
        </w:rPr>
        <w:sectPr w:rsidR="00256C5C" w:rsidSect="00374E54">
          <w:pgSz w:w="16838" w:h="11906" w:orient="landscape"/>
          <w:pgMar w:top="567" w:right="851" w:bottom="1418" w:left="851" w:header="709" w:footer="709" w:gutter="0"/>
          <w:cols w:space="720"/>
          <w:docGrid w:linePitch="354"/>
        </w:sectPr>
      </w:pPr>
    </w:p>
    <w:p w:rsidR="00256C5C" w:rsidRDefault="00256C5C" w:rsidP="00374E54">
      <w:pPr>
        <w:pStyle w:val="2"/>
        <w:spacing w:before="0" w:line="276" w:lineRule="auto"/>
        <w:ind w:firstLine="567"/>
        <w:jc w:val="both"/>
      </w:pPr>
      <w:bookmarkStart w:id="80" w:name="_Toc375664975"/>
      <w:bookmarkStart w:id="81" w:name="_Toc375743671"/>
      <w:r>
        <w:lastRenderedPageBreak/>
        <w:t>Раздел 1.8 «Перечень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эксплуатацию»</w:t>
      </w:r>
      <w:bookmarkEnd w:id="80"/>
      <w:bookmarkEnd w:id="81"/>
    </w:p>
    <w:p w:rsidR="00256C5C" w:rsidRPr="00923207" w:rsidRDefault="00256C5C" w:rsidP="004A7016">
      <w:pPr>
        <w:spacing w:line="276" w:lineRule="auto"/>
        <w:ind w:firstLine="567"/>
        <w:rPr>
          <w:sz w:val="24"/>
        </w:rPr>
      </w:pPr>
      <w:r w:rsidRPr="00923207">
        <w:rPr>
          <w:sz w:val="24"/>
        </w:rPr>
        <w:t xml:space="preserve">По данным Администрации городского поселения Приобье </w:t>
      </w:r>
      <w:proofErr w:type="spellStart"/>
      <w:r w:rsidRPr="00923207">
        <w:rPr>
          <w:sz w:val="24"/>
        </w:rPr>
        <w:t>безхозяйные</w:t>
      </w:r>
      <w:proofErr w:type="spellEnd"/>
      <w:r w:rsidRPr="00923207">
        <w:rPr>
          <w:sz w:val="24"/>
        </w:rPr>
        <w:t xml:space="preserve"> сети ХВС и ГВС на территории Приобья отсутствуют.</w:t>
      </w:r>
    </w:p>
    <w:p w:rsidR="00256C5C" w:rsidRDefault="00256C5C" w:rsidP="00C66EAC">
      <w:pPr>
        <w:pStyle w:val="1"/>
        <w:spacing w:line="276" w:lineRule="auto"/>
        <w:jc w:val="left"/>
      </w:pPr>
      <w:bookmarkStart w:id="82" w:name="_Toc375664976"/>
      <w:bookmarkStart w:id="83" w:name="_Toc375743672"/>
    </w:p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Default="00256C5C" w:rsidP="00C66EAC"/>
    <w:p w:rsidR="00256C5C" w:rsidRPr="00C66EAC" w:rsidRDefault="00256C5C" w:rsidP="00C66EAC"/>
    <w:p w:rsidR="00256C5C" w:rsidRDefault="00256C5C" w:rsidP="001C164D">
      <w:pPr>
        <w:pStyle w:val="1"/>
        <w:spacing w:line="276" w:lineRule="auto"/>
      </w:pPr>
      <w:r w:rsidRPr="00554A3D">
        <w:lastRenderedPageBreak/>
        <w:t>Ч</w:t>
      </w:r>
      <w:r>
        <w:t>АСТЬ 2</w:t>
      </w:r>
      <w:r w:rsidRPr="00554A3D">
        <w:t>:</w:t>
      </w:r>
      <w:r>
        <w:t>СХЕМА ВОДООТВЕДЕНИЯ</w:t>
      </w:r>
      <w:bookmarkEnd w:id="82"/>
      <w:bookmarkEnd w:id="83"/>
    </w:p>
    <w:p w:rsidR="00256C5C" w:rsidRDefault="00256C5C" w:rsidP="001C164D">
      <w:pPr>
        <w:pStyle w:val="2"/>
        <w:spacing w:line="276" w:lineRule="auto"/>
        <w:ind w:firstLine="567"/>
        <w:jc w:val="both"/>
      </w:pPr>
      <w:bookmarkStart w:id="84" w:name="_Toc375664977"/>
      <w:bookmarkStart w:id="85" w:name="_Toc360699438"/>
      <w:bookmarkStart w:id="86" w:name="_Toc375743673"/>
      <w:r>
        <w:t>Раздел 2.1 «Существующее положение в сфере водоотведения муниципального образования»</w:t>
      </w:r>
      <w:bookmarkEnd w:id="84"/>
      <w:bookmarkEnd w:id="85"/>
      <w:bookmarkEnd w:id="86"/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b/>
          <w:sz w:val="24"/>
        </w:rPr>
      </w:pPr>
      <w:bookmarkStart w:id="87" w:name="_Toc375664978"/>
      <w:bookmarkStart w:id="88" w:name="_Toc360700211"/>
      <w:bookmarkStart w:id="89" w:name="_Toc360699825"/>
      <w:bookmarkStart w:id="90" w:name="_Toc360699439"/>
      <w:bookmarkStart w:id="91" w:name="_Toc375743674"/>
      <w:r>
        <w:rPr>
          <w:b/>
          <w:sz w:val="24"/>
        </w:rPr>
        <w:t>2.</w:t>
      </w:r>
      <w:r w:rsidRPr="00702532">
        <w:rPr>
          <w:b/>
          <w:sz w:val="24"/>
        </w:rPr>
        <w:t>1.1 Описание структуры системы сбора, очистки и отведения сточных вод на территории поселения и деление территории поселения на эксплуатационные зоны</w:t>
      </w:r>
      <w:bookmarkEnd w:id="87"/>
      <w:bookmarkEnd w:id="88"/>
      <w:bookmarkEnd w:id="89"/>
      <w:bookmarkEnd w:id="90"/>
      <w:bookmarkEnd w:id="91"/>
    </w:p>
    <w:p w:rsidR="00256C5C" w:rsidRPr="00702532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b/>
          <w:sz w:val="24"/>
        </w:rPr>
      </w:pP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702532">
        <w:rPr>
          <w:sz w:val="24"/>
        </w:rPr>
        <w:t xml:space="preserve">В </w:t>
      </w:r>
      <w:r>
        <w:rPr>
          <w:sz w:val="24"/>
        </w:rPr>
        <w:t>городском поселении Приобье</w:t>
      </w:r>
      <w:r w:rsidR="00015BAA">
        <w:rPr>
          <w:sz w:val="24"/>
        </w:rPr>
        <w:t xml:space="preserve"> </w:t>
      </w:r>
      <w:r w:rsidRPr="00702532">
        <w:rPr>
          <w:sz w:val="24"/>
        </w:rPr>
        <w:t xml:space="preserve">существует  </w:t>
      </w:r>
      <w:r>
        <w:rPr>
          <w:sz w:val="24"/>
        </w:rPr>
        <w:t xml:space="preserve">одна </w:t>
      </w:r>
      <w:r w:rsidRPr="00702532">
        <w:rPr>
          <w:sz w:val="24"/>
        </w:rPr>
        <w:t xml:space="preserve">централизованная неполная (с поверхностным отведением дождевых вод), </w:t>
      </w:r>
      <w:proofErr w:type="spellStart"/>
      <w:r w:rsidRPr="00702532">
        <w:rPr>
          <w:sz w:val="24"/>
        </w:rPr>
        <w:t>объединенная</w:t>
      </w:r>
      <w:proofErr w:type="spellEnd"/>
      <w:r w:rsidRPr="00702532">
        <w:rPr>
          <w:sz w:val="24"/>
        </w:rPr>
        <w:t xml:space="preserve"> </w:t>
      </w:r>
      <w:r>
        <w:rPr>
          <w:sz w:val="24"/>
        </w:rPr>
        <w:t>система водоотведения</w:t>
      </w:r>
      <w:r w:rsidRPr="00702532">
        <w:rPr>
          <w:sz w:val="24"/>
        </w:rPr>
        <w:t xml:space="preserve"> отдельных групп общественных и жилых зданий, а также объектов коммунально-производственного назначения оборудованных внутренними сетями канализации. </w:t>
      </w:r>
    </w:p>
    <w:p w:rsidR="00256C5C" w:rsidRDefault="00256C5C" w:rsidP="00E15BE5">
      <w:pPr>
        <w:pStyle w:val="14"/>
        <w:spacing w:line="276" w:lineRule="auto"/>
        <w:ind w:firstLine="567"/>
      </w:pPr>
      <w:r>
        <w:t>Общее количество абонентов пользующихся услугами централизованного водоотведения, по состоянию на август 2014 года составляет 4377 человек или около 65% от общей численности населения.</w:t>
      </w: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Большинство жилых домов</w:t>
      </w:r>
      <w:r w:rsidRPr="00702532">
        <w:rPr>
          <w:sz w:val="24"/>
        </w:rPr>
        <w:t xml:space="preserve"> индивидуальной застройки частного сектора</w:t>
      </w:r>
      <w:r>
        <w:rPr>
          <w:sz w:val="24"/>
        </w:rPr>
        <w:t xml:space="preserve"> поселения </w:t>
      </w:r>
      <w:r w:rsidRPr="00702532">
        <w:rPr>
          <w:sz w:val="24"/>
        </w:rPr>
        <w:t>оборудованы септиками (выгребная канализация).</w:t>
      </w:r>
      <w:r w:rsidR="00015BAA">
        <w:rPr>
          <w:sz w:val="24"/>
        </w:rPr>
        <w:t xml:space="preserve"> </w:t>
      </w:r>
      <w:r>
        <w:rPr>
          <w:sz w:val="24"/>
        </w:rPr>
        <w:t>В микрорайоне Черёмушки централизованная система водоотведения отсутствует. Более 60% всех стоков транспортируются на канализационные очистные сооружения ассенизаторскими машинами.</w:t>
      </w: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Технологические (промывные) стоки с ВОС800 сбрасываются на рельеф местности.</w:t>
      </w:r>
    </w:p>
    <w:p w:rsidR="00256C5C" w:rsidRDefault="00256C5C" w:rsidP="00404AA8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Технологические (промывные) стоки с трёх ВОК (ул. </w:t>
      </w:r>
      <w:proofErr w:type="gramStart"/>
      <w:r>
        <w:rPr>
          <w:sz w:val="24"/>
        </w:rPr>
        <w:t>Одесская</w:t>
      </w:r>
      <w:proofErr w:type="gramEnd"/>
      <w:r>
        <w:rPr>
          <w:sz w:val="24"/>
        </w:rPr>
        <w:t>, Строителей и микрорайон Черёмушки) сбрасываются в локальные септики.</w:t>
      </w: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Перечень объектов </w:t>
      </w:r>
      <w:proofErr w:type="spellStart"/>
      <w:r>
        <w:rPr>
          <w:sz w:val="24"/>
        </w:rPr>
        <w:t>подключенных</w:t>
      </w:r>
      <w:proofErr w:type="spellEnd"/>
      <w:r>
        <w:rPr>
          <w:sz w:val="24"/>
        </w:rPr>
        <w:t xml:space="preserve"> к централизованной системе канализации приведён в томе 2.</w:t>
      </w: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Канализационные очистные сооружения (КОС) и сети водоотведения</w:t>
      </w:r>
      <w:r w:rsidR="00015BAA">
        <w:rPr>
          <w:sz w:val="24"/>
        </w:rPr>
        <w:t xml:space="preserve"> </w:t>
      </w:r>
      <w:r>
        <w:rPr>
          <w:sz w:val="24"/>
        </w:rPr>
        <w:t>принадлежат Администрации</w:t>
      </w:r>
      <w:r w:rsidR="00015BAA">
        <w:rPr>
          <w:sz w:val="24"/>
        </w:rPr>
        <w:t xml:space="preserve"> </w:t>
      </w:r>
      <w:r>
        <w:rPr>
          <w:sz w:val="24"/>
        </w:rPr>
        <w:t>г.п. Приобье и переданы в хозяйственное ведение МП «ЭГК».</w:t>
      </w: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На территории городского поселения существует одна эксплуатационная и технологическая зона централизованной системы водоотведения. </w:t>
      </w:r>
    </w:p>
    <w:p w:rsidR="00256C5C" w:rsidRDefault="00256C5C" w:rsidP="008438B1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color w:val="FF0000"/>
          <w:sz w:val="24"/>
        </w:rPr>
      </w:pPr>
      <w:r>
        <w:rPr>
          <w:sz w:val="24"/>
        </w:rPr>
        <w:t xml:space="preserve">Балансы сточных вод в 2013 году приведены в </w:t>
      </w:r>
      <w:r w:rsidRPr="00C643E5">
        <w:rPr>
          <w:sz w:val="24"/>
        </w:rPr>
        <w:t>таблице 2.2.1</w:t>
      </w:r>
    </w:p>
    <w:p w:rsidR="00256C5C" w:rsidRDefault="00256C5C" w:rsidP="008438B1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06370C">
        <w:rPr>
          <w:bCs/>
          <w:sz w:val="24"/>
        </w:rPr>
        <w:t xml:space="preserve">Показатели технико-экономической деятельности </w:t>
      </w:r>
      <w:r>
        <w:rPr>
          <w:bCs/>
          <w:sz w:val="24"/>
        </w:rPr>
        <w:t>МП ЭГК осуществляющей водоотведение</w:t>
      </w:r>
      <w:r w:rsidRPr="0006370C">
        <w:rPr>
          <w:bCs/>
          <w:sz w:val="24"/>
        </w:rPr>
        <w:t xml:space="preserve"> за 2013 год приведены в </w:t>
      </w:r>
      <w:r>
        <w:rPr>
          <w:bCs/>
          <w:sz w:val="24"/>
        </w:rPr>
        <w:t xml:space="preserve">таблице </w:t>
      </w:r>
      <w:r w:rsidRPr="004817D3">
        <w:rPr>
          <w:bCs/>
          <w:sz w:val="24"/>
        </w:rPr>
        <w:t>2.1</w:t>
      </w:r>
      <w:r>
        <w:rPr>
          <w:bCs/>
          <w:sz w:val="24"/>
        </w:rPr>
        <w:t>.1</w:t>
      </w:r>
    </w:p>
    <w:p w:rsidR="00256C5C" w:rsidRDefault="00256C5C" w:rsidP="008F5BBD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Производственные п</w:t>
      </w:r>
      <w:r w:rsidRPr="0006370C">
        <w:rPr>
          <w:bCs/>
          <w:sz w:val="24"/>
        </w:rPr>
        <w:t xml:space="preserve">оказатели деятельности </w:t>
      </w:r>
      <w:r>
        <w:rPr>
          <w:bCs/>
          <w:sz w:val="24"/>
        </w:rPr>
        <w:t>МП ЭГК осуществляющей водоотведение</w:t>
      </w:r>
      <w:r w:rsidRPr="0006370C">
        <w:rPr>
          <w:bCs/>
          <w:sz w:val="24"/>
        </w:rPr>
        <w:t xml:space="preserve"> за 2013 год приведены в </w:t>
      </w:r>
      <w:r>
        <w:rPr>
          <w:bCs/>
          <w:sz w:val="24"/>
        </w:rPr>
        <w:t xml:space="preserve">таблице </w:t>
      </w:r>
      <w:r w:rsidRPr="004817D3">
        <w:rPr>
          <w:bCs/>
          <w:sz w:val="24"/>
        </w:rPr>
        <w:t>2.1</w:t>
      </w:r>
      <w:r>
        <w:rPr>
          <w:bCs/>
          <w:sz w:val="24"/>
        </w:rPr>
        <w:t xml:space="preserve">.2 </w:t>
      </w:r>
    </w:p>
    <w:p w:rsidR="00256C5C" w:rsidRDefault="00256C5C" w:rsidP="00BC1765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425143">
        <w:rPr>
          <w:bCs/>
          <w:sz w:val="24"/>
        </w:rPr>
        <w:t xml:space="preserve">Из таблицы </w:t>
      </w:r>
      <w:r>
        <w:rPr>
          <w:bCs/>
          <w:sz w:val="24"/>
        </w:rPr>
        <w:t xml:space="preserve">2.1.1 </w:t>
      </w:r>
      <w:r w:rsidRPr="00425143">
        <w:rPr>
          <w:bCs/>
          <w:sz w:val="24"/>
        </w:rPr>
        <w:t xml:space="preserve">видно, что более 50% в структуре себестоимости услуги </w:t>
      </w:r>
      <w:r>
        <w:rPr>
          <w:bCs/>
          <w:sz w:val="24"/>
        </w:rPr>
        <w:t>водоотведения</w:t>
      </w:r>
      <w:r w:rsidRPr="00425143">
        <w:rPr>
          <w:bCs/>
          <w:sz w:val="24"/>
        </w:rPr>
        <w:t xml:space="preserve"> занимают затраты на </w:t>
      </w:r>
      <w:r>
        <w:rPr>
          <w:bCs/>
          <w:sz w:val="24"/>
        </w:rPr>
        <w:t>оплату труда основного производственного и управленческого персонала. Затраты на электроэнергию составляют 16%.</w:t>
      </w: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B84550">
      <w:pPr>
        <w:tabs>
          <w:tab w:val="left" w:pos="709"/>
          <w:tab w:val="left" w:pos="3810"/>
          <w:tab w:val="right" w:pos="10348"/>
        </w:tabs>
        <w:autoSpaceDE w:val="0"/>
        <w:autoSpaceDN w:val="0"/>
        <w:adjustRightInd w:val="0"/>
        <w:spacing w:line="276" w:lineRule="auto"/>
        <w:ind w:firstLine="567"/>
        <w:jc w:val="right"/>
        <w:outlineLvl w:val="0"/>
        <w:rPr>
          <w:bCs/>
          <w:sz w:val="24"/>
        </w:rPr>
      </w:pPr>
      <w:r>
        <w:rPr>
          <w:bCs/>
          <w:sz w:val="24"/>
        </w:rPr>
        <w:t>Таблица 2.1.1</w:t>
      </w:r>
    </w:p>
    <w:p w:rsidR="00256C5C" w:rsidRDefault="00256C5C" w:rsidP="00B84550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color w:val="FF0000"/>
          <w:sz w:val="24"/>
        </w:rPr>
      </w:pPr>
      <w:r w:rsidRPr="0006370C">
        <w:rPr>
          <w:bCs/>
          <w:sz w:val="24"/>
        </w:rPr>
        <w:t xml:space="preserve">Показатели технико-экономической деятельности </w:t>
      </w:r>
      <w:r>
        <w:rPr>
          <w:bCs/>
          <w:sz w:val="24"/>
        </w:rPr>
        <w:t>организации осуществляющей водоотведение</w:t>
      </w:r>
      <w:r w:rsidR="00015BAA">
        <w:rPr>
          <w:bCs/>
          <w:sz w:val="24"/>
        </w:rPr>
        <w:t xml:space="preserve"> </w:t>
      </w:r>
      <w:r>
        <w:rPr>
          <w:bCs/>
          <w:sz w:val="24"/>
        </w:rPr>
        <w:t>на</w:t>
      </w:r>
      <w:r w:rsidRPr="0006370C">
        <w:rPr>
          <w:bCs/>
          <w:sz w:val="24"/>
        </w:rPr>
        <w:t xml:space="preserve"> 2013 год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682"/>
        <w:gridCol w:w="6776"/>
        <w:gridCol w:w="962"/>
        <w:gridCol w:w="2144"/>
      </w:tblGrid>
      <w:tr w:rsidR="00256C5C" w:rsidRPr="00CC3112" w:rsidTr="00CC3112">
        <w:trPr>
          <w:trHeight w:val="270"/>
        </w:trPr>
        <w:tc>
          <w:tcPr>
            <w:tcW w:w="3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№ п/п</w:t>
            </w:r>
          </w:p>
        </w:tc>
        <w:tc>
          <w:tcPr>
            <w:tcW w:w="32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Ед. изм.</w:t>
            </w:r>
          </w:p>
        </w:tc>
        <w:tc>
          <w:tcPr>
            <w:tcW w:w="10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2013 год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2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256C5C" w:rsidRPr="00CC3112" w:rsidTr="00CC3112">
        <w:trPr>
          <w:trHeight w:val="510"/>
        </w:trPr>
        <w:tc>
          <w:tcPr>
            <w:tcW w:w="3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2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256C5C" w:rsidRPr="00CC3112" w:rsidTr="00CC3112">
        <w:trPr>
          <w:trHeight w:val="27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Производственные расходы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9680,49</w:t>
            </w:r>
          </w:p>
        </w:tc>
      </w:tr>
      <w:tr w:rsidR="00256C5C" w:rsidRPr="00CC3112" w:rsidTr="00CC3112">
        <w:trPr>
          <w:trHeight w:val="28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приобретение сырья и материалов и их хранение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103,49</w:t>
            </w:r>
          </w:p>
        </w:tc>
      </w:tr>
      <w:tr w:rsidR="00256C5C" w:rsidRPr="00CC3112" w:rsidTr="00CC3112">
        <w:trPr>
          <w:trHeight w:val="22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1.1.1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Реагенты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76,378</w:t>
            </w:r>
          </w:p>
        </w:tc>
      </w:tr>
      <w:tr w:rsidR="00256C5C" w:rsidRPr="00CC3112" w:rsidTr="00CC3112">
        <w:trPr>
          <w:trHeight w:val="25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1.1.2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Горюче-смазочные материалы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3,18</w:t>
            </w:r>
          </w:p>
        </w:tc>
      </w:tr>
      <w:tr w:rsidR="00256C5C" w:rsidRPr="00CC3112" w:rsidTr="00CC3112">
        <w:trPr>
          <w:trHeight w:val="31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1.1.3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Материалы и малоценные основные средства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23,93</w:t>
            </w:r>
          </w:p>
        </w:tc>
      </w:tr>
      <w:tr w:rsidR="00256C5C" w:rsidRPr="00CC3112" w:rsidTr="00CC3112">
        <w:trPr>
          <w:trHeight w:val="34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1.2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энергетические ресурсы и холодную воду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2384,66</w:t>
            </w:r>
          </w:p>
        </w:tc>
      </w:tr>
      <w:tr w:rsidR="00256C5C" w:rsidRPr="00CC3112" w:rsidTr="00CC3112">
        <w:trPr>
          <w:trHeight w:val="27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1.2.1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электроэнергия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2384,66</w:t>
            </w:r>
          </w:p>
        </w:tc>
      </w:tr>
      <w:tr w:rsidR="00256C5C" w:rsidRPr="00CC3112" w:rsidTr="00CC3112">
        <w:trPr>
          <w:trHeight w:val="787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1.3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оплату работ</w:t>
            </w:r>
            <w:r w:rsidRPr="00CC3112">
              <w:rPr>
                <w:rFonts w:ascii="Arial" w:hAnsi="Arial" w:cs="Arial"/>
                <w:sz w:val="18"/>
                <w:szCs w:val="18"/>
              </w:rPr>
              <w:br/>
              <w:t>и услуг, выполняемых сторонними организациями и индивидуальными предпринимателями, связанные с эксплуатацией централизованных систем, либо объектов в составе таких систем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196,43</w:t>
            </w:r>
          </w:p>
        </w:tc>
      </w:tr>
      <w:tr w:rsidR="00256C5C" w:rsidRPr="00CC3112" w:rsidTr="00CC3112">
        <w:trPr>
          <w:trHeight w:val="6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1.4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оплату труда и отчисления на социальные нужды основного производственного персонала, в том числе налоги и сборы: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4593,68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1.5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уплату процентов по займам и кредитам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256C5C" w:rsidRPr="00CC3112" w:rsidTr="00CC3112">
        <w:trPr>
          <w:trHeight w:val="28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1.6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Общехозяйственные расходы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2402,23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1.7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Прочие производственные расходы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256C5C" w:rsidRPr="00CC3112" w:rsidTr="00CC3112">
        <w:trPr>
          <w:trHeight w:val="40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Ремонтные расходы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457,69</w:t>
            </w:r>
          </w:p>
        </w:tc>
      </w:tr>
      <w:tr w:rsidR="00256C5C" w:rsidRPr="00CC3112" w:rsidTr="00CC3112">
        <w:trPr>
          <w:trHeight w:val="52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2.1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текущий</w:t>
            </w:r>
            <w:r w:rsidRPr="00CC3112">
              <w:rPr>
                <w:rFonts w:ascii="Arial" w:hAnsi="Arial" w:cs="Arial"/>
                <w:sz w:val="18"/>
                <w:szCs w:val="18"/>
              </w:rPr>
              <w:br/>
              <w:t xml:space="preserve">ремонт централизованных систем водоснабжения 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71,99</w:t>
            </w:r>
          </w:p>
        </w:tc>
      </w:tr>
      <w:tr w:rsidR="00256C5C" w:rsidRPr="00CC3112" w:rsidTr="00CC3112">
        <w:trPr>
          <w:trHeight w:val="438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2.2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капитальный ремонт централизованных систем водоснабжения и (или) водоотведения либо объектов, входящих в состав таких систем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385,69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Административные расходы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3 218,53</w:t>
            </w:r>
          </w:p>
        </w:tc>
      </w:tr>
      <w:tr w:rsidR="00256C5C" w:rsidRPr="00CC3112" w:rsidTr="00CC3112">
        <w:trPr>
          <w:trHeight w:val="391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3.1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оплату работ и услуг, выполняемых сторонними организациями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489,57</w:t>
            </w:r>
          </w:p>
        </w:tc>
      </w:tr>
      <w:tr w:rsidR="00256C5C" w:rsidRPr="00CC3112" w:rsidTr="00CC3112">
        <w:trPr>
          <w:trHeight w:val="42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3.2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оплату труда и отчисления на социальные нужды административно-управленческого персонала, в том числе налоги и сборы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2619,79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3.4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Служебные командировки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32,51</w:t>
            </w:r>
          </w:p>
        </w:tc>
      </w:tr>
      <w:tr w:rsidR="00256C5C" w:rsidRPr="00CC3112" w:rsidTr="00CC3112">
        <w:trPr>
          <w:trHeight w:val="31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3.7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Прочие административные расходы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76,7</w:t>
            </w:r>
          </w:p>
        </w:tc>
      </w:tr>
      <w:tr w:rsidR="00256C5C" w:rsidRPr="00CC3112" w:rsidTr="00CC3112">
        <w:trPr>
          <w:trHeight w:val="375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Сбытовые расходы гарантирующих организаций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Амортизация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651,86</w:t>
            </w:r>
          </w:p>
        </w:tc>
      </w:tr>
      <w:tr w:rsidR="00256C5C" w:rsidRPr="00CC3112" w:rsidTr="00CC3112">
        <w:trPr>
          <w:trHeight w:val="351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 на арендную плату, лизинговые платежи, концессионную плату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111,933</w:t>
            </w:r>
          </w:p>
        </w:tc>
      </w:tr>
      <w:tr w:rsidR="00256C5C" w:rsidRPr="00CC3112" w:rsidTr="00CC3112">
        <w:trPr>
          <w:trHeight w:val="271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Расходы, связанные с уплатой налогов и сборов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385,89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Нормативная прибыль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Итого НВВ по смете расходов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14506,4</w:t>
            </w:r>
          </w:p>
        </w:tc>
      </w:tr>
      <w:tr w:rsidR="00256C5C" w:rsidRPr="00CC3112" w:rsidTr="00CC3112">
        <w:trPr>
          <w:trHeight w:val="227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Недополученные доходы/расходы прошлых периодов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256C5C" w:rsidRPr="00CC3112" w:rsidTr="00CC3112">
        <w:trPr>
          <w:trHeight w:val="30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Всего НВВ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руб.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14506,4</w:t>
            </w:r>
          </w:p>
        </w:tc>
      </w:tr>
      <w:tr w:rsidR="00256C5C" w:rsidRPr="00CC3112" w:rsidTr="00CC3112">
        <w:trPr>
          <w:trHeight w:val="236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proofErr w:type="gramStart"/>
            <w:r w:rsidRPr="00CC3112">
              <w:rPr>
                <w:rFonts w:ascii="Arial" w:hAnsi="Arial" w:cs="Arial"/>
                <w:sz w:val="18"/>
                <w:szCs w:val="18"/>
              </w:rPr>
              <w:t>Объем водоотведения)</w:t>
            </w:r>
            <w:proofErr w:type="gramEnd"/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тыс. куб. м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123,00</w:t>
            </w:r>
          </w:p>
        </w:tc>
      </w:tr>
      <w:tr w:rsidR="00256C5C" w:rsidRPr="00CC3112" w:rsidTr="00CC3112">
        <w:trPr>
          <w:trHeight w:val="480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3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CC3112">
            <w:pPr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Тариф на водоотведение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CC3112" w:rsidRDefault="00256C5C" w:rsidP="00CC311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руб. куб. м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56C5C" w:rsidRPr="00CC3112" w:rsidRDefault="00256C5C" w:rsidP="008F5B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C3112">
              <w:rPr>
                <w:rFonts w:ascii="Arial" w:hAnsi="Arial" w:cs="Arial"/>
                <w:sz w:val="18"/>
                <w:szCs w:val="18"/>
              </w:rPr>
              <w:t>117,93</w:t>
            </w:r>
          </w:p>
        </w:tc>
      </w:tr>
    </w:tbl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B84550">
      <w:pPr>
        <w:tabs>
          <w:tab w:val="left" w:pos="709"/>
          <w:tab w:val="left" w:pos="3810"/>
          <w:tab w:val="right" w:pos="10348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bCs/>
          <w:color w:val="FF0000"/>
          <w:sz w:val="24"/>
        </w:rPr>
      </w:pPr>
      <w:r>
        <w:rPr>
          <w:bCs/>
          <w:sz w:val="24"/>
        </w:rPr>
        <w:tab/>
      </w:r>
      <w:r>
        <w:rPr>
          <w:bCs/>
          <w:sz w:val="24"/>
        </w:rPr>
        <w:tab/>
      </w:r>
    </w:p>
    <w:p w:rsidR="00256C5C" w:rsidRDefault="00256C5C" w:rsidP="00CD7B7B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BC1765">
      <w:pPr>
        <w:tabs>
          <w:tab w:val="left" w:pos="709"/>
          <w:tab w:val="left" w:pos="3810"/>
          <w:tab w:val="right" w:pos="10348"/>
        </w:tabs>
        <w:autoSpaceDE w:val="0"/>
        <w:autoSpaceDN w:val="0"/>
        <w:adjustRightInd w:val="0"/>
        <w:spacing w:line="276" w:lineRule="auto"/>
        <w:ind w:firstLine="567"/>
        <w:jc w:val="right"/>
        <w:outlineLvl w:val="0"/>
        <w:rPr>
          <w:bCs/>
          <w:sz w:val="24"/>
        </w:rPr>
      </w:pPr>
      <w:r>
        <w:rPr>
          <w:bCs/>
          <w:sz w:val="24"/>
        </w:rPr>
        <w:t>Таблица 2.1.2</w:t>
      </w:r>
    </w:p>
    <w:p w:rsidR="00256C5C" w:rsidRDefault="00256C5C" w:rsidP="00BC1765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  <w:r>
        <w:rPr>
          <w:bCs/>
          <w:sz w:val="24"/>
        </w:rPr>
        <w:t>Производственные п</w:t>
      </w:r>
      <w:r w:rsidRPr="0006370C">
        <w:rPr>
          <w:bCs/>
          <w:sz w:val="24"/>
        </w:rPr>
        <w:t xml:space="preserve">оказатели деятельности </w:t>
      </w:r>
      <w:r>
        <w:rPr>
          <w:bCs/>
          <w:sz w:val="24"/>
        </w:rPr>
        <w:t xml:space="preserve">МП ЭГК </w:t>
      </w:r>
    </w:p>
    <w:p w:rsidR="00256C5C" w:rsidRDefault="00256C5C" w:rsidP="00BC1765">
      <w:pPr>
        <w:tabs>
          <w:tab w:val="left" w:pos="709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  <w:proofErr w:type="gramStart"/>
      <w:r>
        <w:rPr>
          <w:bCs/>
          <w:sz w:val="24"/>
        </w:rPr>
        <w:t>осуществляющей</w:t>
      </w:r>
      <w:proofErr w:type="gramEnd"/>
      <w:r>
        <w:rPr>
          <w:bCs/>
          <w:sz w:val="24"/>
        </w:rPr>
        <w:t xml:space="preserve"> водоотведение</w:t>
      </w:r>
      <w:r w:rsidRPr="0006370C">
        <w:rPr>
          <w:bCs/>
          <w:sz w:val="24"/>
        </w:rPr>
        <w:t xml:space="preserve"> за 2013 год</w:t>
      </w:r>
    </w:p>
    <w:tbl>
      <w:tblPr>
        <w:tblW w:w="4948" w:type="pct"/>
        <w:tblLook w:val="00A0" w:firstRow="1" w:lastRow="0" w:firstColumn="1" w:lastColumn="0" w:noHBand="0" w:noVBand="0"/>
      </w:tblPr>
      <w:tblGrid>
        <w:gridCol w:w="8188"/>
        <w:gridCol w:w="1035"/>
        <w:gridCol w:w="1231"/>
      </w:tblGrid>
      <w:tr w:rsidR="00256C5C" w:rsidRPr="00BC1765" w:rsidTr="00BC1765">
        <w:trPr>
          <w:trHeight w:val="330"/>
        </w:trPr>
        <w:tc>
          <w:tcPr>
            <w:tcW w:w="3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Показатели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BC1765">
              <w:rPr>
                <w:rFonts w:ascii="Arial" w:hAnsi="Arial" w:cs="Arial"/>
                <w:sz w:val="18"/>
                <w:szCs w:val="18"/>
              </w:rPr>
              <w:t>Ед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.и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зм</w:t>
            </w:r>
            <w:proofErr w:type="spellEnd"/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2013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Число канализаций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ед.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Суммарная </w:t>
            </w:r>
            <w:proofErr w:type="spellStart"/>
            <w:r w:rsidRPr="00BC1765">
              <w:rPr>
                <w:rFonts w:ascii="Arial" w:hAnsi="Arial" w:cs="Arial"/>
                <w:sz w:val="18"/>
                <w:szCs w:val="18"/>
              </w:rPr>
              <w:t>протяженность</w:t>
            </w:r>
            <w:proofErr w:type="spellEnd"/>
            <w:r w:rsidRPr="00BC1765">
              <w:rPr>
                <w:rFonts w:ascii="Arial" w:hAnsi="Arial" w:cs="Arial"/>
                <w:sz w:val="18"/>
                <w:szCs w:val="18"/>
              </w:rPr>
              <w:t xml:space="preserve"> сети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км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14,52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Износ сетей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95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Аварийность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ед.  </w:t>
            </w:r>
            <w:r w:rsidRPr="00BC1765">
              <w:rPr>
                <w:rFonts w:ascii="Arial" w:hAnsi="Arial" w:cs="Arial"/>
                <w:sz w:val="18"/>
                <w:szCs w:val="18"/>
              </w:rPr>
              <w:t>на 1 км сетей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Установленная пропускная способность очистных сооружений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м3/сут.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1,4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Фактически задействованная пропускная способность очистных сооружений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м3/сут.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0,94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67,31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Износ очистных сооружений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99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Мощность сооружений по обработке осадка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м3/сут.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Площадь иловых площадок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0,1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Количество </w:t>
            </w:r>
            <w:proofErr w:type="spellStart"/>
            <w:r w:rsidRPr="00BC1765">
              <w:rPr>
                <w:rFonts w:ascii="Arial" w:hAnsi="Arial" w:cs="Arial"/>
                <w:sz w:val="18"/>
                <w:szCs w:val="18"/>
              </w:rPr>
              <w:t>отдельностоящих</w:t>
            </w:r>
            <w:proofErr w:type="spellEnd"/>
            <w:r w:rsidRPr="00BC1765">
              <w:rPr>
                <w:rFonts w:ascii="Arial" w:hAnsi="Arial" w:cs="Arial"/>
                <w:sz w:val="18"/>
                <w:szCs w:val="18"/>
              </w:rPr>
              <w:t xml:space="preserve"> станций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ед.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Пропущено сточных вод – всего, в том числе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65,57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от населения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                             56,550 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 xml:space="preserve">по приборам </w:t>
            </w:r>
            <w:proofErr w:type="spell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учета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24,86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по нормативам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31,69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от бюджетных организаций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3,92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 xml:space="preserve">по приборам </w:t>
            </w:r>
            <w:proofErr w:type="spell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учета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3,92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по нормативам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от прочих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5,10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 xml:space="preserve">по приборам </w:t>
            </w:r>
            <w:proofErr w:type="spell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учета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5,10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по нормативам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Пропущено сточных вод через очистные сооружения  всего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                             249,73 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объем сточных вод вывозимых </w:t>
            </w:r>
            <w:proofErr w:type="spellStart"/>
            <w:r w:rsidRPr="00BC1765">
              <w:rPr>
                <w:rFonts w:ascii="Arial" w:hAnsi="Arial" w:cs="Arial"/>
                <w:sz w:val="18"/>
                <w:szCs w:val="18"/>
              </w:rPr>
              <w:t>ас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ашинами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                           124,21 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объем сточных вод принятых 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на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 xml:space="preserve"> КОС от других предприятий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                             59,9</w:t>
            </w:r>
            <w:r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объем пропущенных стоков через КНС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                             65,5</w:t>
            </w:r>
            <w:r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Из них: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нормативно-очищенной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 xml:space="preserve">                             249,73 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Сброшено без очистки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.м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Среднегодовая балансовая стоимость производственных мощностей водопроводов и  водопроводных сетей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BC1765">
              <w:rPr>
                <w:rFonts w:ascii="Arial" w:hAnsi="Arial" w:cs="Arial"/>
                <w:sz w:val="18"/>
                <w:szCs w:val="18"/>
              </w:rPr>
              <w:t>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.р</w:t>
            </w:r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уб</w:t>
            </w:r>
            <w:proofErr w:type="spellEnd"/>
            <w:r w:rsidRPr="00BC1765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33320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Численность основных производственных рабочих, в том числе: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15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перекачка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очистка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сети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ремонтные рабочие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0,2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Цеховой персонал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6,0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Административно-управленческий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3,08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Прочий эксплуатационный персонал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2,31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Всего персонала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чел.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26,49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Среднемесячная заработная плата основных производственных рабочих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руб.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19808,90</w:t>
            </w:r>
          </w:p>
        </w:tc>
      </w:tr>
      <w:tr w:rsidR="00256C5C" w:rsidRPr="00BC1765" w:rsidTr="00BC1765">
        <w:trPr>
          <w:trHeight w:val="270"/>
        </w:trPr>
        <w:tc>
          <w:tcPr>
            <w:tcW w:w="39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Удельный расход электроэнергии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BC1765">
              <w:rPr>
                <w:rFonts w:ascii="Arial" w:hAnsi="Arial" w:cs="Arial"/>
                <w:sz w:val="18"/>
                <w:szCs w:val="18"/>
              </w:rPr>
              <w:t>кВт</w:t>
            </w:r>
            <w:proofErr w:type="gramStart"/>
            <w:r w:rsidRPr="00BC1765">
              <w:rPr>
                <w:rFonts w:ascii="Arial" w:hAnsi="Arial" w:cs="Arial"/>
                <w:sz w:val="18"/>
                <w:szCs w:val="18"/>
              </w:rPr>
              <w:t>.ч</w:t>
            </w:r>
            <w:proofErr w:type="spellEnd"/>
            <w:proofErr w:type="gramEnd"/>
            <w:r w:rsidRPr="00BC1765">
              <w:rPr>
                <w:rFonts w:ascii="Arial" w:hAnsi="Arial" w:cs="Arial"/>
                <w:sz w:val="18"/>
                <w:szCs w:val="18"/>
              </w:rPr>
              <w:t>./м3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56C5C" w:rsidRPr="00BC1765" w:rsidRDefault="00256C5C" w:rsidP="00BC1765">
            <w:pPr>
              <w:rPr>
                <w:rFonts w:ascii="Arial" w:hAnsi="Arial" w:cs="Arial"/>
                <w:sz w:val="18"/>
                <w:szCs w:val="18"/>
              </w:rPr>
            </w:pPr>
            <w:r w:rsidRPr="00BC1765">
              <w:rPr>
                <w:rFonts w:ascii="Arial" w:hAnsi="Arial" w:cs="Arial"/>
                <w:sz w:val="18"/>
                <w:szCs w:val="18"/>
              </w:rPr>
              <w:t>3,2</w:t>
            </w:r>
          </w:p>
        </w:tc>
      </w:tr>
    </w:tbl>
    <w:p w:rsidR="00256C5C" w:rsidRDefault="00256C5C" w:rsidP="00C444E2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b/>
          <w:sz w:val="24"/>
        </w:rPr>
      </w:pPr>
      <w:bookmarkStart w:id="92" w:name="_Toc360700212"/>
      <w:bookmarkStart w:id="93" w:name="_Toc360699826"/>
      <w:bookmarkStart w:id="94" w:name="_Toc360699440"/>
      <w:bookmarkStart w:id="95" w:name="_Toc375664980"/>
      <w:bookmarkStart w:id="96" w:name="_Toc375743675"/>
      <w:r>
        <w:rPr>
          <w:b/>
          <w:sz w:val="24"/>
        </w:rPr>
        <w:lastRenderedPageBreak/>
        <w:t>2.1.2</w:t>
      </w:r>
      <w:r w:rsidRPr="002613EB">
        <w:rPr>
          <w:b/>
          <w:sz w:val="24"/>
        </w:rPr>
        <w:t>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</w:t>
      </w:r>
      <w:bookmarkEnd w:id="92"/>
      <w:bookmarkEnd w:id="93"/>
      <w:bookmarkEnd w:id="94"/>
      <w:r w:rsidRPr="002613EB">
        <w:rPr>
          <w:b/>
          <w:sz w:val="24"/>
        </w:rPr>
        <w:t xml:space="preserve"> сооружений и описание локальных очистных сооружений, создаваемых абонентами</w:t>
      </w:r>
      <w:bookmarkEnd w:id="95"/>
      <w:bookmarkEnd w:id="96"/>
    </w:p>
    <w:p w:rsidR="00256C5C" w:rsidRDefault="00256C5C" w:rsidP="00C444E2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b/>
          <w:sz w:val="24"/>
        </w:rPr>
      </w:pPr>
    </w:p>
    <w:p w:rsidR="00256C5C" w:rsidRPr="002613EB" w:rsidRDefault="00256C5C" w:rsidP="00C444E2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b/>
          <w:sz w:val="24"/>
        </w:rPr>
      </w:pPr>
      <w:r w:rsidRPr="00702532">
        <w:rPr>
          <w:sz w:val="24"/>
        </w:rPr>
        <w:t xml:space="preserve">По безнапорным трубопроводам канализационные стоки собираются в </w:t>
      </w:r>
      <w:r>
        <w:rPr>
          <w:sz w:val="24"/>
        </w:rPr>
        <w:t>резервуары канализационных насосных станций (КНС)</w:t>
      </w:r>
      <w:r w:rsidRPr="00702532">
        <w:rPr>
          <w:sz w:val="24"/>
        </w:rPr>
        <w:t xml:space="preserve"> и </w:t>
      </w:r>
      <w:r>
        <w:rPr>
          <w:sz w:val="24"/>
        </w:rPr>
        <w:t xml:space="preserve">КНС </w:t>
      </w:r>
      <w:r w:rsidRPr="00702532">
        <w:rPr>
          <w:sz w:val="24"/>
        </w:rPr>
        <w:t xml:space="preserve"> по   </w:t>
      </w:r>
      <w:r>
        <w:rPr>
          <w:sz w:val="24"/>
        </w:rPr>
        <w:t xml:space="preserve">напорным </w:t>
      </w:r>
      <w:r w:rsidRPr="00702532">
        <w:rPr>
          <w:sz w:val="24"/>
        </w:rPr>
        <w:t>канализационн</w:t>
      </w:r>
      <w:r>
        <w:rPr>
          <w:sz w:val="24"/>
        </w:rPr>
        <w:t>ым</w:t>
      </w:r>
      <w:r w:rsidR="00015BAA">
        <w:rPr>
          <w:sz w:val="24"/>
        </w:rPr>
        <w:t xml:space="preserve"> </w:t>
      </w:r>
      <w:r>
        <w:rPr>
          <w:sz w:val="24"/>
        </w:rPr>
        <w:t>сетям</w:t>
      </w:r>
      <w:r w:rsidRPr="00702532">
        <w:rPr>
          <w:sz w:val="24"/>
        </w:rPr>
        <w:t xml:space="preserve"> пере</w:t>
      </w:r>
      <w:r>
        <w:rPr>
          <w:sz w:val="24"/>
        </w:rPr>
        <w:t xml:space="preserve">качиваются </w:t>
      </w:r>
      <w:r w:rsidRPr="00702532">
        <w:rPr>
          <w:sz w:val="24"/>
        </w:rPr>
        <w:t xml:space="preserve">на </w:t>
      </w:r>
      <w:r>
        <w:rPr>
          <w:sz w:val="24"/>
        </w:rPr>
        <w:t xml:space="preserve">канализационные очистные сооружения </w:t>
      </w:r>
      <w:r w:rsidR="00C82DD8">
        <w:rPr>
          <w:sz w:val="24"/>
        </w:rPr>
        <w:t>(</w:t>
      </w:r>
      <w:r>
        <w:rPr>
          <w:sz w:val="24"/>
        </w:rPr>
        <w:t>КОС</w:t>
      </w:r>
      <w:r w:rsidR="00C82DD8">
        <w:rPr>
          <w:sz w:val="24"/>
        </w:rPr>
        <w:t>)</w:t>
      </w:r>
      <w:r>
        <w:rPr>
          <w:sz w:val="24"/>
        </w:rPr>
        <w:t xml:space="preserve">. </w:t>
      </w:r>
      <w:r w:rsidRPr="00702532">
        <w:rPr>
          <w:sz w:val="24"/>
        </w:rPr>
        <w:t xml:space="preserve">После </w:t>
      </w:r>
      <w:r>
        <w:rPr>
          <w:sz w:val="24"/>
        </w:rPr>
        <w:t>очистки</w:t>
      </w:r>
      <w:r w:rsidR="00015BAA">
        <w:rPr>
          <w:sz w:val="24"/>
        </w:rPr>
        <w:t xml:space="preserve"> </w:t>
      </w:r>
      <w:r>
        <w:rPr>
          <w:sz w:val="24"/>
        </w:rPr>
        <w:t>сточные воды сбра</w:t>
      </w:r>
      <w:r w:rsidRPr="00702532">
        <w:rPr>
          <w:sz w:val="24"/>
        </w:rPr>
        <w:t>с</w:t>
      </w:r>
      <w:r>
        <w:rPr>
          <w:sz w:val="24"/>
        </w:rPr>
        <w:t xml:space="preserve">ываются в </w:t>
      </w:r>
      <w:proofErr w:type="spellStart"/>
      <w:r w:rsidRPr="00B869D0">
        <w:rPr>
          <w:sz w:val="24"/>
        </w:rPr>
        <w:t>Алёшкинскую</w:t>
      </w:r>
      <w:proofErr w:type="spellEnd"/>
      <w:r w:rsidR="00015BAA">
        <w:rPr>
          <w:sz w:val="24"/>
        </w:rPr>
        <w:t xml:space="preserve"> </w:t>
      </w:r>
      <w:r>
        <w:rPr>
          <w:sz w:val="24"/>
        </w:rPr>
        <w:t>протоку Оби</w:t>
      </w:r>
      <w:r w:rsidRPr="00702532">
        <w:rPr>
          <w:sz w:val="24"/>
        </w:rPr>
        <w:t>.</w:t>
      </w:r>
    </w:p>
    <w:p w:rsidR="00256C5C" w:rsidRDefault="00256C5C" w:rsidP="00AB1A69">
      <w:pPr>
        <w:spacing w:line="276" w:lineRule="auto"/>
        <w:ind w:firstLine="567"/>
        <w:jc w:val="both"/>
        <w:rPr>
          <w:sz w:val="24"/>
        </w:rPr>
      </w:pPr>
      <w:r w:rsidRPr="002613EB">
        <w:rPr>
          <w:sz w:val="24"/>
        </w:rPr>
        <w:t xml:space="preserve">Канализационные очистные сооружения </w:t>
      </w:r>
      <w:r>
        <w:rPr>
          <w:sz w:val="24"/>
        </w:rPr>
        <w:t>(</w:t>
      </w:r>
      <w:r w:rsidRPr="002613EB">
        <w:rPr>
          <w:sz w:val="24"/>
        </w:rPr>
        <w:t>КОС</w:t>
      </w:r>
      <w:r>
        <w:rPr>
          <w:sz w:val="24"/>
        </w:rPr>
        <w:t xml:space="preserve">)  </w:t>
      </w:r>
      <w:r w:rsidRPr="00EC3517">
        <w:rPr>
          <w:sz w:val="24"/>
        </w:rPr>
        <w:t xml:space="preserve">хозяйственно-бытовых сточных вод </w:t>
      </w:r>
      <w:r>
        <w:rPr>
          <w:sz w:val="24"/>
        </w:rPr>
        <w:t xml:space="preserve">расположены по улице </w:t>
      </w:r>
      <w:proofErr w:type="gramStart"/>
      <w:r>
        <w:rPr>
          <w:sz w:val="24"/>
        </w:rPr>
        <w:t>Портовая</w:t>
      </w:r>
      <w:proofErr w:type="gramEnd"/>
      <w:r>
        <w:rPr>
          <w:sz w:val="24"/>
        </w:rPr>
        <w:t xml:space="preserve"> в Северо-Западной части поселения</w:t>
      </w:r>
      <w:r w:rsidRPr="00702532">
        <w:rPr>
          <w:sz w:val="24"/>
        </w:rPr>
        <w:t>.</w:t>
      </w:r>
    </w:p>
    <w:p w:rsidR="00256C5C" w:rsidRPr="00A35BC9" w:rsidRDefault="00256C5C" w:rsidP="00AB1A69">
      <w:pPr>
        <w:spacing w:line="276" w:lineRule="auto"/>
        <w:ind w:firstLine="567"/>
        <w:jc w:val="both"/>
        <w:rPr>
          <w:color w:val="000000"/>
          <w:sz w:val="24"/>
        </w:rPr>
      </w:pPr>
      <w:r>
        <w:rPr>
          <w:sz w:val="24"/>
        </w:rPr>
        <w:t>М</w:t>
      </w:r>
      <w:r w:rsidRPr="00EC3517">
        <w:rPr>
          <w:sz w:val="24"/>
        </w:rPr>
        <w:t>етоды очистки и обезвреживания сточных вод</w:t>
      </w:r>
      <w:r>
        <w:rPr>
          <w:sz w:val="24"/>
        </w:rPr>
        <w:t xml:space="preserve"> - п</w:t>
      </w:r>
      <w:r w:rsidRPr="00EC3517">
        <w:rPr>
          <w:sz w:val="24"/>
        </w:rPr>
        <w:t xml:space="preserve">олная  </w:t>
      </w:r>
      <w:proofErr w:type="spellStart"/>
      <w:proofErr w:type="gramStart"/>
      <w:r w:rsidRPr="00EC3517">
        <w:rPr>
          <w:sz w:val="24"/>
        </w:rPr>
        <w:t>механо</w:t>
      </w:r>
      <w:proofErr w:type="spellEnd"/>
      <w:r w:rsidRPr="00EC3517">
        <w:rPr>
          <w:sz w:val="24"/>
        </w:rPr>
        <w:t xml:space="preserve"> - биологическая</w:t>
      </w:r>
      <w:proofErr w:type="gramEnd"/>
      <w:r w:rsidRPr="00EC3517">
        <w:rPr>
          <w:sz w:val="24"/>
        </w:rPr>
        <w:t xml:space="preserve"> очистка с доочисткой</w:t>
      </w:r>
      <w:r>
        <w:rPr>
          <w:sz w:val="24"/>
        </w:rPr>
        <w:t xml:space="preserve"> на </w:t>
      </w:r>
      <w:r w:rsidRPr="00EC3517">
        <w:rPr>
          <w:sz w:val="24"/>
        </w:rPr>
        <w:t xml:space="preserve">фильтрах с крупнозернистой загрузкой и дезинфекцией </w:t>
      </w:r>
      <w:r>
        <w:rPr>
          <w:sz w:val="24"/>
        </w:rPr>
        <w:t>гипохлоридом натрия</w:t>
      </w:r>
      <w:r w:rsidRPr="00EC3517">
        <w:rPr>
          <w:sz w:val="24"/>
        </w:rPr>
        <w:t>.</w:t>
      </w:r>
    </w:p>
    <w:p w:rsidR="00256C5C" w:rsidRDefault="00256C5C" w:rsidP="00AB1A69">
      <w:pPr>
        <w:spacing w:line="276" w:lineRule="auto"/>
        <w:ind w:firstLine="567"/>
        <w:jc w:val="both"/>
        <w:rPr>
          <w:color w:val="000000"/>
          <w:sz w:val="24"/>
        </w:rPr>
      </w:pPr>
      <w:r>
        <w:rPr>
          <w:sz w:val="24"/>
        </w:rPr>
        <w:t xml:space="preserve">КОС </w:t>
      </w:r>
      <w:proofErr w:type="gramStart"/>
      <w:r>
        <w:rPr>
          <w:sz w:val="24"/>
        </w:rPr>
        <w:t>введены</w:t>
      </w:r>
      <w:proofErr w:type="gramEnd"/>
      <w:r>
        <w:rPr>
          <w:sz w:val="24"/>
        </w:rPr>
        <w:t xml:space="preserve"> в эксплуатацию в 1988году.</w:t>
      </w:r>
    </w:p>
    <w:p w:rsidR="00256C5C" w:rsidRDefault="00256C5C" w:rsidP="00AB1A69">
      <w:pPr>
        <w:spacing w:line="276" w:lineRule="auto"/>
        <w:ind w:firstLine="567"/>
        <w:jc w:val="both"/>
        <w:rPr>
          <w:sz w:val="24"/>
        </w:rPr>
      </w:pPr>
      <w:r w:rsidRPr="00EC3517">
        <w:rPr>
          <w:sz w:val="24"/>
        </w:rPr>
        <w:t>Проектная мощность очистных сооружений сточных вод</w:t>
      </w:r>
      <w:r>
        <w:rPr>
          <w:sz w:val="24"/>
        </w:rPr>
        <w:t xml:space="preserve"> – 1</w:t>
      </w:r>
      <w:r w:rsidR="00C82DD8">
        <w:rPr>
          <w:sz w:val="24"/>
        </w:rPr>
        <w:t>1</w:t>
      </w:r>
      <w:r>
        <w:rPr>
          <w:sz w:val="24"/>
        </w:rPr>
        <w:t>00м</w:t>
      </w:r>
      <w:r>
        <w:rPr>
          <w:sz w:val="24"/>
          <w:vertAlign w:val="superscript"/>
        </w:rPr>
        <w:t>3</w:t>
      </w:r>
      <w:r>
        <w:rPr>
          <w:sz w:val="24"/>
        </w:rPr>
        <w:t>/сут.</w:t>
      </w:r>
    </w:p>
    <w:p w:rsidR="00256C5C" w:rsidRDefault="00256C5C" w:rsidP="00B869D0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Располагаемая </w:t>
      </w:r>
      <w:r w:rsidRPr="00EC3517">
        <w:rPr>
          <w:sz w:val="24"/>
        </w:rPr>
        <w:t>мощность очистных сооружений сточных вод</w:t>
      </w:r>
      <w:r>
        <w:rPr>
          <w:sz w:val="24"/>
        </w:rPr>
        <w:t xml:space="preserve"> – 1</w:t>
      </w:r>
      <w:r w:rsidR="00C82DD8">
        <w:rPr>
          <w:sz w:val="24"/>
        </w:rPr>
        <w:t>1</w:t>
      </w:r>
      <w:r>
        <w:rPr>
          <w:sz w:val="24"/>
        </w:rPr>
        <w:t>00м</w:t>
      </w:r>
      <w:r>
        <w:rPr>
          <w:sz w:val="24"/>
          <w:vertAlign w:val="superscript"/>
        </w:rPr>
        <w:t>3</w:t>
      </w:r>
      <w:r>
        <w:rPr>
          <w:sz w:val="24"/>
        </w:rPr>
        <w:t>/сут.</w:t>
      </w:r>
    </w:p>
    <w:p w:rsidR="00256C5C" w:rsidRPr="00AB1A69" w:rsidRDefault="00256C5C" w:rsidP="00AB1A69">
      <w:pPr>
        <w:spacing w:line="276" w:lineRule="auto"/>
        <w:ind w:firstLine="567"/>
        <w:jc w:val="both"/>
        <w:rPr>
          <w:color w:val="000000"/>
          <w:sz w:val="24"/>
        </w:rPr>
      </w:pPr>
      <w:r>
        <w:rPr>
          <w:sz w:val="24"/>
        </w:rPr>
        <w:t>Фактическая  загрузка  очистных сооружений в 2013 году составляла - 900м</w:t>
      </w:r>
      <w:r>
        <w:rPr>
          <w:sz w:val="24"/>
          <w:vertAlign w:val="superscript"/>
        </w:rPr>
        <w:t>3</w:t>
      </w:r>
      <w:r>
        <w:rPr>
          <w:sz w:val="24"/>
        </w:rPr>
        <w:t xml:space="preserve">/сут или </w:t>
      </w:r>
      <w:r w:rsidR="00C82DD8">
        <w:rPr>
          <w:sz w:val="24"/>
        </w:rPr>
        <w:t>81,8</w:t>
      </w:r>
      <w:r>
        <w:rPr>
          <w:sz w:val="24"/>
        </w:rPr>
        <w:t>% от проектной мощности.</w:t>
      </w:r>
    </w:p>
    <w:p w:rsidR="00256C5C" w:rsidRDefault="00256C5C" w:rsidP="002613EB">
      <w:pPr>
        <w:tabs>
          <w:tab w:val="left" w:pos="0"/>
          <w:tab w:val="left" w:pos="2661"/>
        </w:tabs>
        <w:spacing w:line="276" w:lineRule="auto"/>
        <w:ind w:firstLine="567"/>
        <w:jc w:val="both"/>
        <w:rPr>
          <w:sz w:val="24"/>
        </w:rPr>
      </w:pPr>
      <w:r w:rsidRPr="002613EB">
        <w:rPr>
          <w:sz w:val="24"/>
        </w:rPr>
        <w:t>Основные данные</w:t>
      </w:r>
      <w:r>
        <w:rPr>
          <w:sz w:val="24"/>
        </w:rPr>
        <w:t>, состав технологического оборудования</w:t>
      </w:r>
      <w:r w:rsidRPr="002613EB">
        <w:rPr>
          <w:sz w:val="24"/>
        </w:rPr>
        <w:t xml:space="preserve"> КОС</w:t>
      </w:r>
      <w:r w:rsidR="0089636C">
        <w:rPr>
          <w:sz w:val="24"/>
        </w:rPr>
        <w:t xml:space="preserve"> </w:t>
      </w:r>
      <w:r>
        <w:rPr>
          <w:sz w:val="24"/>
        </w:rPr>
        <w:t>и технологическая с</w:t>
      </w:r>
      <w:r w:rsidRPr="00AB1A69">
        <w:rPr>
          <w:sz w:val="24"/>
        </w:rPr>
        <w:t xml:space="preserve">хема  очистки  сточных  вод  </w:t>
      </w:r>
      <w:r w:rsidRPr="002613EB">
        <w:rPr>
          <w:sz w:val="24"/>
        </w:rPr>
        <w:t>приведены</w:t>
      </w:r>
      <w:r w:rsidR="0089636C">
        <w:rPr>
          <w:sz w:val="24"/>
        </w:rPr>
        <w:t xml:space="preserve"> </w:t>
      </w:r>
      <w:r>
        <w:rPr>
          <w:sz w:val="24"/>
        </w:rPr>
        <w:t>в томе 2.</w:t>
      </w:r>
    </w:p>
    <w:p w:rsidR="00256C5C" w:rsidRPr="000F4143" w:rsidRDefault="00256C5C" w:rsidP="000F4143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Стоки</w:t>
      </w:r>
      <w:r w:rsidR="0089636C">
        <w:rPr>
          <w:sz w:val="24"/>
        </w:rPr>
        <w:t xml:space="preserve"> </w:t>
      </w:r>
      <w:r>
        <w:rPr>
          <w:sz w:val="24"/>
        </w:rPr>
        <w:t>поступают в приёмную камеру,</w:t>
      </w:r>
      <w:r w:rsidR="0089636C">
        <w:rPr>
          <w:sz w:val="24"/>
        </w:rPr>
        <w:t xml:space="preserve"> </w:t>
      </w:r>
      <w:r>
        <w:rPr>
          <w:sz w:val="24"/>
        </w:rPr>
        <w:t xml:space="preserve">далее </w:t>
      </w:r>
      <w:r w:rsidRPr="000F4143">
        <w:rPr>
          <w:sz w:val="24"/>
        </w:rPr>
        <w:t xml:space="preserve">через </w:t>
      </w:r>
      <w:proofErr w:type="spellStart"/>
      <w:r w:rsidRPr="000F4143">
        <w:rPr>
          <w:sz w:val="24"/>
        </w:rPr>
        <w:t>решетки</w:t>
      </w:r>
      <w:proofErr w:type="spellEnd"/>
      <w:r w:rsidRPr="000F4143">
        <w:rPr>
          <w:sz w:val="24"/>
        </w:rPr>
        <w:t xml:space="preserve"> </w:t>
      </w:r>
      <w:r>
        <w:rPr>
          <w:sz w:val="24"/>
        </w:rPr>
        <w:t>по лоткам направляю</w:t>
      </w:r>
      <w:r w:rsidRPr="000F4143">
        <w:rPr>
          <w:sz w:val="24"/>
        </w:rPr>
        <w:t>тся в песколовки, обеспечивающие грубую очистку от крупных отбросов</w:t>
      </w:r>
      <w:r>
        <w:rPr>
          <w:sz w:val="24"/>
        </w:rPr>
        <w:t xml:space="preserve">. </w:t>
      </w:r>
      <w:r w:rsidRPr="000F4143">
        <w:rPr>
          <w:sz w:val="24"/>
        </w:rPr>
        <w:t xml:space="preserve">Удаление песка из песколовок производится по мере накопления гидроэлеватором на песковые площадки, где осуществляется его обезвоживание за </w:t>
      </w:r>
      <w:proofErr w:type="spellStart"/>
      <w:r w:rsidRPr="000F4143">
        <w:rPr>
          <w:sz w:val="24"/>
        </w:rPr>
        <w:t>счет</w:t>
      </w:r>
      <w:proofErr w:type="spellEnd"/>
      <w:r w:rsidRPr="000F4143">
        <w:rPr>
          <w:sz w:val="24"/>
        </w:rPr>
        <w:t xml:space="preserve"> естественного подсушивания и </w:t>
      </w:r>
      <w:r>
        <w:rPr>
          <w:sz w:val="24"/>
        </w:rPr>
        <w:t xml:space="preserve">дренирования. Из песколовок </w:t>
      </w:r>
      <w:r w:rsidRPr="000F4143">
        <w:rPr>
          <w:sz w:val="24"/>
        </w:rPr>
        <w:t xml:space="preserve">сточная вода </w:t>
      </w:r>
      <w:proofErr w:type="spellStart"/>
      <w:r w:rsidRPr="000F4143">
        <w:rPr>
          <w:sz w:val="24"/>
        </w:rPr>
        <w:t>подается</w:t>
      </w:r>
      <w:proofErr w:type="spellEnd"/>
      <w:r w:rsidRPr="000F4143">
        <w:rPr>
          <w:sz w:val="24"/>
        </w:rPr>
        <w:t xml:space="preserve"> в блок </w:t>
      </w:r>
      <w:proofErr w:type="spellStart"/>
      <w:r w:rsidRPr="000F4143">
        <w:rPr>
          <w:sz w:val="24"/>
        </w:rPr>
        <w:t>емкостей</w:t>
      </w:r>
      <w:proofErr w:type="spellEnd"/>
      <w:r w:rsidRPr="000F4143">
        <w:rPr>
          <w:sz w:val="24"/>
        </w:rPr>
        <w:t xml:space="preserve"> и распределяется на </w:t>
      </w:r>
      <w:r>
        <w:rPr>
          <w:sz w:val="24"/>
        </w:rPr>
        <w:t>три</w:t>
      </w:r>
      <w:r w:rsidRPr="000F4143">
        <w:rPr>
          <w:sz w:val="24"/>
        </w:rPr>
        <w:t xml:space="preserve"> параллельно работающих отстойника, в которых происходит  осаждение взвешенных веществ. </w:t>
      </w:r>
      <w:proofErr w:type="spellStart"/>
      <w:r w:rsidRPr="000F4143">
        <w:rPr>
          <w:sz w:val="24"/>
        </w:rPr>
        <w:t>Осветленная</w:t>
      </w:r>
      <w:proofErr w:type="spellEnd"/>
      <w:r w:rsidRPr="000F4143">
        <w:rPr>
          <w:sz w:val="24"/>
        </w:rPr>
        <w:t xml:space="preserve"> сточная вода направляется для биологической очистки в аэротенки. В аэротенках производится окисление растворенных органических загрязнений за </w:t>
      </w:r>
      <w:proofErr w:type="spellStart"/>
      <w:r w:rsidRPr="000F4143">
        <w:rPr>
          <w:sz w:val="24"/>
        </w:rPr>
        <w:t>счет</w:t>
      </w:r>
      <w:proofErr w:type="spellEnd"/>
      <w:r w:rsidRPr="000F4143">
        <w:rPr>
          <w:sz w:val="24"/>
        </w:rPr>
        <w:t xml:space="preserve"> жизнедеятельности микроорганизмов активного ила в присутствии кислорода воздуха, который </w:t>
      </w:r>
      <w:proofErr w:type="spellStart"/>
      <w:r w:rsidRPr="000F4143">
        <w:rPr>
          <w:sz w:val="24"/>
        </w:rPr>
        <w:t>подается</w:t>
      </w:r>
      <w:proofErr w:type="spellEnd"/>
      <w:r w:rsidRPr="000F4143">
        <w:rPr>
          <w:sz w:val="24"/>
        </w:rPr>
        <w:t xml:space="preserve"> от </w:t>
      </w:r>
      <w:r>
        <w:rPr>
          <w:sz w:val="24"/>
        </w:rPr>
        <w:t>воздухо</w:t>
      </w:r>
      <w:r w:rsidRPr="000F4143">
        <w:rPr>
          <w:sz w:val="24"/>
        </w:rPr>
        <w:t>дувных агрегатов</w:t>
      </w:r>
      <w:r>
        <w:rPr>
          <w:sz w:val="24"/>
        </w:rPr>
        <w:t xml:space="preserve">. </w:t>
      </w:r>
      <w:r w:rsidRPr="000F4143">
        <w:rPr>
          <w:sz w:val="24"/>
        </w:rPr>
        <w:t xml:space="preserve">После аэротенков сточная вода, смешанная с илом, направляется во вторичные отстойники, где происходит отделение активного ила от воды. Активный ил </w:t>
      </w:r>
      <w:proofErr w:type="spellStart"/>
      <w:r w:rsidRPr="000F4143">
        <w:rPr>
          <w:sz w:val="24"/>
        </w:rPr>
        <w:t>самотеком</w:t>
      </w:r>
      <w:proofErr w:type="spellEnd"/>
      <w:r w:rsidRPr="000F4143">
        <w:rPr>
          <w:sz w:val="24"/>
        </w:rPr>
        <w:t xml:space="preserve"> поступает в </w:t>
      </w:r>
      <w:proofErr w:type="spellStart"/>
      <w:r>
        <w:rPr>
          <w:sz w:val="24"/>
        </w:rPr>
        <w:t>приемную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емкость</w:t>
      </w:r>
      <w:proofErr w:type="spellEnd"/>
      <w:r>
        <w:rPr>
          <w:sz w:val="24"/>
        </w:rPr>
        <w:t xml:space="preserve"> иловых насосов и</w:t>
      </w:r>
      <w:r w:rsidRPr="000F4143">
        <w:rPr>
          <w:sz w:val="24"/>
        </w:rPr>
        <w:t xml:space="preserve"> перекачивается в аэробный минерализатор. Избыточный ил по мере необходимости с</w:t>
      </w:r>
      <w:r>
        <w:rPr>
          <w:sz w:val="24"/>
        </w:rPr>
        <w:t xml:space="preserve">брасывается на иловые площадки, </w:t>
      </w:r>
      <w:r w:rsidRPr="000F4143">
        <w:rPr>
          <w:sz w:val="24"/>
        </w:rPr>
        <w:t xml:space="preserve">где осуществляется его обезвоживание, уплотнение и стабилизация за </w:t>
      </w:r>
      <w:proofErr w:type="spellStart"/>
      <w:r w:rsidRPr="000F4143">
        <w:rPr>
          <w:sz w:val="24"/>
        </w:rPr>
        <w:t>счет</w:t>
      </w:r>
      <w:proofErr w:type="spellEnd"/>
      <w:r w:rsidRPr="000F4143">
        <w:rPr>
          <w:sz w:val="24"/>
        </w:rPr>
        <w:t xml:space="preserve"> естественного подсушивания, дренирования, естественного ультрафиолетового излучения и вымораживания в зимний период года.</w:t>
      </w:r>
    </w:p>
    <w:p w:rsidR="00256C5C" w:rsidRPr="000F4143" w:rsidRDefault="00256C5C" w:rsidP="000F4143">
      <w:pPr>
        <w:spacing w:line="276" w:lineRule="auto"/>
        <w:ind w:firstLine="567"/>
        <w:jc w:val="both"/>
        <w:rPr>
          <w:sz w:val="24"/>
        </w:rPr>
      </w:pPr>
      <w:r w:rsidRPr="000F4143">
        <w:rPr>
          <w:sz w:val="24"/>
        </w:rPr>
        <w:t>Биологически очищенная сточная вода фильтруется через слой кварцевого песка и отводится в контактные резервуары, расположенные</w:t>
      </w:r>
      <w:r>
        <w:rPr>
          <w:sz w:val="24"/>
        </w:rPr>
        <w:t xml:space="preserve"> в едином блоке резервуаров</w:t>
      </w:r>
      <w:r w:rsidRPr="000F4143">
        <w:rPr>
          <w:sz w:val="24"/>
        </w:rPr>
        <w:t xml:space="preserve">, куда одновременно вводится </w:t>
      </w:r>
      <w:r>
        <w:rPr>
          <w:sz w:val="24"/>
        </w:rPr>
        <w:t xml:space="preserve">гипохлорит натрия </w:t>
      </w:r>
      <w:r w:rsidRPr="000F4143">
        <w:rPr>
          <w:sz w:val="24"/>
        </w:rPr>
        <w:t xml:space="preserve"> для обеззараживания </w:t>
      </w:r>
      <w:proofErr w:type="spellStart"/>
      <w:r w:rsidRPr="000F4143">
        <w:rPr>
          <w:sz w:val="24"/>
        </w:rPr>
        <w:t>доочищенных</w:t>
      </w:r>
      <w:proofErr w:type="spellEnd"/>
      <w:r w:rsidRPr="000F4143">
        <w:rPr>
          <w:sz w:val="24"/>
        </w:rPr>
        <w:t xml:space="preserve"> стоков перед выпуском.</w:t>
      </w:r>
    </w:p>
    <w:p w:rsidR="00256C5C" w:rsidRDefault="00256C5C" w:rsidP="00B869D0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Фильтры</w:t>
      </w:r>
      <w:r w:rsidRPr="002613EB">
        <w:rPr>
          <w:sz w:val="24"/>
        </w:rPr>
        <w:t>, с зернистой загрузкой (кварцевый песок) и восх</w:t>
      </w:r>
      <w:r>
        <w:rPr>
          <w:sz w:val="24"/>
        </w:rPr>
        <w:t>одящим пото</w:t>
      </w:r>
      <w:r w:rsidRPr="002613EB">
        <w:rPr>
          <w:sz w:val="24"/>
        </w:rPr>
        <w:t xml:space="preserve">ком воды, промываются </w:t>
      </w:r>
      <w:r>
        <w:rPr>
          <w:sz w:val="24"/>
        </w:rPr>
        <w:t xml:space="preserve">чистой </w:t>
      </w:r>
      <w:r w:rsidRPr="002613EB">
        <w:rPr>
          <w:sz w:val="24"/>
        </w:rPr>
        <w:t>водой</w:t>
      </w:r>
      <w:r>
        <w:rPr>
          <w:sz w:val="24"/>
        </w:rPr>
        <w:t xml:space="preserve"> и воздухом (водо-воздушная про</w:t>
      </w:r>
      <w:r w:rsidRPr="002613EB">
        <w:rPr>
          <w:sz w:val="24"/>
        </w:rPr>
        <w:t>мывка) два раза в сутки (один раз в смену).</w:t>
      </w:r>
    </w:p>
    <w:p w:rsidR="00256C5C" w:rsidRDefault="00256C5C" w:rsidP="00B869D0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Перечень основного насосного оборудования КОС приведён в таблице 2.1.3</w:t>
      </w:r>
    </w:p>
    <w:p w:rsidR="00256C5C" w:rsidRDefault="00256C5C" w:rsidP="00B438F6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bookmarkStart w:id="97" w:name="_Toc375664981"/>
      <w:bookmarkStart w:id="98" w:name="_Toc375743676"/>
      <w:r w:rsidRPr="000F4143">
        <w:rPr>
          <w:sz w:val="24"/>
        </w:rPr>
        <w:lastRenderedPageBreak/>
        <w:t xml:space="preserve">Насосное оборудование КОС не оборудованы преобразователями частоты. КПД насосных агрегатов не превышает 50%. </w:t>
      </w:r>
    </w:p>
    <w:p w:rsidR="00256C5C" w:rsidRDefault="00256C5C" w:rsidP="00B438F6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0F4143">
        <w:rPr>
          <w:sz w:val="24"/>
        </w:rPr>
        <w:t xml:space="preserve">Технологическая и аварийная автоматика </w:t>
      </w:r>
      <w:proofErr w:type="gramStart"/>
      <w:r w:rsidRPr="000F4143">
        <w:rPr>
          <w:sz w:val="24"/>
        </w:rPr>
        <w:t>на</w:t>
      </w:r>
      <w:proofErr w:type="gramEnd"/>
      <w:r w:rsidR="00015BAA">
        <w:rPr>
          <w:sz w:val="24"/>
        </w:rPr>
        <w:t xml:space="preserve"> </w:t>
      </w:r>
      <w:r>
        <w:rPr>
          <w:sz w:val="24"/>
        </w:rPr>
        <w:t>КОС имеется</w:t>
      </w:r>
      <w:r w:rsidRPr="000F4143">
        <w:rPr>
          <w:sz w:val="24"/>
        </w:rPr>
        <w:t xml:space="preserve">. </w:t>
      </w:r>
    </w:p>
    <w:p w:rsidR="00256C5C" w:rsidRPr="000F4143" w:rsidRDefault="00256C5C" w:rsidP="00B438F6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0F4143">
        <w:rPr>
          <w:sz w:val="24"/>
        </w:rPr>
        <w:t>Диспетчеризация аварийного состояния оборудования и нарушения технологического процесса отсутствует.</w:t>
      </w:r>
    </w:p>
    <w:p w:rsidR="00256C5C" w:rsidRPr="00B438F6" w:rsidRDefault="00256C5C" w:rsidP="00B438F6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B438F6">
        <w:rPr>
          <w:sz w:val="24"/>
        </w:rPr>
        <w:t>Приборный учёт потребляемой воды и электроэнергии</w:t>
      </w:r>
      <w:r>
        <w:rPr>
          <w:sz w:val="24"/>
        </w:rPr>
        <w:t xml:space="preserve"> на нужды водоотведения </w:t>
      </w:r>
      <w:r w:rsidRPr="00B438F6">
        <w:rPr>
          <w:sz w:val="24"/>
        </w:rPr>
        <w:t xml:space="preserve"> имеется.</w:t>
      </w:r>
      <w:r>
        <w:rPr>
          <w:sz w:val="24"/>
        </w:rPr>
        <w:t xml:space="preserve"> Система АСКУЭ отсутствует. </w:t>
      </w:r>
      <w:proofErr w:type="spellStart"/>
      <w:r>
        <w:rPr>
          <w:sz w:val="24"/>
        </w:rPr>
        <w:t>Поагрегатный</w:t>
      </w:r>
      <w:proofErr w:type="spellEnd"/>
      <w:r>
        <w:rPr>
          <w:sz w:val="24"/>
        </w:rPr>
        <w:t xml:space="preserve">  учёт электрической энергии и учёт электроэнергии по технологическим операциям не ведётся. </w:t>
      </w:r>
    </w:p>
    <w:p w:rsidR="00256C5C" w:rsidRDefault="00256C5C" w:rsidP="00C0274F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B438F6">
        <w:rPr>
          <w:sz w:val="24"/>
        </w:rPr>
        <w:t>Приборный учёт сброса сточных вод</w:t>
      </w:r>
      <w:r>
        <w:rPr>
          <w:sz w:val="24"/>
        </w:rPr>
        <w:t xml:space="preserve"> имеется.</w:t>
      </w:r>
    </w:p>
    <w:p w:rsidR="00256C5C" w:rsidRDefault="00256C5C" w:rsidP="00C0274F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Аварий за период с 2012 по 2014гг не было.</w:t>
      </w:r>
    </w:p>
    <w:p w:rsidR="00256C5C" w:rsidRDefault="00256C5C" w:rsidP="00C0274F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Отопление зданий и помещений очистных сооружений – центральное. </w:t>
      </w:r>
    </w:p>
    <w:p w:rsidR="00256C5C" w:rsidRDefault="00256C5C" w:rsidP="00C0274F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Фактический удельный расход электроэнергии в 2013 году составил 3,2кВтч на один </w:t>
      </w:r>
      <w:proofErr w:type="spellStart"/>
      <w:r>
        <w:rPr>
          <w:sz w:val="24"/>
        </w:rPr>
        <w:t>м</w:t>
      </w:r>
      <w:proofErr w:type="gramStart"/>
      <w:r>
        <w:rPr>
          <w:sz w:val="24"/>
        </w:rPr>
        <w:t>.к</w:t>
      </w:r>
      <w:proofErr w:type="gramEnd"/>
      <w:r>
        <w:rPr>
          <w:sz w:val="24"/>
        </w:rPr>
        <w:t>уб</w:t>
      </w:r>
      <w:proofErr w:type="spellEnd"/>
      <w:r>
        <w:rPr>
          <w:sz w:val="24"/>
        </w:rPr>
        <w:t>. принятых стоков.</w:t>
      </w:r>
    </w:p>
    <w:p w:rsidR="00256C5C" w:rsidRPr="00B0459C" w:rsidRDefault="00256C5C" w:rsidP="00B0459C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Нормативный</w:t>
      </w:r>
      <w:r w:rsidR="00015BAA">
        <w:rPr>
          <w:sz w:val="24"/>
        </w:rPr>
        <w:t xml:space="preserve"> </w:t>
      </w:r>
      <w:r>
        <w:rPr>
          <w:sz w:val="24"/>
        </w:rPr>
        <w:t>удельный расход электроэнергии оценённый в соответствии с [36] не более 900кВтч на одну тысячу</w:t>
      </w:r>
      <w:r w:rsidR="00015BAA">
        <w:rPr>
          <w:sz w:val="24"/>
        </w:rPr>
        <w:t xml:space="preserve"> </w:t>
      </w:r>
      <w:proofErr w:type="spellStart"/>
      <w:r>
        <w:rPr>
          <w:sz w:val="24"/>
        </w:rPr>
        <w:t>м</w:t>
      </w:r>
      <w:proofErr w:type="gramStart"/>
      <w:r>
        <w:rPr>
          <w:sz w:val="24"/>
        </w:rPr>
        <w:t>.к</w:t>
      </w:r>
      <w:proofErr w:type="gramEnd"/>
      <w:r>
        <w:rPr>
          <w:sz w:val="24"/>
        </w:rPr>
        <w:t>уб</w:t>
      </w:r>
      <w:proofErr w:type="spellEnd"/>
      <w:r>
        <w:rPr>
          <w:sz w:val="24"/>
        </w:rPr>
        <w:t xml:space="preserve">. принятых стоков. </w:t>
      </w:r>
      <w:r w:rsidRPr="00B0459C">
        <w:rPr>
          <w:i/>
          <w:sz w:val="22"/>
          <w:szCs w:val="22"/>
        </w:rPr>
        <w:t>Пояснение: из таблицы 4 при полном напоре 30м нормативный удельный расход на перекачку сточных вод – 124кВтч/тыс</w:t>
      </w:r>
      <w:proofErr w:type="gramStart"/>
      <w:r w:rsidRPr="00B0459C">
        <w:rPr>
          <w:i/>
          <w:sz w:val="22"/>
          <w:szCs w:val="22"/>
        </w:rPr>
        <w:t>.м</w:t>
      </w:r>
      <w:proofErr w:type="gramEnd"/>
      <w:r w:rsidRPr="00B0459C">
        <w:rPr>
          <w:i/>
          <w:sz w:val="22"/>
          <w:szCs w:val="22"/>
          <w:vertAlign w:val="superscript"/>
        </w:rPr>
        <w:t>3</w:t>
      </w:r>
      <w:r w:rsidRPr="00B0459C">
        <w:rPr>
          <w:i/>
          <w:sz w:val="22"/>
          <w:szCs w:val="22"/>
        </w:rPr>
        <w:t>; из таблицы 7 удельный расход электрической энергии на механическую и биологическую очистку стоков  -</w:t>
      </w:r>
      <w:r>
        <w:rPr>
          <w:i/>
          <w:sz w:val="22"/>
          <w:szCs w:val="22"/>
        </w:rPr>
        <w:t>3</w:t>
      </w:r>
      <w:r w:rsidRPr="00B0459C">
        <w:rPr>
          <w:i/>
          <w:sz w:val="22"/>
          <w:szCs w:val="22"/>
        </w:rPr>
        <w:t>00кВтч/тыс.м</w:t>
      </w:r>
      <w:r w:rsidRPr="00B0459C">
        <w:rPr>
          <w:i/>
          <w:sz w:val="22"/>
          <w:szCs w:val="22"/>
          <w:vertAlign w:val="superscript"/>
        </w:rPr>
        <w:t>3</w:t>
      </w:r>
      <w:r w:rsidRPr="00B0459C">
        <w:rPr>
          <w:i/>
          <w:sz w:val="22"/>
          <w:szCs w:val="22"/>
        </w:rPr>
        <w:t xml:space="preserve">; расход электрической энергии на дополнительные технологические нужды (с запасом) - </w:t>
      </w:r>
      <w:r>
        <w:rPr>
          <w:i/>
          <w:sz w:val="22"/>
          <w:szCs w:val="22"/>
        </w:rPr>
        <w:t>4</w:t>
      </w:r>
      <w:r w:rsidRPr="00B0459C">
        <w:rPr>
          <w:i/>
          <w:sz w:val="22"/>
          <w:szCs w:val="22"/>
        </w:rPr>
        <w:t>70кВтч/тыс.м</w:t>
      </w:r>
      <w:r w:rsidRPr="00B0459C">
        <w:rPr>
          <w:i/>
          <w:sz w:val="22"/>
          <w:szCs w:val="22"/>
          <w:vertAlign w:val="superscript"/>
        </w:rPr>
        <w:t>3</w:t>
      </w:r>
      <w:r>
        <w:rPr>
          <w:i/>
          <w:sz w:val="22"/>
          <w:szCs w:val="22"/>
        </w:rPr>
        <w:t>; Итого 894</w:t>
      </w:r>
      <w:r w:rsidRPr="00B0459C">
        <w:rPr>
          <w:i/>
          <w:sz w:val="22"/>
          <w:szCs w:val="22"/>
        </w:rPr>
        <w:t>кВтч/тыс.м</w:t>
      </w:r>
      <w:r w:rsidRPr="00B0459C">
        <w:rPr>
          <w:i/>
          <w:sz w:val="22"/>
          <w:szCs w:val="22"/>
          <w:vertAlign w:val="superscript"/>
        </w:rPr>
        <w:t>3</w:t>
      </w:r>
    </w:p>
    <w:p w:rsidR="00256C5C" w:rsidRPr="00B0459C" w:rsidRDefault="00256C5C" w:rsidP="00C33AA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>
        <w:rPr>
          <w:sz w:val="24"/>
        </w:rPr>
        <w:t>Можно сделать вывод, что фактический удельный расход электроэнергии значительно (в разы) превышает нормативный расход.</w:t>
      </w:r>
    </w:p>
    <w:p w:rsidR="00256C5C" w:rsidRDefault="00256C5C" w:rsidP="00C33AA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</w:pPr>
    </w:p>
    <w:p w:rsidR="00256C5C" w:rsidRPr="0012618B" w:rsidRDefault="00256C5C" w:rsidP="00373103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r>
        <w:rPr>
          <w:b/>
          <w:bCs/>
          <w:sz w:val="24"/>
        </w:rPr>
        <w:t xml:space="preserve">2.1.3 </w:t>
      </w:r>
      <w:r w:rsidRPr="0012618B">
        <w:rPr>
          <w:b/>
          <w:bCs/>
          <w:sz w:val="24"/>
        </w:rPr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97"/>
      <w:bookmarkEnd w:id="98"/>
    </w:p>
    <w:p w:rsidR="00256C5C" w:rsidRDefault="00256C5C" w:rsidP="00373103">
      <w:pPr>
        <w:pStyle w:val="2"/>
        <w:keepNext w:val="0"/>
        <w:keepLines w:val="0"/>
        <w:widowControl w:val="0"/>
        <w:spacing w:before="0" w:after="0" w:line="276" w:lineRule="auto"/>
        <w:ind w:firstLine="567"/>
        <w:jc w:val="both"/>
        <w:rPr>
          <w:b w:val="0"/>
          <w:bCs w:val="0"/>
          <w:sz w:val="24"/>
          <w:szCs w:val="24"/>
        </w:rPr>
      </w:pPr>
    </w:p>
    <w:p w:rsidR="00256C5C" w:rsidRDefault="00256C5C" w:rsidP="00373103">
      <w:pPr>
        <w:pStyle w:val="2"/>
        <w:keepNext w:val="0"/>
        <w:keepLines w:val="0"/>
        <w:widowControl w:val="0"/>
        <w:spacing w:before="0" w:after="0" w:line="276" w:lineRule="auto"/>
        <w:ind w:firstLine="567"/>
        <w:jc w:val="both"/>
        <w:rPr>
          <w:b w:val="0"/>
          <w:bCs w:val="0"/>
          <w:sz w:val="24"/>
          <w:szCs w:val="24"/>
        </w:rPr>
      </w:pPr>
      <w:r w:rsidRPr="0012618B">
        <w:rPr>
          <w:b w:val="0"/>
          <w:bCs w:val="0"/>
          <w:sz w:val="24"/>
          <w:szCs w:val="24"/>
        </w:rPr>
        <w:t xml:space="preserve">В настоящее время на КОС </w:t>
      </w:r>
      <w:r>
        <w:rPr>
          <w:b w:val="0"/>
          <w:bCs w:val="0"/>
          <w:sz w:val="24"/>
          <w:szCs w:val="24"/>
        </w:rPr>
        <w:t xml:space="preserve"> </w:t>
      </w:r>
      <w:r w:rsidRPr="0012618B">
        <w:rPr>
          <w:b w:val="0"/>
          <w:bCs w:val="0"/>
          <w:sz w:val="24"/>
          <w:szCs w:val="24"/>
        </w:rPr>
        <w:t>используется наиболее доступный и дешёвый способ утилизации – это захоронение на специальных площадках. Недостатки: загрязнени</w:t>
      </w:r>
      <w:r>
        <w:rPr>
          <w:b w:val="0"/>
          <w:bCs w:val="0"/>
          <w:sz w:val="24"/>
          <w:szCs w:val="24"/>
        </w:rPr>
        <w:t xml:space="preserve">е </w:t>
      </w:r>
      <w:r w:rsidRPr="0012618B">
        <w:rPr>
          <w:b w:val="0"/>
          <w:bCs w:val="0"/>
          <w:sz w:val="24"/>
          <w:szCs w:val="24"/>
        </w:rPr>
        <w:t>атмосферного воздуха и грунтовых вод.</w:t>
      </w:r>
    </w:p>
    <w:p w:rsidR="00256C5C" w:rsidRDefault="00256C5C" w:rsidP="00373103">
      <w:pPr>
        <w:pStyle w:val="2"/>
        <w:keepNext w:val="0"/>
        <w:keepLines w:val="0"/>
        <w:widowControl w:val="0"/>
        <w:spacing w:before="0" w:after="0" w:line="276" w:lineRule="auto"/>
        <w:ind w:firstLine="567"/>
        <w:jc w:val="both"/>
        <w:rPr>
          <w:b w:val="0"/>
          <w:bCs w:val="0"/>
          <w:sz w:val="24"/>
          <w:szCs w:val="24"/>
        </w:rPr>
      </w:pPr>
      <w:r w:rsidRPr="0012618B">
        <w:rPr>
          <w:b w:val="0"/>
          <w:bCs w:val="0"/>
          <w:sz w:val="24"/>
          <w:szCs w:val="24"/>
        </w:rPr>
        <w:t xml:space="preserve">Другой доступный способ утилизации – это применение осадков сточных вод в качестве удобрений </w:t>
      </w:r>
      <w:r w:rsidRPr="0012618B">
        <w:rPr>
          <w:b w:val="0"/>
          <w:bCs w:val="0"/>
          <w:sz w:val="24"/>
          <w:szCs w:val="24"/>
          <w:u w:val="single"/>
        </w:rPr>
        <w:t>для лугов</w:t>
      </w:r>
      <w:r w:rsidRPr="0012618B">
        <w:rPr>
          <w:b w:val="0"/>
          <w:bCs w:val="0"/>
          <w:sz w:val="24"/>
          <w:szCs w:val="24"/>
        </w:rPr>
        <w:t xml:space="preserve"> с периодичностью не чаще одного раза в 5 лет</w:t>
      </w:r>
      <w:r w:rsidR="00015BAA">
        <w:rPr>
          <w:b w:val="0"/>
          <w:bCs w:val="0"/>
          <w:sz w:val="24"/>
          <w:szCs w:val="24"/>
        </w:rPr>
        <w:t xml:space="preserve"> </w:t>
      </w:r>
      <w:r>
        <w:rPr>
          <w:b w:val="0"/>
          <w:bCs w:val="0"/>
          <w:sz w:val="24"/>
          <w:szCs w:val="24"/>
        </w:rPr>
        <w:t>при наличии соответствующего положительного заключения после проведения лабораторных исследований</w:t>
      </w:r>
      <w:r w:rsidRPr="0012618B">
        <w:rPr>
          <w:b w:val="0"/>
          <w:bCs w:val="0"/>
          <w:sz w:val="24"/>
          <w:szCs w:val="24"/>
        </w:rPr>
        <w:t xml:space="preserve">. Более частое применение может приводить к накоплению в почве </w:t>
      </w:r>
      <w:proofErr w:type="spellStart"/>
      <w:r w:rsidRPr="0012618B">
        <w:rPr>
          <w:b w:val="0"/>
          <w:bCs w:val="0"/>
          <w:sz w:val="24"/>
          <w:szCs w:val="24"/>
        </w:rPr>
        <w:t>фитотоксичных</w:t>
      </w:r>
      <w:proofErr w:type="spellEnd"/>
      <w:r w:rsidRPr="0012618B">
        <w:rPr>
          <w:b w:val="0"/>
          <w:bCs w:val="0"/>
          <w:sz w:val="24"/>
          <w:szCs w:val="24"/>
        </w:rPr>
        <w:t xml:space="preserve"> тяжёлых металлов и кадмия в растениях. </w:t>
      </w:r>
    </w:p>
    <w:p w:rsidR="00256C5C" w:rsidRPr="0012618B" w:rsidRDefault="00256C5C" w:rsidP="00373103">
      <w:pPr>
        <w:pStyle w:val="2"/>
        <w:keepNext w:val="0"/>
        <w:keepLines w:val="0"/>
        <w:widowControl w:val="0"/>
        <w:spacing w:before="0" w:after="0" w:line="276" w:lineRule="auto"/>
        <w:ind w:firstLine="567"/>
        <w:jc w:val="both"/>
        <w:rPr>
          <w:b w:val="0"/>
          <w:bCs w:val="0"/>
          <w:sz w:val="24"/>
          <w:szCs w:val="24"/>
        </w:rPr>
      </w:pPr>
      <w:r w:rsidRPr="0012618B">
        <w:rPr>
          <w:b w:val="0"/>
          <w:bCs w:val="0"/>
          <w:sz w:val="24"/>
          <w:szCs w:val="24"/>
        </w:rPr>
        <w:t>Недостаток: применение осадка в качестве удобрения</w:t>
      </w:r>
      <w:r w:rsidR="00015BAA">
        <w:rPr>
          <w:b w:val="0"/>
          <w:bCs w:val="0"/>
          <w:sz w:val="24"/>
          <w:szCs w:val="24"/>
        </w:rPr>
        <w:t xml:space="preserve"> </w:t>
      </w:r>
      <w:r w:rsidRPr="0012618B">
        <w:rPr>
          <w:b w:val="0"/>
          <w:bCs w:val="0"/>
          <w:sz w:val="24"/>
          <w:szCs w:val="24"/>
        </w:rPr>
        <w:t>ограничивается содержанием вредных веществ, превышающи</w:t>
      </w:r>
      <w:r>
        <w:rPr>
          <w:b w:val="0"/>
          <w:bCs w:val="0"/>
          <w:sz w:val="24"/>
          <w:szCs w:val="24"/>
        </w:rPr>
        <w:t xml:space="preserve">м </w:t>
      </w:r>
      <w:r w:rsidRPr="0012618B">
        <w:rPr>
          <w:b w:val="0"/>
          <w:bCs w:val="0"/>
          <w:sz w:val="24"/>
          <w:szCs w:val="24"/>
        </w:rPr>
        <w:t>ПДК.</w:t>
      </w:r>
    </w:p>
    <w:p w:rsidR="00256C5C" w:rsidRPr="0012618B" w:rsidRDefault="00256C5C" w:rsidP="00B2460A">
      <w:pPr>
        <w:spacing w:line="276" w:lineRule="auto"/>
        <w:jc w:val="both"/>
        <w:rPr>
          <w:color w:val="FF0000"/>
        </w:rPr>
      </w:pPr>
    </w:p>
    <w:p w:rsidR="00256C5C" w:rsidRDefault="00256C5C" w:rsidP="00B438F6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99" w:name="_Toc375664982"/>
      <w:bookmarkStart w:id="100" w:name="_Toc360700215"/>
      <w:bookmarkStart w:id="101" w:name="_Toc360699829"/>
      <w:bookmarkStart w:id="102" w:name="_Toc360699443"/>
      <w:bookmarkStart w:id="103" w:name="_Toc375743677"/>
      <w:r>
        <w:rPr>
          <w:b/>
          <w:bCs/>
          <w:sz w:val="24"/>
        </w:rPr>
        <w:t xml:space="preserve">2.1.4 </w:t>
      </w:r>
      <w:r w:rsidRPr="00B438F6">
        <w:rPr>
          <w:b/>
          <w:bCs/>
          <w:sz w:val="24"/>
        </w:rPr>
        <w:t>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99"/>
      <w:bookmarkEnd w:id="100"/>
      <w:bookmarkEnd w:id="101"/>
      <w:bookmarkEnd w:id="102"/>
      <w:bookmarkEnd w:id="103"/>
    </w:p>
    <w:p w:rsidR="00256C5C" w:rsidRPr="00B438F6" w:rsidRDefault="00256C5C" w:rsidP="00B438F6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Pr="003A6DDF" w:rsidRDefault="00256C5C" w:rsidP="000A5E00">
      <w:pPr>
        <w:spacing w:line="276" w:lineRule="auto"/>
        <w:ind w:firstLine="567"/>
        <w:jc w:val="both"/>
        <w:rPr>
          <w:sz w:val="24"/>
        </w:rPr>
      </w:pPr>
      <w:r w:rsidRPr="003A6DDF">
        <w:rPr>
          <w:sz w:val="24"/>
        </w:rPr>
        <w:t xml:space="preserve">Общая </w:t>
      </w:r>
      <w:proofErr w:type="spellStart"/>
      <w:r w:rsidRPr="003A6DDF">
        <w:rPr>
          <w:sz w:val="24"/>
        </w:rPr>
        <w:t>протяженность</w:t>
      </w:r>
      <w:proofErr w:type="spellEnd"/>
      <w:r w:rsidR="00015BAA">
        <w:rPr>
          <w:sz w:val="24"/>
        </w:rPr>
        <w:t xml:space="preserve"> </w:t>
      </w:r>
      <w:r w:rsidRPr="003A6DDF">
        <w:rPr>
          <w:sz w:val="24"/>
        </w:rPr>
        <w:t>сетей канализации  составляет –</w:t>
      </w:r>
      <w:r>
        <w:rPr>
          <w:sz w:val="24"/>
        </w:rPr>
        <w:t>14,52км</w:t>
      </w:r>
      <w:r w:rsidRPr="003A6DDF">
        <w:rPr>
          <w:sz w:val="24"/>
        </w:rPr>
        <w:t>.</w:t>
      </w:r>
    </w:p>
    <w:p w:rsidR="00256C5C" w:rsidRPr="003A6DDF" w:rsidRDefault="00256C5C" w:rsidP="000A5E00">
      <w:pPr>
        <w:spacing w:line="276" w:lineRule="auto"/>
        <w:ind w:firstLine="567"/>
        <w:jc w:val="both"/>
        <w:rPr>
          <w:sz w:val="24"/>
        </w:rPr>
      </w:pPr>
      <w:r w:rsidRPr="003A6DDF">
        <w:rPr>
          <w:sz w:val="24"/>
        </w:rPr>
        <w:t>Схем</w:t>
      </w:r>
      <w:r>
        <w:rPr>
          <w:sz w:val="24"/>
        </w:rPr>
        <w:t>ы</w:t>
      </w:r>
      <w:r w:rsidRPr="003A6DDF">
        <w:rPr>
          <w:sz w:val="24"/>
        </w:rPr>
        <w:t xml:space="preserve"> существующих сетей канализации </w:t>
      </w:r>
      <w:proofErr w:type="gramStart"/>
      <w:r w:rsidRPr="003A6DDF">
        <w:rPr>
          <w:sz w:val="24"/>
        </w:rPr>
        <w:t>приведена</w:t>
      </w:r>
      <w:proofErr w:type="gramEnd"/>
      <w:r w:rsidRPr="003A6DDF">
        <w:rPr>
          <w:sz w:val="24"/>
        </w:rPr>
        <w:t xml:space="preserve"> томе 2</w:t>
      </w:r>
      <w:r>
        <w:rPr>
          <w:sz w:val="24"/>
        </w:rPr>
        <w:t xml:space="preserve"> (исходные данные)</w:t>
      </w:r>
      <w:r w:rsidRPr="003A6DDF">
        <w:rPr>
          <w:sz w:val="24"/>
        </w:rPr>
        <w:t>.</w:t>
      </w:r>
    </w:p>
    <w:p w:rsidR="00256C5C" w:rsidRDefault="00256C5C" w:rsidP="005A52B8">
      <w:pPr>
        <w:spacing w:line="276" w:lineRule="auto"/>
        <w:ind w:firstLine="567"/>
        <w:jc w:val="both"/>
        <w:rPr>
          <w:sz w:val="24"/>
        </w:rPr>
      </w:pPr>
      <w:proofErr w:type="spellStart"/>
      <w:r w:rsidRPr="003A6DDF">
        <w:rPr>
          <w:sz w:val="24"/>
        </w:rPr>
        <w:lastRenderedPageBreak/>
        <w:t>Самотечные</w:t>
      </w:r>
      <w:proofErr w:type="spellEnd"/>
      <w:r w:rsidRPr="003A6DDF">
        <w:rPr>
          <w:sz w:val="24"/>
        </w:rPr>
        <w:t xml:space="preserve"> канализационные сети выполнены  преимущественно из чугунных труб. Прокладка подземная.</w:t>
      </w:r>
      <w:r w:rsidR="00015BAA">
        <w:rPr>
          <w:sz w:val="24"/>
        </w:rPr>
        <w:t xml:space="preserve"> </w:t>
      </w:r>
      <w:r w:rsidRPr="003A6DDF">
        <w:rPr>
          <w:sz w:val="24"/>
        </w:rPr>
        <w:t>Напорные канализационные сети выполнены  преимущественно из стальных труб. Прокладка надземная, совместно с трубами системы отопления.</w:t>
      </w:r>
    </w:p>
    <w:p w:rsidR="00256C5C" w:rsidRPr="000F4143" w:rsidRDefault="00256C5C" w:rsidP="005E0934">
      <w:pPr>
        <w:spacing w:line="276" w:lineRule="auto"/>
        <w:ind w:firstLine="567"/>
        <w:jc w:val="both"/>
        <w:rPr>
          <w:sz w:val="24"/>
        </w:rPr>
      </w:pPr>
      <w:r w:rsidRPr="003A6DDF">
        <w:rPr>
          <w:sz w:val="24"/>
        </w:rPr>
        <w:t xml:space="preserve">На территории посёлка расположены </w:t>
      </w:r>
      <w:r>
        <w:rPr>
          <w:sz w:val="24"/>
        </w:rPr>
        <w:t xml:space="preserve">три КНС. Ещё одна КНС расположена на ВОС800 и служит для перекачки технологических стоков. Насосы в КНС оснащены преобразователями частоты.  </w:t>
      </w:r>
      <w:r w:rsidRPr="000F4143">
        <w:rPr>
          <w:sz w:val="24"/>
        </w:rPr>
        <w:t>Технологическая и аварийная автоматика предусмотрена. Диспетчеризация аварийного состояния оборудования и нарушения технологического процесса отсутствует.</w:t>
      </w:r>
    </w:p>
    <w:p w:rsidR="00256C5C" w:rsidRPr="003A6DDF" w:rsidRDefault="00256C5C" w:rsidP="000A5E0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sz w:val="24"/>
        </w:rPr>
      </w:pPr>
      <w:r w:rsidRPr="003A6DDF">
        <w:rPr>
          <w:sz w:val="24"/>
        </w:rPr>
        <w:t xml:space="preserve">Год ввода </w:t>
      </w:r>
      <w:r>
        <w:rPr>
          <w:sz w:val="24"/>
        </w:rPr>
        <w:t xml:space="preserve">сетей </w:t>
      </w:r>
      <w:r w:rsidRPr="003A6DDF">
        <w:rPr>
          <w:sz w:val="24"/>
        </w:rPr>
        <w:t>в эксплуатацию – 19</w:t>
      </w:r>
      <w:bookmarkStart w:id="104" w:name="_Toc375664983"/>
      <w:bookmarkStart w:id="105" w:name="_Toc375743678"/>
      <w:r>
        <w:rPr>
          <w:sz w:val="24"/>
        </w:rPr>
        <w:t>88</w:t>
      </w:r>
    </w:p>
    <w:p w:rsidR="00256C5C" w:rsidRDefault="00256C5C" w:rsidP="00B83B83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sz w:val="24"/>
        </w:rPr>
      </w:pPr>
      <w:r w:rsidRPr="003A6DDF">
        <w:rPr>
          <w:sz w:val="24"/>
        </w:rPr>
        <w:t xml:space="preserve">Износ сетей составляет более </w:t>
      </w:r>
      <w:r>
        <w:rPr>
          <w:sz w:val="24"/>
        </w:rPr>
        <w:t>95</w:t>
      </w:r>
      <w:r w:rsidRPr="003A6DDF">
        <w:rPr>
          <w:sz w:val="24"/>
        </w:rPr>
        <w:t xml:space="preserve"> %. </w:t>
      </w:r>
    </w:p>
    <w:p w:rsidR="00256C5C" w:rsidRPr="003A6DDF" w:rsidRDefault="00256C5C" w:rsidP="00B83B83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sz w:val="24"/>
        </w:rPr>
      </w:pPr>
      <w:r w:rsidRPr="003A6DDF">
        <w:rPr>
          <w:sz w:val="24"/>
        </w:rPr>
        <w:t xml:space="preserve">За период </w:t>
      </w:r>
      <w:r>
        <w:rPr>
          <w:sz w:val="24"/>
        </w:rPr>
        <w:t xml:space="preserve">с </w:t>
      </w:r>
      <w:r w:rsidRPr="003A6DDF">
        <w:rPr>
          <w:sz w:val="24"/>
        </w:rPr>
        <w:t xml:space="preserve">2013-2014 </w:t>
      </w:r>
      <w:proofErr w:type="spellStart"/>
      <w:proofErr w:type="gramStart"/>
      <w:r w:rsidRPr="003A6DDF">
        <w:rPr>
          <w:sz w:val="24"/>
        </w:rPr>
        <w:t>гг</w:t>
      </w:r>
      <w:proofErr w:type="spellEnd"/>
      <w:proofErr w:type="gramEnd"/>
      <w:r>
        <w:rPr>
          <w:sz w:val="24"/>
        </w:rPr>
        <w:t xml:space="preserve"> была осуществлена</w:t>
      </w:r>
      <w:r w:rsidRPr="003A6DDF">
        <w:rPr>
          <w:sz w:val="24"/>
        </w:rPr>
        <w:t xml:space="preserve"> замена </w:t>
      </w:r>
      <w:r>
        <w:rPr>
          <w:sz w:val="24"/>
        </w:rPr>
        <w:t>отдельных участков на полиэтиленовые трубы (около 5% от общей протяжённости канализационных сетей).</w:t>
      </w:r>
    </w:p>
    <w:p w:rsidR="00256C5C" w:rsidRDefault="00256C5C" w:rsidP="000A5E0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bCs/>
          <w:i/>
          <w:color w:val="FF0000"/>
          <w:szCs w:val="26"/>
        </w:rPr>
      </w:pPr>
    </w:p>
    <w:p w:rsidR="00256C5C" w:rsidRDefault="00256C5C" w:rsidP="000A5E0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b/>
          <w:bCs/>
          <w:sz w:val="24"/>
        </w:rPr>
      </w:pPr>
      <w:r>
        <w:rPr>
          <w:b/>
          <w:bCs/>
          <w:sz w:val="24"/>
        </w:rPr>
        <w:t xml:space="preserve">2.1.5 </w:t>
      </w:r>
      <w:r w:rsidRPr="003A6DDF">
        <w:rPr>
          <w:b/>
          <w:bCs/>
          <w:sz w:val="24"/>
        </w:rPr>
        <w:t xml:space="preserve">Оценка безопасности и </w:t>
      </w:r>
      <w:proofErr w:type="spellStart"/>
      <w:r w:rsidRPr="003A6DDF">
        <w:rPr>
          <w:b/>
          <w:bCs/>
          <w:sz w:val="24"/>
        </w:rPr>
        <w:t>надежности</w:t>
      </w:r>
      <w:proofErr w:type="spellEnd"/>
      <w:r w:rsidRPr="003A6DDF">
        <w:rPr>
          <w:b/>
          <w:bCs/>
          <w:sz w:val="24"/>
        </w:rPr>
        <w:t xml:space="preserve"> объектов централизованной системы водоотведения</w:t>
      </w:r>
      <w:bookmarkEnd w:id="104"/>
      <w:bookmarkEnd w:id="105"/>
    </w:p>
    <w:p w:rsidR="00256C5C" w:rsidRPr="003A6DDF" w:rsidRDefault="00256C5C" w:rsidP="000A5E0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b/>
          <w:bCs/>
          <w:sz w:val="24"/>
        </w:rPr>
      </w:pPr>
    </w:p>
    <w:p w:rsidR="00256C5C" w:rsidRDefault="00256C5C" w:rsidP="00C0274F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За период с 2012 по 2014 </w:t>
      </w:r>
      <w:proofErr w:type="spellStart"/>
      <w:proofErr w:type="gramStart"/>
      <w:r>
        <w:rPr>
          <w:sz w:val="24"/>
        </w:rPr>
        <w:t>гг</w:t>
      </w:r>
      <w:proofErr w:type="spellEnd"/>
      <w:proofErr w:type="gramEnd"/>
      <w:r>
        <w:rPr>
          <w:sz w:val="24"/>
        </w:rPr>
        <w:t xml:space="preserve"> аварийных ситуаций на объектах системы водоотведения зафиксировано не было. </w:t>
      </w:r>
    </w:p>
    <w:p w:rsidR="00256C5C" w:rsidRDefault="00256C5C" w:rsidP="00C0274F">
      <w:pPr>
        <w:spacing w:line="276" w:lineRule="auto"/>
        <w:ind w:firstLine="567"/>
        <w:jc w:val="both"/>
        <w:rPr>
          <w:sz w:val="24"/>
        </w:rPr>
      </w:pPr>
      <w:r w:rsidRPr="003A6DDF">
        <w:rPr>
          <w:sz w:val="24"/>
        </w:rPr>
        <w:t xml:space="preserve">Износ </w:t>
      </w:r>
      <w:r>
        <w:rPr>
          <w:sz w:val="24"/>
        </w:rPr>
        <w:t>объектов водоотведения</w:t>
      </w:r>
      <w:r w:rsidR="00015BAA">
        <w:rPr>
          <w:sz w:val="24"/>
        </w:rPr>
        <w:t xml:space="preserve"> </w:t>
      </w:r>
      <w:r>
        <w:rPr>
          <w:sz w:val="24"/>
        </w:rPr>
        <w:t>составляет</w:t>
      </w:r>
      <w:r w:rsidR="00015BAA">
        <w:rPr>
          <w:sz w:val="24"/>
        </w:rPr>
        <w:t xml:space="preserve"> </w:t>
      </w:r>
      <w:r>
        <w:rPr>
          <w:sz w:val="24"/>
        </w:rPr>
        <w:t>более 95</w:t>
      </w:r>
      <w:r w:rsidRPr="003A6DDF">
        <w:rPr>
          <w:sz w:val="24"/>
        </w:rPr>
        <w:t>%.</w:t>
      </w:r>
      <w:r>
        <w:rPr>
          <w:sz w:val="24"/>
        </w:rPr>
        <w:t xml:space="preserve"> Износ сетей вызывает значительные утечки транспортируемых стоков, что приводит к загрязнению грунтовых вод и ухудшению экологической обстановки в поселении.</w:t>
      </w:r>
    </w:p>
    <w:p w:rsidR="00256C5C" w:rsidRDefault="00256C5C" w:rsidP="00C0274F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Объекты системы водоотведения являются экологически опасными объектами.</w:t>
      </w:r>
    </w:p>
    <w:p w:rsidR="00256C5C" w:rsidRPr="00C0274F" w:rsidRDefault="00256C5C" w:rsidP="00C0274F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Санитарно-защитная зона существующих КОС и КНС соответствует требованиям [43] и [45].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outlineLvl w:val="0"/>
        <w:rPr>
          <w:bCs/>
          <w:szCs w:val="26"/>
        </w:rPr>
      </w:pPr>
    </w:p>
    <w:p w:rsidR="00256C5C" w:rsidRPr="00C8419D" w:rsidRDefault="00256C5C" w:rsidP="005D43B6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106" w:name="_Toc375665019"/>
      <w:bookmarkStart w:id="107" w:name="_Toc360700250"/>
      <w:bookmarkStart w:id="108" w:name="_Toc360699864"/>
      <w:bookmarkStart w:id="109" w:name="_Toc360699478"/>
      <w:bookmarkStart w:id="110" w:name="_Toc375743679"/>
      <w:r w:rsidRPr="00C8419D">
        <w:rPr>
          <w:b/>
          <w:bCs/>
          <w:sz w:val="24"/>
        </w:rPr>
        <w:t>2.1.6. Оценка воздействия сбросов сточных вод через централизованную систему водоотведения на окружающую среду</w:t>
      </w:r>
      <w:bookmarkEnd w:id="106"/>
      <w:bookmarkEnd w:id="107"/>
      <w:bookmarkEnd w:id="108"/>
      <w:bookmarkEnd w:id="109"/>
      <w:bookmarkEnd w:id="110"/>
    </w:p>
    <w:p w:rsidR="00256C5C" w:rsidRPr="00C8419D" w:rsidRDefault="00256C5C" w:rsidP="005D43B6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Pr="00C8419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C8419D">
        <w:rPr>
          <w:sz w:val="24"/>
        </w:rPr>
        <w:t xml:space="preserve">Центральная система водоотведения в процессе эксплуатации могут являться источником загрязнения окружающей среды. </w:t>
      </w:r>
    </w:p>
    <w:p w:rsidR="00256C5C" w:rsidRPr="00C8419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C8419D">
        <w:rPr>
          <w:sz w:val="24"/>
        </w:rPr>
        <w:t xml:space="preserve">При нарушении технологического процесса очистки </w:t>
      </w:r>
      <w:proofErr w:type="gramStart"/>
      <w:r w:rsidRPr="00C8419D">
        <w:rPr>
          <w:sz w:val="24"/>
        </w:rPr>
        <w:t>на</w:t>
      </w:r>
      <w:proofErr w:type="gramEnd"/>
      <w:r w:rsidR="00015BAA">
        <w:rPr>
          <w:sz w:val="24"/>
        </w:rPr>
        <w:t xml:space="preserve"> </w:t>
      </w:r>
      <w:proofErr w:type="gramStart"/>
      <w:r w:rsidRPr="00C8419D">
        <w:rPr>
          <w:sz w:val="24"/>
        </w:rPr>
        <w:t>КОС</w:t>
      </w:r>
      <w:proofErr w:type="gramEnd"/>
      <w:r w:rsidRPr="00C8419D">
        <w:rPr>
          <w:sz w:val="24"/>
        </w:rPr>
        <w:t xml:space="preserve"> возможны выбросы вредных и опасных веществ в водоёмы в концентрациях превышающих ПДК и объёмах превышающих НДС (нормативы допустимых выбросов). </w:t>
      </w:r>
    </w:p>
    <w:p w:rsidR="00256C5C" w:rsidRPr="00C8419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proofErr w:type="gramStart"/>
      <w:r w:rsidRPr="00C8419D">
        <w:rPr>
          <w:sz w:val="24"/>
        </w:rPr>
        <w:t>Контроль за</w:t>
      </w:r>
      <w:proofErr w:type="gramEnd"/>
      <w:r w:rsidRPr="00C8419D">
        <w:rPr>
          <w:sz w:val="24"/>
        </w:rPr>
        <w:t xml:space="preserve"> качеством сточных вод осуществляется предприятием согласно графика, где определено место, периодичность отбора проб, определяемые ингредиенты.</w:t>
      </w:r>
    </w:p>
    <w:p w:rsidR="00256C5C" w:rsidRPr="00C8419D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 w:rsidRPr="00C8419D">
        <w:rPr>
          <w:sz w:val="24"/>
        </w:rPr>
        <w:t xml:space="preserve"> Сеть канализации при нарушении её герметичности является источником загрязнения грунтовых вод. Наличие утечек в </w:t>
      </w:r>
      <w:proofErr w:type="spellStart"/>
      <w:r w:rsidRPr="00C8419D">
        <w:rPr>
          <w:sz w:val="24"/>
        </w:rPr>
        <w:t>самотечных</w:t>
      </w:r>
      <w:proofErr w:type="spellEnd"/>
      <w:r w:rsidRPr="00C8419D">
        <w:rPr>
          <w:sz w:val="24"/>
        </w:rPr>
        <w:t xml:space="preserve"> сетях не вызывает нарушение их функционировани</w:t>
      </w:r>
      <w:r>
        <w:rPr>
          <w:sz w:val="24"/>
        </w:rPr>
        <w:t>я, а</w:t>
      </w:r>
      <w:r w:rsidRPr="00C8419D">
        <w:rPr>
          <w:sz w:val="24"/>
        </w:rPr>
        <w:t xml:space="preserve"> выявление утечек является довольно сложной технической задачей.</w:t>
      </w:r>
      <w:r>
        <w:rPr>
          <w:sz w:val="24"/>
        </w:rPr>
        <w:t xml:space="preserve"> Утечки в напорных сетях выявляются визуально путём проведения осмотров.</w:t>
      </w:r>
    </w:p>
    <w:p w:rsidR="00256C5C" w:rsidRPr="00C8419D" w:rsidRDefault="00256C5C" w:rsidP="000C08CF">
      <w:pPr>
        <w:tabs>
          <w:tab w:val="left" w:pos="851"/>
        </w:tabs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В МП «ЭГК» </w:t>
      </w:r>
      <w:r w:rsidRPr="00C8419D">
        <w:rPr>
          <w:sz w:val="24"/>
        </w:rPr>
        <w:t xml:space="preserve"> имеется </w:t>
      </w:r>
      <w:r>
        <w:rPr>
          <w:sz w:val="24"/>
        </w:rPr>
        <w:t xml:space="preserve">лаборатория очистных сооружений, экологическая и </w:t>
      </w:r>
      <w:r w:rsidRPr="00C8419D">
        <w:rPr>
          <w:sz w:val="24"/>
        </w:rPr>
        <w:t>инженерная служба</w:t>
      </w:r>
      <w:r>
        <w:rPr>
          <w:sz w:val="24"/>
        </w:rPr>
        <w:t>,</w:t>
      </w:r>
      <w:r w:rsidRPr="00C8419D">
        <w:rPr>
          <w:sz w:val="24"/>
        </w:rPr>
        <w:t xml:space="preserve"> оперативно-ремонтный персонал для осуществления технической эксплуатации системы водоотведения. Ведётся вся необходимая техническая документация.</w:t>
      </w:r>
      <w:r w:rsidR="00015BAA">
        <w:rPr>
          <w:sz w:val="24"/>
        </w:rPr>
        <w:t xml:space="preserve"> </w:t>
      </w:r>
      <w:r>
        <w:rPr>
          <w:sz w:val="22"/>
          <w:szCs w:val="22"/>
        </w:rPr>
        <w:t>Разработан и утверждён  проект</w:t>
      </w:r>
      <w:r w:rsidRPr="000C08CF">
        <w:rPr>
          <w:sz w:val="22"/>
          <w:szCs w:val="22"/>
        </w:rPr>
        <w:t xml:space="preserve"> НДС</w:t>
      </w:r>
      <w:r>
        <w:rPr>
          <w:sz w:val="22"/>
          <w:szCs w:val="22"/>
        </w:rPr>
        <w:t xml:space="preserve"> (нормативы допустимых сбросов).</w:t>
      </w:r>
    </w:p>
    <w:p w:rsidR="00256C5C" w:rsidRDefault="00256C5C" w:rsidP="00AC010F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В таблице 2.1.3</w:t>
      </w:r>
      <w:r w:rsidRPr="00660D0A">
        <w:rPr>
          <w:sz w:val="24"/>
        </w:rPr>
        <w:t>приведен</w:t>
      </w:r>
      <w:r>
        <w:rPr>
          <w:sz w:val="24"/>
        </w:rPr>
        <w:t>ырезультаты лабораторных исследований качества очистки сточных вод за октябрь 2013 г., которые соответствуют общей картине.</w:t>
      </w:r>
    </w:p>
    <w:p w:rsidR="00256C5C" w:rsidRPr="000C08CF" w:rsidRDefault="00256C5C" w:rsidP="00C438B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lastRenderedPageBreak/>
        <w:t xml:space="preserve">Качественный анализ </w:t>
      </w:r>
      <w:proofErr w:type="gramStart"/>
      <w:r>
        <w:rPr>
          <w:sz w:val="24"/>
        </w:rPr>
        <w:t>результатов лабораторных исследований качества очистки стоков</w:t>
      </w:r>
      <w:proofErr w:type="gramEnd"/>
      <w:r>
        <w:rPr>
          <w:sz w:val="24"/>
        </w:rPr>
        <w:t xml:space="preserve"> за период 2012-2013 годы позволяет сделать выводы об устойчивом превышении по следующим показателям: нитрит-ионы, ионы железа, ионы аммония, ХПК, взвешенные вещества.</w:t>
      </w:r>
    </w:p>
    <w:p w:rsidR="00256C5C" w:rsidRDefault="00256C5C" w:rsidP="001C164D">
      <w:pPr>
        <w:spacing w:line="276" w:lineRule="auto"/>
        <w:ind w:firstLine="709"/>
        <w:jc w:val="right"/>
        <w:rPr>
          <w:sz w:val="24"/>
        </w:rPr>
      </w:pPr>
    </w:p>
    <w:p w:rsidR="00256C5C" w:rsidRDefault="00256C5C" w:rsidP="001C164D">
      <w:pPr>
        <w:spacing w:line="276" w:lineRule="auto"/>
        <w:ind w:firstLine="709"/>
        <w:jc w:val="right"/>
        <w:rPr>
          <w:sz w:val="24"/>
        </w:rPr>
      </w:pPr>
    </w:p>
    <w:p w:rsidR="00256C5C" w:rsidRPr="00660D0A" w:rsidRDefault="00256C5C" w:rsidP="001C164D">
      <w:pPr>
        <w:spacing w:line="276" w:lineRule="auto"/>
        <w:ind w:firstLine="709"/>
        <w:jc w:val="right"/>
        <w:rPr>
          <w:sz w:val="24"/>
        </w:rPr>
      </w:pPr>
      <w:r w:rsidRPr="00660D0A">
        <w:rPr>
          <w:sz w:val="24"/>
        </w:rPr>
        <w:t>Таблица</w:t>
      </w:r>
      <w:proofErr w:type="gramStart"/>
      <w:r w:rsidRPr="00660D0A">
        <w:rPr>
          <w:sz w:val="24"/>
        </w:rPr>
        <w:t>2</w:t>
      </w:r>
      <w:proofErr w:type="gramEnd"/>
      <w:r>
        <w:rPr>
          <w:sz w:val="24"/>
        </w:rPr>
        <w:t>.1.3</w:t>
      </w:r>
    </w:p>
    <w:p w:rsidR="00256C5C" w:rsidRPr="00EE3E23" w:rsidRDefault="00256C5C" w:rsidP="00EE3E23">
      <w:pPr>
        <w:spacing w:line="276" w:lineRule="auto"/>
        <w:ind w:firstLine="709"/>
        <w:jc w:val="center"/>
        <w:rPr>
          <w:sz w:val="24"/>
        </w:rPr>
      </w:pPr>
      <w:r>
        <w:rPr>
          <w:sz w:val="24"/>
        </w:rPr>
        <w:t>П</w:t>
      </w:r>
      <w:r w:rsidRPr="00660D0A">
        <w:rPr>
          <w:sz w:val="24"/>
        </w:rPr>
        <w:t>араметры очистки КОС</w:t>
      </w:r>
    </w:p>
    <w:tbl>
      <w:tblPr>
        <w:tblW w:w="8900" w:type="dxa"/>
        <w:jc w:val="center"/>
        <w:tblInd w:w="93" w:type="dxa"/>
        <w:tblLook w:val="00A0" w:firstRow="1" w:lastRow="0" w:firstColumn="1" w:lastColumn="0" w:noHBand="0" w:noVBand="0"/>
      </w:tblPr>
      <w:tblGrid>
        <w:gridCol w:w="960"/>
        <w:gridCol w:w="3220"/>
        <w:gridCol w:w="1420"/>
        <w:gridCol w:w="1340"/>
        <w:gridCol w:w="1960"/>
      </w:tblGrid>
      <w:tr w:rsidR="00256C5C" w:rsidRPr="00AC010F" w:rsidTr="00AC010F">
        <w:trPr>
          <w:trHeight w:val="795"/>
          <w:jc w:val="center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bookmarkStart w:id="111" w:name="_Toc375665020"/>
            <w:bookmarkStart w:id="112" w:name="_Toc360700251"/>
            <w:bookmarkStart w:id="113" w:name="_Toc360699865"/>
            <w:bookmarkStart w:id="114" w:name="_Toc360699479"/>
            <w:bookmarkStart w:id="115" w:name="_Toc375743680"/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№</w:t>
            </w:r>
          </w:p>
        </w:tc>
        <w:tc>
          <w:tcPr>
            <w:tcW w:w="3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Показатель состава сточных вод</w:t>
            </w:r>
          </w:p>
        </w:tc>
        <w:tc>
          <w:tcPr>
            <w:tcW w:w="14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C438BD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Ед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и</w:t>
            </w: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ница измерения</w:t>
            </w:r>
          </w:p>
        </w:tc>
        <w:tc>
          <w:tcPr>
            <w:tcW w:w="1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Концентрация по НДС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Результат  исследования очищ</w:t>
            </w: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енных стоков</w:t>
            </w:r>
          </w:p>
        </w:tc>
      </w:tr>
      <w:tr w:rsidR="00256C5C" w:rsidRPr="00AC010F" w:rsidTr="00AC010F">
        <w:trPr>
          <w:trHeight w:val="345"/>
          <w:jc w:val="center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3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4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AC010F" w:rsidTr="00AC010F">
        <w:trPr>
          <w:trHeight w:val="28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растворённый кислород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не менее 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4,82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 xml:space="preserve">взвешенные </w:t>
            </w:r>
            <w:proofErr w:type="spellStart"/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вешества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5,65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20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*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БПК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ХПК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3,5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00"/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ионы аммония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00"/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15,97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нитрат ионы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40,3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2,08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нитрит ионы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0,296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00"/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0,401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хлорид ионы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80,83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сухой остаток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230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сульфат ионы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49,4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11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ионы железа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0,69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00"/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0,72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12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фосфат ионы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1,9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0,75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13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СПАВ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0,29</w:t>
            </w:r>
          </w:p>
        </w:tc>
      </w:tr>
      <w:tr w:rsidR="00256C5C" w:rsidRPr="00AC010F" w:rsidTr="00AC010F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14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9025FA">
            <w:pPr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нефтепродукты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мг/л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0,031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AC010F" w:rsidRDefault="00256C5C" w:rsidP="00AC010F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C010F">
              <w:rPr>
                <w:rFonts w:ascii="Arial" w:hAnsi="Arial" w:cs="Arial"/>
                <w:color w:val="000000"/>
                <w:sz w:val="16"/>
                <w:szCs w:val="16"/>
              </w:rPr>
              <w:t>__</w:t>
            </w:r>
          </w:p>
        </w:tc>
      </w:tr>
    </w:tbl>
    <w:p w:rsidR="00256C5C" w:rsidRDefault="00256C5C" w:rsidP="00C444E2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Pr="000B5F01" w:rsidRDefault="00256C5C" w:rsidP="00C444E2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0"/>
          <w:szCs w:val="20"/>
        </w:rPr>
      </w:pPr>
      <w:r>
        <w:rPr>
          <w:bCs/>
          <w:sz w:val="20"/>
          <w:szCs w:val="20"/>
        </w:rPr>
        <w:t>*-</w:t>
      </w:r>
      <w:r w:rsidRPr="000B5F01">
        <w:rPr>
          <w:bCs/>
          <w:sz w:val="20"/>
          <w:szCs w:val="20"/>
        </w:rPr>
        <w:t xml:space="preserve">Превышение фактических показателей над нормативами допустимых сбросов </w:t>
      </w:r>
      <w:proofErr w:type="gramStart"/>
      <w:r w:rsidRPr="000B5F01">
        <w:rPr>
          <w:bCs/>
          <w:sz w:val="20"/>
          <w:szCs w:val="20"/>
        </w:rPr>
        <w:t>отмечены</w:t>
      </w:r>
      <w:proofErr w:type="gramEnd"/>
      <w:r w:rsidRPr="000B5F01">
        <w:rPr>
          <w:bCs/>
          <w:sz w:val="20"/>
          <w:szCs w:val="20"/>
        </w:rPr>
        <w:t xml:space="preserve"> жёлтым фоном.</w:t>
      </w:r>
    </w:p>
    <w:p w:rsidR="00256C5C" w:rsidRDefault="00256C5C" w:rsidP="00C444E2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Default="00256C5C" w:rsidP="00C444E2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r>
        <w:rPr>
          <w:b/>
          <w:bCs/>
          <w:sz w:val="24"/>
        </w:rPr>
        <w:t xml:space="preserve">2.1.7. </w:t>
      </w:r>
      <w:r w:rsidRPr="00C444E2">
        <w:rPr>
          <w:b/>
          <w:bCs/>
          <w:sz w:val="24"/>
        </w:rPr>
        <w:t>Описание территорий муниципального образования, неохваченных централизованной системой водоотведения</w:t>
      </w:r>
      <w:bookmarkEnd w:id="111"/>
      <w:bookmarkEnd w:id="112"/>
      <w:bookmarkEnd w:id="113"/>
      <w:bookmarkEnd w:id="114"/>
      <w:bookmarkEnd w:id="115"/>
    </w:p>
    <w:p w:rsidR="00256C5C" w:rsidRDefault="00256C5C" w:rsidP="00C444E2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Pr="000C08CF" w:rsidRDefault="00256C5C" w:rsidP="000C08CF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r>
        <w:rPr>
          <w:sz w:val="24"/>
        </w:rPr>
        <w:t>Значительная часть жилых домов</w:t>
      </w:r>
      <w:r w:rsidRPr="00702532">
        <w:rPr>
          <w:sz w:val="24"/>
        </w:rPr>
        <w:t xml:space="preserve"> индивидуальной застройки частного сектора оборудованы с</w:t>
      </w:r>
      <w:r>
        <w:rPr>
          <w:sz w:val="24"/>
        </w:rPr>
        <w:t>ептиками</w:t>
      </w:r>
      <w:r w:rsidRPr="00702532">
        <w:rPr>
          <w:sz w:val="24"/>
        </w:rPr>
        <w:t>.</w:t>
      </w:r>
      <w:bookmarkStart w:id="116" w:name="_Toc375665022"/>
      <w:r w:rsidR="0089636C">
        <w:rPr>
          <w:sz w:val="24"/>
        </w:rPr>
        <w:t xml:space="preserve"> </w:t>
      </w:r>
      <w:r w:rsidRPr="000C08CF">
        <w:rPr>
          <w:sz w:val="24"/>
        </w:rPr>
        <w:t>Б</w:t>
      </w:r>
      <w:r w:rsidR="0089636C">
        <w:rPr>
          <w:sz w:val="24"/>
        </w:rPr>
        <w:t>ольшинство септиков</w:t>
      </w:r>
      <w:r w:rsidRPr="000C08CF">
        <w:rPr>
          <w:sz w:val="24"/>
        </w:rPr>
        <w:t xml:space="preserve"> не имеют гидроизоляционного внутреннего покрытия.</w:t>
      </w:r>
    </w:p>
    <w:p w:rsidR="00256C5C" w:rsidRDefault="00256C5C" w:rsidP="00A30729">
      <w:pPr>
        <w:spacing w:line="276" w:lineRule="auto"/>
        <w:ind w:firstLine="567"/>
        <w:jc w:val="both"/>
        <w:rPr>
          <w:sz w:val="24"/>
        </w:rPr>
      </w:pPr>
      <w:proofErr w:type="gramStart"/>
      <w:r w:rsidRPr="00143777">
        <w:rPr>
          <w:sz w:val="24"/>
        </w:rPr>
        <w:t xml:space="preserve">В таблице </w:t>
      </w:r>
      <w:r w:rsidRPr="00C643E5">
        <w:rPr>
          <w:sz w:val="24"/>
        </w:rPr>
        <w:t>2.1.</w:t>
      </w:r>
      <w:r>
        <w:rPr>
          <w:sz w:val="24"/>
        </w:rPr>
        <w:t>4</w:t>
      </w:r>
      <w:r w:rsidRPr="00143777">
        <w:rPr>
          <w:sz w:val="24"/>
        </w:rPr>
        <w:t xml:space="preserve"> приведены данные о</w:t>
      </w:r>
      <w:r>
        <w:rPr>
          <w:sz w:val="24"/>
        </w:rPr>
        <w:t>б объёмах стоков</w:t>
      </w:r>
      <w:r w:rsidRPr="00143777">
        <w:rPr>
          <w:sz w:val="24"/>
        </w:rPr>
        <w:t xml:space="preserve"> в зонах, не охваченных централизованным водо</w:t>
      </w:r>
      <w:r>
        <w:rPr>
          <w:sz w:val="24"/>
        </w:rPr>
        <w:t>отведением</w:t>
      </w:r>
      <w:r w:rsidRPr="00143777">
        <w:rPr>
          <w:sz w:val="24"/>
        </w:rPr>
        <w:t xml:space="preserve"> по состоянию на 2014г.</w:t>
      </w:r>
      <w:r>
        <w:rPr>
          <w:sz w:val="24"/>
        </w:rPr>
        <w:t xml:space="preserve"> рассчитанных в соответствии с пунктом 2.1 [45]</w:t>
      </w:r>
      <w:r>
        <w:rPr>
          <w:rFonts w:ascii="ArialMT" w:hAnsi="ArialMT" w:cs="ArialMT"/>
          <w:sz w:val="19"/>
          <w:szCs w:val="19"/>
          <w:lang w:eastAsia="en-US"/>
        </w:rPr>
        <w:t>«</w:t>
      </w:r>
      <w:proofErr w:type="spellStart"/>
      <w:r>
        <w:rPr>
          <w:sz w:val="24"/>
        </w:rPr>
        <w:t>расчетное</w:t>
      </w:r>
      <w:proofErr w:type="spellEnd"/>
      <w:r>
        <w:rPr>
          <w:sz w:val="24"/>
        </w:rPr>
        <w:t xml:space="preserve"> </w:t>
      </w:r>
      <w:r w:rsidRPr="00A30729">
        <w:rPr>
          <w:sz w:val="24"/>
        </w:rPr>
        <w:t>удельное среднесуточное (за год) водоотведение бытовых сточных вод от</w:t>
      </w:r>
      <w:r w:rsidR="0089636C">
        <w:rPr>
          <w:sz w:val="24"/>
        </w:rPr>
        <w:t xml:space="preserve"> </w:t>
      </w:r>
      <w:r w:rsidRPr="00A30729">
        <w:rPr>
          <w:sz w:val="24"/>
        </w:rPr>
        <w:t xml:space="preserve">жилых зданий следует принимать равным </w:t>
      </w:r>
      <w:proofErr w:type="spellStart"/>
      <w:r w:rsidRPr="00A30729">
        <w:rPr>
          <w:sz w:val="24"/>
        </w:rPr>
        <w:t>расчетному</w:t>
      </w:r>
      <w:proofErr w:type="spellEnd"/>
      <w:r w:rsidRPr="00A30729">
        <w:rPr>
          <w:sz w:val="24"/>
        </w:rPr>
        <w:t xml:space="preserve"> удельному</w:t>
      </w:r>
      <w:r w:rsidR="00015BAA">
        <w:rPr>
          <w:sz w:val="24"/>
        </w:rPr>
        <w:t xml:space="preserve"> </w:t>
      </w:r>
      <w:r w:rsidRPr="00A30729">
        <w:rPr>
          <w:sz w:val="24"/>
        </w:rPr>
        <w:t>среднесуточному (за год) водопотреблению</w:t>
      </w:r>
      <w:r>
        <w:rPr>
          <w:sz w:val="24"/>
        </w:rPr>
        <w:t>»</w:t>
      </w:r>
      <w:proofErr w:type="gramEnd"/>
    </w:p>
    <w:p w:rsidR="00256C5C" w:rsidRDefault="00256C5C" w:rsidP="00631F17">
      <w:pPr>
        <w:spacing w:line="276" w:lineRule="auto"/>
        <w:ind w:firstLine="567"/>
        <w:jc w:val="right"/>
        <w:rPr>
          <w:sz w:val="24"/>
        </w:rPr>
      </w:pPr>
    </w:p>
    <w:p w:rsidR="00256C5C" w:rsidRDefault="00256C5C" w:rsidP="00631F17">
      <w:pPr>
        <w:spacing w:line="276" w:lineRule="auto"/>
        <w:ind w:firstLine="567"/>
        <w:jc w:val="right"/>
        <w:rPr>
          <w:sz w:val="24"/>
        </w:rPr>
      </w:pPr>
    </w:p>
    <w:p w:rsidR="00256C5C" w:rsidRDefault="00256C5C" w:rsidP="00631F17">
      <w:pPr>
        <w:spacing w:line="276" w:lineRule="auto"/>
        <w:ind w:firstLine="567"/>
        <w:jc w:val="right"/>
        <w:rPr>
          <w:sz w:val="24"/>
        </w:rPr>
      </w:pPr>
    </w:p>
    <w:p w:rsidR="00256C5C" w:rsidRDefault="00256C5C" w:rsidP="00631F17">
      <w:pPr>
        <w:spacing w:line="276" w:lineRule="auto"/>
        <w:ind w:firstLine="567"/>
        <w:jc w:val="right"/>
        <w:rPr>
          <w:sz w:val="24"/>
        </w:rPr>
      </w:pPr>
    </w:p>
    <w:p w:rsidR="00256C5C" w:rsidRDefault="00256C5C" w:rsidP="00631F17">
      <w:pPr>
        <w:spacing w:line="276" w:lineRule="auto"/>
        <w:ind w:firstLine="567"/>
        <w:jc w:val="right"/>
        <w:rPr>
          <w:sz w:val="24"/>
        </w:rPr>
      </w:pPr>
      <w:r>
        <w:rPr>
          <w:sz w:val="24"/>
        </w:rPr>
        <w:lastRenderedPageBreak/>
        <w:t>Таблица 2.1.4</w:t>
      </w:r>
    </w:p>
    <w:p w:rsidR="00256C5C" w:rsidRDefault="00256C5C" w:rsidP="000B5F01">
      <w:pPr>
        <w:spacing w:line="276" w:lineRule="auto"/>
        <w:ind w:firstLine="567"/>
        <w:jc w:val="center"/>
        <w:rPr>
          <w:sz w:val="24"/>
        </w:rPr>
      </w:pPr>
      <w:r>
        <w:rPr>
          <w:sz w:val="24"/>
        </w:rPr>
        <w:t>Д</w:t>
      </w:r>
      <w:r w:rsidRPr="00143777">
        <w:rPr>
          <w:sz w:val="24"/>
        </w:rPr>
        <w:t>анные о</w:t>
      </w:r>
      <w:r>
        <w:rPr>
          <w:sz w:val="24"/>
        </w:rPr>
        <w:t>б объёмах стоков</w:t>
      </w:r>
      <w:r w:rsidRPr="00143777">
        <w:rPr>
          <w:sz w:val="24"/>
        </w:rPr>
        <w:t xml:space="preserve"> в зонах, не охваченных централизованным водо</w:t>
      </w:r>
      <w:r>
        <w:rPr>
          <w:sz w:val="24"/>
        </w:rPr>
        <w:t>отведением</w:t>
      </w:r>
    </w:p>
    <w:p w:rsidR="00256C5C" w:rsidRDefault="00256C5C" w:rsidP="000B5F01">
      <w:pPr>
        <w:spacing w:line="276" w:lineRule="auto"/>
        <w:ind w:firstLine="567"/>
        <w:jc w:val="center"/>
        <w:rPr>
          <w:sz w:val="24"/>
        </w:rPr>
      </w:pPr>
    </w:p>
    <w:tbl>
      <w:tblPr>
        <w:tblW w:w="409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2"/>
        <w:gridCol w:w="1656"/>
        <w:gridCol w:w="1705"/>
        <w:gridCol w:w="1832"/>
        <w:gridCol w:w="1246"/>
      </w:tblGrid>
      <w:tr w:rsidR="00256C5C" w:rsidRPr="00A30729" w:rsidTr="000C08CF">
        <w:trPr>
          <w:trHeight w:val="300"/>
          <w:jc w:val="center"/>
        </w:trPr>
        <w:tc>
          <w:tcPr>
            <w:tcW w:w="3233" w:type="pct"/>
            <w:gridSpan w:val="3"/>
            <w:noWrap/>
            <w:vAlign w:val="bottom"/>
          </w:tcPr>
          <w:p w:rsidR="00256C5C" w:rsidRPr="00A30729" w:rsidRDefault="00256C5C" w:rsidP="00A3072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Население</w:t>
            </w:r>
          </w:p>
        </w:tc>
        <w:tc>
          <w:tcPr>
            <w:tcW w:w="1064" w:type="pct"/>
            <w:vMerge w:val="restar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 xml:space="preserve">Неучтённые стоки (20% от </w:t>
            </w:r>
            <w:proofErr w:type="spellStart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хоз</w:t>
            </w:r>
            <w:proofErr w:type="spellEnd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 xml:space="preserve">-бытовых стоков населения), </w:t>
            </w: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тыс.</w:t>
            </w: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м</w:t>
            </w:r>
            <w:proofErr w:type="gramStart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.к</w:t>
            </w:r>
            <w:proofErr w:type="gramEnd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уб</w:t>
            </w:r>
            <w:proofErr w:type="spellEnd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. в год</w:t>
            </w:r>
          </w:p>
        </w:tc>
        <w:tc>
          <w:tcPr>
            <w:tcW w:w="703" w:type="pct"/>
            <w:vMerge w:val="restart"/>
            <w:vAlign w:val="center"/>
          </w:tcPr>
          <w:p w:rsidR="00256C5C" w:rsidRPr="00A30729" w:rsidRDefault="00256C5C" w:rsidP="00A30729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Итого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тыс.</w:t>
            </w:r>
            <w:r w:rsidRPr="000C08CF">
              <w:rPr>
                <w:rFonts w:ascii="Arial" w:hAnsi="Arial" w:cs="Arial"/>
                <w:b/>
                <w:color w:val="000000"/>
                <w:sz w:val="20"/>
                <w:szCs w:val="20"/>
              </w:rPr>
              <w:t>м</w:t>
            </w:r>
            <w:proofErr w:type="gramStart"/>
            <w:r w:rsidRPr="000C08CF">
              <w:rPr>
                <w:rFonts w:ascii="Arial" w:hAnsi="Arial" w:cs="Arial"/>
                <w:b/>
                <w:color w:val="000000"/>
                <w:sz w:val="20"/>
                <w:szCs w:val="20"/>
              </w:rPr>
              <w:t>.к</w:t>
            </w:r>
            <w:proofErr w:type="gramEnd"/>
            <w:r w:rsidRPr="000C08CF">
              <w:rPr>
                <w:rFonts w:ascii="Arial" w:hAnsi="Arial" w:cs="Arial"/>
                <w:b/>
                <w:color w:val="000000"/>
                <w:sz w:val="20"/>
                <w:szCs w:val="20"/>
              </w:rPr>
              <w:t>уб</w:t>
            </w:r>
            <w:proofErr w:type="spellEnd"/>
            <w:r w:rsidRPr="000C08CF">
              <w:rPr>
                <w:rFonts w:ascii="Arial" w:hAnsi="Arial" w:cs="Arial"/>
                <w:b/>
                <w:color w:val="000000"/>
                <w:sz w:val="20"/>
                <w:szCs w:val="20"/>
              </w:rPr>
              <w:t>. в год</w:t>
            </w:r>
          </w:p>
        </w:tc>
      </w:tr>
      <w:tr w:rsidR="00256C5C" w:rsidRPr="00A30729" w:rsidTr="000C08CF">
        <w:trPr>
          <w:trHeight w:val="375"/>
          <w:jc w:val="center"/>
        </w:trPr>
        <w:tc>
          <w:tcPr>
            <w:tcW w:w="2242" w:type="pct"/>
            <w:gridSpan w:val="2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На бытовые нужды</w:t>
            </w:r>
          </w:p>
        </w:tc>
        <w:tc>
          <w:tcPr>
            <w:tcW w:w="991" w:type="pct"/>
            <w:vMerge w:val="restar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 xml:space="preserve">Итого расчётные </w:t>
            </w:r>
            <w:proofErr w:type="spellStart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хоз</w:t>
            </w:r>
            <w:proofErr w:type="spellEnd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-бытовые стоки населения, тыс</w:t>
            </w:r>
            <w:proofErr w:type="gramStart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3/год</w:t>
            </w:r>
          </w:p>
        </w:tc>
        <w:tc>
          <w:tcPr>
            <w:tcW w:w="1064" w:type="pct"/>
            <w:vMerge/>
            <w:vAlign w:val="center"/>
          </w:tcPr>
          <w:p w:rsidR="00256C5C" w:rsidRPr="00A30729" w:rsidRDefault="00256C5C" w:rsidP="00A3072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3" w:type="pct"/>
            <w:vMerge/>
            <w:vAlign w:val="center"/>
          </w:tcPr>
          <w:p w:rsidR="00256C5C" w:rsidRPr="00A30729" w:rsidRDefault="00256C5C" w:rsidP="00A3072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56C5C" w:rsidRPr="00A30729" w:rsidTr="000C08CF">
        <w:trPr>
          <w:trHeight w:val="2155"/>
          <w:jc w:val="center"/>
        </w:trPr>
        <w:tc>
          <w:tcPr>
            <w:tcW w:w="1279" w:type="pc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Количество жителей проживающих вне зоны действия централизованной системы водоснабжения, чел</w:t>
            </w:r>
          </w:p>
        </w:tc>
        <w:tc>
          <w:tcPr>
            <w:tcW w:w="962" w:type="pc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 xml:space="preserve">Норматив потребления воды </w:t>
            </w:r>
            <w:proofErr w:type="spellStart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расчитанный</w:t>
            </w:r>
            <w:proofErr w:type="spellEnd"/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 xml:space="preserve"> в соответствии с [37],  л/сутки на одного человека</w:t>
            </w:r>
          </w:p>
        </w:tc>
        <w:tc>
          <w:tcPr>
            <w:tcW w:w="991" w:type="pct"/>
            <w:vMerge/>
            <w:vAlign w:val="center"/>
          </w:tcPr>
          <w:p w:rsidR="00256C5C" w:rsidRPr="00A30729" w:rsidRDefault="00256C5C" w:rsidP="00A3072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4" w:type="pct"/>
            <w:vMerge/>
            <w:vAlign w:val="center"/>
          </w:tcPr>
          <w:p w:rsidR="00256C5C" w:rsidRPr="00A30729" w:rsidRDefault="00256C5C" w:rsidP="00A3072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3" w:type="pct"/>
            <w:vMerge/>
            <w:vAlign w:val="center"/>
          </w:tcPr>
          <w:p w:rsidR="00256C5C" w:rsidRPr="00A30729" w:rsidRDefault="00256C5C" w:rsidP="00A3072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56C5C" w:rsidRPr="00A30729" w:rsidTr="000C08CF">
        <w:trPr>
          <w:trHeight w:val="405"/>
          <w:jc w:val="center"/>
        </w:trPr>
        <w:tc>
          <w:tcPr>
            <w:tcW w:w="1279" w:type="pc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2937</w:t>
            </w:r>
          </w:p>
        </w:tc>
        <w:tc>
          <w:tcPr>
            <w:tcW w:w="962" w:type="pc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30729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91" w:type="pc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293,7</w:t>
            </w:r>
          </w:p>
        </w:tc>
        <w:tc>
          <w:tcPr>
            <w:tcW w:w="1064" w:type="pct"/>
            <w:vAlign w:val="center"/>
          </w:tcPr>
          <w:p w:rsidR="00256C5C" w:rsidRPr="00A30729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58,74</w:t>
            </w:r>
          </w:p>
        </w:tc>
        <w:tc>
          <w:tcPr>
            <w:tcW w:w="703" w:type="pct"/>
            <w:vAlign w:val="center"/>
          </w:tcPr>
          <w:p w:rsidR="00256C5C" w:rsidRPr="000B5F01" w:rsidRDefault="00256C5C" w:rsidP="00B53F1B">
            <w:pPr>
              <w:ind w:firstLineChars="100" w:firstLine="20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0B5F01">
              <w:rPr>
                <w:rFonts w:ascii="Arial" w:hAnsi="Arial" w:cs="Arial"/>
                <w:b/>
                <w:color w:val="000000"/>
                <w:sz w:val="20"/>
                <w:szCs w:val="20"/>
              </w:rPr>
              <w:t>352,44</w:t>
            </w:r>
          </w:p>
        </w:tc>
      </w:tr>
    </w:tbl>
    <w:p w:rsidR="00256C5C" w:rsidRDefault="00256C5C" w:rsidP="00631F17">
      <w:pPr>
        <w:spacing w:line="276" w:lineRule="auto"/>
        <w:ind w:firstLine="567"/>
        <w:jc w:val="center"/>
        <w:rPr>
          <w:sz w:val="24"/>
        </w:rPr>
      </w:pPr>
    </w:p>
    <w:p w:rsidR="00256C5C" w:rsidRPr="00143777" w:rsidRDefault="00256C5C" w:rsidP="005D43B6">
      <w:pPr>
        <w:spacing w:line="276" w:lineRule="auto"/>
        <w:ind w:firstLine="567"/>
        <w:jc w:val="both"/>
        <w:rPr>
          <w:sz w:val="24"/>
        </w:rPr>
      </w:pPr>
      <w:r w:rsidRPr="00143777">
        <w:rPr>
          <w:sz w:val="24"/>
        </w:rPr>
        <w:t xml:space="preserve">По данным </w:t>
      </w:r>
      <w:r w:rsidRPr="00C643E5">
        <w:rPr>
          <w:sz w:val="24"/>
        </w:rPr>
        <w:t>таблицы 2.1.3</w:t>
      </w:r>
      <w:r w:rsidRPr="00143777">
        <w:rPr>
          <w:sz w:val="24"/>
        </w:rPr>
        <w:t xml:space="preserve"> годовой </w:t>
      </w:r>
      <w:r>
        <w:rPr>
          <w:sz w:val="24"/>
        </w:rPr>
        <w:t>расчётно-</w:t>
      </w:r>
      <w:r w:rsidRPr="00143777">
        <w:rPr>
          <w:sz w:val="24"/>
        </w:rPr>
        <w:t xml:space="preserve">нормативный </w:t>
      </w:r>
      <w:r>
        <w:rPr>
          <w:sz w:val="24"/>
        </w:rPr>
        <w:t>объём стоков</w:t>
      </w:r>
      <w:r w:rsidRPr="00143777">
        <w:rPr>
          <w:sz w:val="24"/>
        </w:rPr>
        <w:t>, определённый в соответствии с [</w:t>
      </w:r>
      <w:r>
        <w:rPr>
          <w:sz w:val="24"/>
        </w:rPr>
        <w:t>43</w:t>
      </w:r>
      <w:r w:rsidRPr="00143777">
        <w:rPr>
          <w:sz w:val="24"/>
        </w:rPr>
        <w:t>]  на территориях, не охваченных централизованным водо</w:t>
      </w:r>
      <w:r>
        <w:rPr>
          <w:sz w:val="24"/>
        </w:rPr>
        <w:t>отведением</w:t>
      </w:r>
      <w:r w:rsidRPr="00143777">
        <w:rPr>
          <w:sz w:val="24"/>
        </w:rPr>
        <w:t xml:space="preserve">, </w:t>
      </w:r>
      <w:r>
        <w:rPr>
          <w:sz w:val="24"/>
        </w:rPr>
        <w:t>оценивается на уровне</w:t>
      </w:r>
      <w:r w:rsidR="0089636C">
        <w:rPr>
          <w:sz w:val="24"/>
        </w:rPr>
        <w:t xml:space="preserve"> </w:t>
      </w:r>
      <w:r>
        <w:rPr>
          <w:b/>
          <w:sz w:val="24"/>
        </w:rPr>
        <w:t>352 тыс</w:t>
      </w:r>
      <w:proofErr w:type="gramStart"/>
      <w:r>
        <w:rPr>
          <w:b/>
          <w:sz w:val="24"/>
        </w:rPr>
        <w:t>.</w:t>
      </w:r>
      <w:r w:rsidRPr="00C643E5">
        <w:rPr>
          <w:b/>
          <w:sz w:val="24"/>
        </w:rPr>
        <w:t>м</w:t>
      </w:r>
      <w:proofErr w:type="gramEnd"/>
      <w:r w:rsidRPr="00C643E5">
        <w:rPr>
          <w:b/>
          <w:sz w:val="24"/>
          <w:vertAlign w:val="superscript"/>
        </w:rPr>
        <w:t>3</w:t>
      </w:r>
      <w:r w:rsidRPr="00C643E5">
        <w:rPr>
          <w:b/>
          <w:sz w:val="24"/>
        </w:rPr>
        <w:t>/год</w:t>
      </w:r>
      <w:r w:rsidRPr="00C643E5">
        <w:rPr>
          <w:sz w:val="24"/>
        </w:rPr>
        <w:t>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jc w:val="both"/>
        <w:outlineLvl w:val="0"/>
        <w:rPr>
          <w:bCs/>
          <w:i/>
          <w:szCs w:val="26"/>
        </w:rPr>
      </w:pPr>
    </w:p>
    <w:p w:rsidR="00256C5C" w:rsidRDefault="00256C5C" w:rsidP="005D43B6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117" w:name="_Toc375743681"/>
      <w:r w:rsidRPr="006A220B">
        <w:rPr>
          <w:b/>
          <w:bCs/>
          <w:sz w:val="24"/>
        </w:rPr>
        <w:t xml:space="preserve">2.1.8. Описание существующих технических и технологических проблем </w:t>
      </w:r>
      <w:r w:rsidRPr="006A220B">
        <w:rPr>
          <w:b/>
          <w:bCs/>
          <w:sz w:val="24"/>
        </w:rPr>
        <w:br/>
        <w:t>в водоотведении.</w:t>
      </w:r>
      <w:bookmarkEnd w:id="116"/>
      <w:bookmarkEnd w:id="117"/>
    </w:p>
    <w:p w:rsidR="00256C5C" w:rsidRPr="006A220B" w:rsidRDefault="00256C5C" w:rsidP="005D43B6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Default="00256C5C" w:rsidP="007D2D93">
      <w:pPr>
        <w:pStyle w:val="2"/>
        <w:numPr>
          <w:ilvl w:val="0"/>
          <w:numId w:val="49"/>
        </w:numPr>
        <w:spacing w:before="0" w:after="0" w:line="276" w:lineRule="auto"/>
        <w:jc w:val="both"/>
        <w:rPr>
          <w:b w:val="0"/>
          <w:sz w:val="24"/>
          <w:szCs w:val="24"/>
        </w:rPr>
      </w:pPr>
      <w:bookmarkStart w:id="118" w:name="_Toc375665023"/>
      <w:bookmarkStart w:id="119" w:name="_Toc360699482"/>
      <w:bookmarkStart w:id="120" w:name="_Toc375743682"/>
      <w:bookmarkStart w:id="121" w:name="_Toc360699483"/>
      <w:bookmarkStart w:id="122" w:name="_Toc360699869"/>
      <w:bookmarkStart w:id="123" w:name="_Toc360700255"/>
      <w:r>
        <w:rPr>
          <w:b w:val="0"/>
          <w:sz w:val="24"/>
          <w:szCs w:val="24"/>
        </w:rPr>
        <w:t>К</w:t>
      </w:r>
      <w:r w:rsidRPr="00E41588">
        <w:rPr>
          <w:b w:val="0"/>
          <w:sz w:val="24"/>
          <w:szCs w:val="24"/>
        </w:rPr>
        <w:t>ачество очис</w:t>
      </w:r>
      <w:r w:rsidRPr="0079246C">
        <w:rPr>
          <w:b w:val="0"/>
          <w:sz w:val="24"/>
          <w:szCs w:val="24"/>
        </w:rPr>
        <w:t xml:space="preserve">тки сточных вод </w:t>
      </w:r>
      <w:proofErr w:type="gramStart"/>
      <w:r w:rsidRPr="0079246C">
        <w:rPr>
          <w:b w:val="0"/>
          <w:sz w:val="24"/>
          <w:szCs w:val="24"/>
        </w:rPr>
        <w:t>на</w:t>
      </w:r>
      <w:proofErr w:type="gramEnd"/>
      <w:r w:rsidR="00015BAA">
        <w:rPr>
          <w:b w:val="0"/>
          <w:sz w:val="24"/>
          <w:szCs w:val="24"/>
        </w:rPr>
        <w:t xml:space="preserve"> </w:t>
      </w:r>
      <w:proofErr w:type="gramStart"/>
      <w:r w:rsidRPr="0079246C">
        <w:rPr>
          <w:b w:val="0"/>
          <w:sz w:val="24"/>
          <w:szCs w:val="24"/>
        </w:rPr>
        <w:t>КОС</w:t>
      </w:r>
      <w:proofErr w:type="gramEnd"/>
      <w:r w:rsidRPr="0079246C">
        <w:rPr>
          <w:b w:val="0"/>
          <w:sz w:val="24"/>
          <w:szCs w:val="24"/>
        </w:rPr>
        <w:t xml:space="preserve"> по отдельным показателям (</w:t>
      </w:r>
      <w:r w:rsidRPr="000B5F01">
        <w:rPr>
          <w:b w:val="0"/>
          <w:sz w:val="24"/>
          <w:szCs w:val="24"/>
        </w:rPr>
        <w:t>нитрит-ионы, ионы железа, ионы аммония, ХПК, взвешенные вещества</w:t>
      </w:r>
      <w:r w:rsidRPr="0079246C">
        <w:rPr>
          <w:b w:val="0"/>
          <w:sz w:val="24"/>
          <w:szCs w:val="24"/>
        </w:rPr>
        <w:t xml:space="preserve">) </w:t>
      </w:r>
      <w:r>
        <w:rPr>
          <w:b w:val="0"/>
          <w:sz w:val="24"/>
          <w:szCs w:val="24"/>
        </w:rPr>
        <w:t>не соответствует</w:t>
      </w:r>
      <w:r w:rsidR="00015BAA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 xml:space="preserve">утверждённым нормативам </w:t>
      </w:r>
      <w:r w:rsidRPr="00E41588">
        <w:rPr>
          <w:b w:val="0"/>
          <w:sz w:val="24"/>
          <w:szCs w:val="24"/>
        </w:rPr>
        <w:t>допустимы</w:t>
      </w:r>
      <w:r>
        <w:rPr>
          <w:b w:val="0"/>
          <w:sz w:val="24"/>
          <w:szCs w:val="24"/>
        </w:rPr>
        <w:t>х</w:t>
      </w:r>
      <w:r w:rsidRPr="00E41588">
        <w:rPr>
          <w:b w:val="0"/>
          <w:sz w:val="24"/>
          <w:szCs w:val="24"/>
        </w:rPr>
        <w:t xml:space="preserve"> сброс</w:t>
      </w:r>
      <w:r>
        <w:rPr>
          <w:b w:val="0"/>
          <w:sz w:val="24"/>
          <w:szCs w:val="24"/>
        </w:rPr>
        <w:t>ов.</w:t>
      </w:r>
    </w:p>
    <w:p w:rsidR="00256C5C" w:rsidRPr="007D2D93" w:rsidRDefault="00256C5C" w:rsidP="007D2D93">
      <w:pPr>
        <w:pStyle w:val="2"/>
        <w:spacing w:before="0" w:after="0" w:line="276" w:lineRule="auto"/>
        <w:ind w:firstLine="567"/>
        <w:jc w:val="both"/>
        <w:rPr>
          <w:b w:val="0"/>
          <w:sz w:val="24"/>
          <w:szCs w:val="24"/>
        </w:rPr>
      </w:pPr>
      <w:r w:rsidRPr="007D2D93">
        <w:rPr>
          <w:b w:val="0"/>
          <w:sz w:val="24"/>
          <w:szCs w:val="24"/>
        </w:rPr>
        <w:t>Основные причины: несовершенство технологии очистки сточных вод</w:t>
      </w:r>
      <w:r>
        <w:rPr>
          <w:b w:val="0"/>
          <w:sz w:val="24"/>
          <w:szCs w:val="24"/>
        </w:rPr>
        <w:t>; физический износ оборудования; н</w:t>
      </w:r>
      <w:r w:rsidRPr="007D2D93">
        <w:rPr>
          <w:b w:val="0"/>
          <w:sz w:val="24"/>
          <w:szCs w:val="24"/>
        </w:rPr>
        <w:t>едостаточная загрузка КОС</w:t>
      </w:r>
    </w:p>
    <w:p w:rsidR="00256C5C" w:rsidRPr="007D2D93" w:rsidRDefault="00256C5C" w:rsidP="007D2D93">
      <w:pPr>
        <w:pStyle w:val="2"/>
        <w:spacing w:before="0" w:after="0" w:line="276" w:lineRule="auto"/>
        <w:ind w:left="567"/>
        <w:jc w:val="both"/>
        <w:rPr>
          <w:b w:val="0"/>
          <w:sz w:val="24"/>
          <w:szCs w:val="24"/>
        </w:rPr>
      </w:pPr>
    </w:p>
    <w:p w:rsidR="00256C5C" w:rsidRDefault="00256C5C" w:rsidP="007D2D93">
      <w:pPr>
        <w:pStyle w:val="2"/>
        <w:numPr>
          <w:ilvl w:val="0"/>
          <w:numId w:val="49"/>
        </w:numPr>
        <w:spacing w:before="0" w:after="0" w:line="276" w:lineRule="auto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t>Объекты централизованной системы водоотведения (КОС, КНС и сети) имеют высокий уровень физического и морального износа – более 95%</w:t>
      </w:r>
      <w:r w:rsidRPr="00E41588">
        <w:rPr>
          <w:b w:val="0"/>
          <w:bCs w:val="0"/>
          <w:sz w:val="24"/>
          <w:szCs w:val="24"/>
        </w:rPr>
        <w:t>.</w:t>
      </w:r>
      <w:r>
        <w:rPr>
          <w:b w:val="0"/>
          <w:bCs w:val="0"/>
          <w:sz w:val="24"/>
          <w:szCs w:val="24"/>
        </w:rPr>
        <w:t>, что негативно влияет на экологию.</w:t>
      </w:r>
    </w:p>
    <w:p w:rsidR="00256C5C" w:rsidRPr="005D3DB9" w:rsidRDefault="00256C5C" w:rsidP="005D3DB9"/>
    <w:p w:rsidR="00256C5C" w:rsidRPr="00EE3E23" w:rsidRDefault="00256C5C" w:rsidP="007D2D93">
      <w:pPr>
        <w:pStyle w:val="a3"/>
        <w:numPr>
          <w:ilvl w:val="0"/>
          <w:numId w:val="49"/>
        </w:num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outlineLvl w:val="0"/>
        <w:rPr>
          <w:sz w:val="24"/>
        </w:rPr>
      </w:pPr>
      <w:r w:rsidRPr="00EE3E23">
        <w:rPr>
          <w:sz w:val="24"/>
        </w:rPr>
        <w:t>Превышение удельного расхода электрической энергии при транспортировке и очистки сточных вод по сравнению с нормативными показателями:</w:t>
      </w:r>
    </w:p>
    <w:p w:rsidR="00256C5C" w:rsidRPr="00B47FC2" w:rsidRDefault="00256C5C" w:rsidP="00EE3E23">
      <w:pPr>
        <w:pStyle w:val="a3"/>
        <w:tabs>
          <w:tab w:val="left" w:pos="851"/>
        </w:tabs>
        <w:autoSpaceDE w:val="0"/>
        <w:autoSpaceDN w:val="0"/>
        <w:adjustRightInd w:val="0"/>
        <w:spacing w:line="276" w:lineRule="auto"/>
        <w:ind w:left="1429"/>
        <w:jc w:val="both"/>
        <w:outlineLvl w:val="0"/>
        <w:rPr>
          <w:sz w:val="24"/>
        </w:rPr>
      </w:pPr>
    </w:p>
    <w:tbl>
      <w:tblPr>
        <w:tblW w:w="10259" w:type="dxa"/>
        <w:jc w:val="center"/>
        <w:tblInd w:w="1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016"/>
        <w:gridCol w:w="275"/>
        <w:gridCol w:w="3968"/>
      </w:tblGrid>
      <w:tr w:rsidR="00256C5C" w:rsidRPr="00CC2DAC" w:rsidTr="002F1A47">
        <w:trPr>
          <w:jc w:val="center"/>
        </w:trPr>
        <w:tc>
          <w:tcPr>
            <w:tcW w:w="6016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jc w:val="center"/>
              <w:outlineLvl w:val="0"/>
              <w:rPr>
                <w:bCs/>
                <w:i/>
                <w:sz w:val="24"/>
              </w:rPr>
            </w:pPr>
            <w:r w:rsidRPr="002F1A47">
              <w:rPr>
                <w:bCs/>
                <w:i/>
                <w:sz w:val="24"/>
                <w:szCs w:val="22"/>
              </w:rPr>
              <w:t>Причины:</w:t>
            </w:r>
          </w:p>
        </w:tc>
        <w:tc>
          <w:tcPr>
            <w:tcW w:w="275" w:type="dxa"/>
            <w:vMerge w:val="restart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jc w:val="center"/>
              <w:outlineLvl w:val="0"/>
              <w:rPr>
                <w:bCs/>
                <w:i/>
                <w:sz w:val="24"/>
              </w:rPr>
            </w:pPr>
          </w:p>
        </w:tc>
        <w:tc>
          <w:tcPr>
            <w:tcW w:w="3968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jc w:val="center"/>
              <w:outlineLvl w:val="0"/>
              <w:rPr>
                <w:sz w:val="24"/>
              </w:rPr>
            </w:pPr>
            <w:r w:rsidRPr="002F1A47">
              <w:rPr>
                <w:bCs/>
                <w:i/>
                <w:sz w:val="24"/>
                <w:szCs w:val="22"/>
              </w:rPr>
              <w:t>Следствия:</w:t>
            </w:r>
          </w:p>
        </w:tc>
      </w:tr>
      <w:tr w:rsidR="00256C5C" w:rsidRPr="00CC2DAC" w:rsidTr="002F1A47">
        <w:trPr>
          <w:jc w:val="center"/>
        </w:trPr>
        <w:tc>
          <w:tcPr>
            <w:tcW w:w="6016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bCs/>
                <w:sz w:val="24"/>
              </w:rPr>
            </w:pPr>
            <w:proofErr w:type="gramStart"/>
            <w:r w:rsidRPr="002F1A47">
              <w:rPr>
                <w:bCs/>
                <w:sz w:val="24"/>
                <w:szCs w:val="22"/>
              </w:rPr>
              <w:t>Низкая</w:t>
            </w:r>
            <w:proofErr w:type="gramEnd"/>
            <w:r w:rsidR="0089636C">
              <w:rPr>
                <w:bCs/>
                <w:sz w:val="24"/>
                <w:szCs w:val="22"/>
              </w:rPr>
              <w:t xml:space="preserve"> </w:t>
            </w:r>
            <w:r w:rsidRPr="002F1A47">
              <w:rPr>
                <w:bCs/>
                <w:sz w:val="24"/>
                <w:szCs w:val="22"/>
              </w:rPr>
              <w:t>энергоэффективность насосного оборудования (КПД насосных агрегатов не превышает 50%).</w:t>
            </w:r>
          </w:p>
        </w:tc>
        <w:tc>
          <w:tcPr>
            <w:tcW w:w="275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 w:val="restart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  <w:r w:rsidRPr="002F1A47">
              <w:rPr>
                <w:sz w:val="24"/>
                <w:szCs w:val="22"/>
              </w:rPr>
              <w:t>Высокая доля затрат на электроэнергию в структуре  себестоимости товарной воды.</w:t>
            </w:r>
          </w:p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</w:p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bCs/>
                <w:sz w:val="24"/>
              </w:rPr>
            </w:pPr>
            <w:r w:rsidRPr="002F1A47">
              <w:rPr>
                <w:sz w:val="24"/>
                <w:szCs w:val="22"/>
              </w:rPr>
              <w:t>Негативное</w:t>
            </w:r>
            <w:r w:rsidR="0089636C">
              <w:rPr>
                <w:sz w:val="24"/>
                <w:szCs w:val="22"/>
              </w:rPr>
              <w:t xml:space="preserve"> </w:t>
            </w:r>
            <w:r w:rsidRPr="002F1A47">
              <w:rPr>
                <w:sz w:val="24"/>
                <w:szCs w:val="22"/>
              </w:rPr>
              <w:t>влияние</w:t>
            </w:r>
            <w:r w:rsidR="0089636C">
              <w:rPr>
                <w:sz w:val="24"/>
                <w:szCs w:val="22"/>
              </w:rPr>
              <w:t xml:space="preserve"> </w:t>
            </w:r>
            <w:r w:rsidRPr="002F1A47">
              <w:rPr>
                <w:sz w:val="24"/>
                <w:szCs w:val="22"/>
              </w:rPr>
              <w:t>на</w:t>
            </w:r>
            <w:r w:rsidR="0089636C">
              <w:rPr>
                <w:sz w:val="24"/>
                <w:szCs w:val="22"/>
              </w:rPr>
              <w:t xml:space="preserve"> </w:t>
            </w:r>
            <w:r w:rsidRPr="002F1A47">
              <w:rPr>
                <w:sz w:val="24"/>
                <w:szCs w:val="22"/>
              </w:rPr>
              <w:t>экологию.</w:t>
            </w:r>
          </w:p>
        </w:tc>
      </w:tr>
      <w:tr w:rsidR="00256C5C" w:rsidRPr="00CC2DAC" w:rsidTr="002F1A47">
        <w:trPr>
          <w:jc w:val="center"/>
        </w:trPr>
        <w:tc>
          <w:tcPr>
            <w:tcW w:w="6016" w:type="dxa"/>
            <w:vAlign w:val="center"/>
          </w:tcPr>
          <w:p w:rsidR="00256C5C" w:rsidRPr="002F1A47" w:rsidRDefault="00256C5C" w:rsidP="0089636C">
            <w:pPr>
              <w:ind w:left="1"/>
              <w:jc w:val="both"/>
              <w:rPr>
                <w:sz w:val="24"/>
              </w:rPr>
            </w:pPr>
            <w:r w:rsidRPr="002F1A47">
              <w:rPr>
                <w:sz w:val="24"/>
                <w:szCs w:val="22"/>
              </w:rPr>
              <w:t>Отсутствие автоматизированного электропривода для насосного оборудования</w:t>
            </w:r>
            <w:r w:rsidR="0089636C">
              <w:rPr>
                <w:sz w:val="24"/>
                <w:szCs w:val="22"/>
              </w:rPr>
              <w:t xml:space="preserve"> </w:t>
            </w:r>
            <w:proofErr w:type="gramStart"/>
            <w:r w:rsidRPr="002F1A47">
              <w:rPr>
                <w:sz w:val="24"/>
                <w:szCs w:val="22"/>
              </w:rPr>
              <w:t>н</w:t>
            </w:r>
            <w:r w:rsidR="0089636C">
              <w:rPr>
                <w:sz w:val="24"/>
                <w:szCs w:val="22"/>
              </w:rPr>
              <w:t>а</w:t>
            </w:r>
            <w:proofErr w:type="gramEnd"/>
            <w:r w:rsidR="0089636C">
              <w:rPr>
                <w:sz w:val="24"/>
                <w:szCs w:val="22"/>
              </w:rPr>
              <w:t xml:space="preserve"> </w:t>
            </w:r>
            <w:r w:rsidRPr="002F1A47">
              <w:rPr>
                <w:sz w:val="24"/>
                <w:szCs w:val="22"/>
              </w:rPr>
              <w:t>КОС.</w:t>
            </w:r>
          </w:p>
        </w:tc>
        <w:tc>
          <w:tcPr>
            <w:tcW w:w="275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sz w:val="24"/>
              </w:rPr>
            </w:pPr>
          </w:p>
        </w:tc>
      </w:tr>
      <w:tr w:rsidR="00256C5C" w:rsidRPr="00CC2DAC" w:rsidTr="002F1A47">
        <w:trPr>
          <w:jc w:val="center"/>
        </w:trPr>
        <w:tc>
          <w:tcPr>
            <w:tcW w:w="6016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sz w:val="24"/>
              </w:rPr>
            </w:pPr>
            <w:r w:rsidRPr="002F1A47">
              <w:rPr>
                <w:sz w:val="24"/>
                <w:szCs w:val="22"/>
              </w:rPr>
              <w:t>Недостаточная загрузка КОС.</w:t>
            </w:r>
          </w:p>
        </w:tc>
        <w:tc>
          <w:tcPr>
            <w:tcW w:w="275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left="318" w:hanging="284"/>
              <w:outlineLvl w:val="0"/>
              <w:rPr>
                <w:sz w:val="24"/>
              </w:rPr>
            </w:pPr>
          </w:p>
        </w:tc>
      </w:tr>
      <w:tr w:rsidR="00256C5C" w:rsidRPr="00CC2DAC" w:rsidTr="002F1A47">
        <w:trPr>
          <w:jc w:val="center"/>
        </w:trPr>
        <w:tc>
          <w:tcPr>
            <w:tcW w:w="6016" w:type="dxa"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outlineLvl w:val="0"/>
              <w:rPr>
                <w:bCs/>
                <w:sz w:val="24"/>
              </w:rPr>
            </w:pPr>
            <w:r w:rsidRPr="002F1A47">
              <w:rPr>
                <w:bCs/>
                <w:sz w:val="24"/>
                <w:szCs w:val="22"/>
              </w:rPr>
              <w:t xml:space="preserve">Коррозия на внутренних поверхностях напорных трубопроводов, что приводит к увеличению гидравлического сопротивления сети. </w:t>
            </w:r>
          </w:p>
        </w:tc>
        <w:tc>
          <w:tcPr>
            <w:tcW w:w="275" w:type="dxa"/>
            <w:vMerge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</w:p>
        </w:tc>
        <w:tc>
          <w:tcPr>
            <w:tcW w:w="3968" w:type="dxa"/>
            <w:vMerge/>
            <w:vAlign w:val="center"/>
          </w:tcPr>
          <w:p w:rsidR="00256C5C" w:rsidRPr="002F1A47" w:rsidRDefault="00256C5C" w:rsidP="002F1A47">
            <w:pPr>
              <w:tabs>
                <w:tab w:val="left" w:pos="709"/>
              </w:tabs>
              <w:autoSpaceDE w:val="0"/>
              <w:autoSpaceDN w:val="0"/>
              <w:adjustRightInd w:val="0"/>
              <w:ind w:firstLine="34"/>
              <w:outlineLvl w:val="0"/>
              <w:rPr>
                <w:sz w:val="24"/>
              </w:rPr>
            </w:pPr>
          </w:p>
        </w:tc>
      </w:tr>
    </w:tbl>
    <w:p w:rsidR="00256C5C" w:rsidRPr="0079246C" w:rsidRDefault="00256C5C" w:rsidP="0079246C"/>
    <w:p w:rsidR="00256C5C" w:rsidRDefault="00256C5C" w:rsidP="007D2D93">
      <w:pPr>
        <w:pStyle w:val="a3"/>
        <w:numPr>
          <w:ilvl w:val="0"/>
          <w:numId w:val="49"/>
        </w:numPr>
        <w:spacing w:line="276" w:lineRule="auto"/>
        <w:jc w:val="both"/>
        <w:rPr>
          <w:sz w:val="24"/>
        </w:rPr>
      </w:pPr>
      <w:r>
        <w:rPr>
          <w:sz w:val="24"/>
        </w:rPr>
        <w:lastRenderedPageBreak/>
        <w:t>Ч</w:t>
      </w:r>
      <w:r w:rsidRPr="00E41588">
        <w:rPr>
          <w:sz w:val="24"/>
        </w:rPr>
        <w:t>асть по</w:t>
      </w:r>
      <w:r>
        <w:rPr>
          <w:sz w:val="24"/>
        </w:rPr>
        <w:t>селения</w:t>
      </w:r>
      <w:r w:rsidRPr="00E41588">
        <w:rPr>
          <w:sz w:val="24"/>
        </w:rPr>
        <w:t xml:space="preserve"> не охвачен</w:t>
      </w:r>
      <w:r>
        <w:rPr>
          <w:sz w:val="24"/>
        </w:rPr>
        <w:t>а</w:t>
      </w:r>
      <w:r w:rsidRPr="00E41588">
        <w:rPr>
          <w:sz w:val="24"/>
        </w:rPr>
        <w:t xml:space="preserve"> централизованной системой водоотведения, что приводит к загрязнению грунтовых вод</w:t>
      </w:r>
      <w:r>
        <w:rPr>
          <w:sz w:val="24"/>
        </w:rPr>
        <w:t xml:space="preserve"> через стихийно возводимые септики не соответствующие нормативным требованиям.</w:t>
      </w:r>
    </w:p>
    <w:p w:rsidR="00256C5C" w:rsidRDefault="00256C5C" w:rsidP="007D2D93">
      <w:pPr>
        <w:pStyle w:val="a3"/>
        <w:spacing w:line="276" w:lineRule="auto"/>
        <w:ind w:left="1287"/>
        <w:jc w:val="both"/>
        <w:rPr>
          <w:sz w:val="24"/>
        </w:rPr>
      </w:pPr>
    </w:p>
    <w:p w:rsidR="00256C5C" w:rsidRDefault="00256C5C" w:rsidP="007D2D93">
      <w:pPr>
        <w:pStyle w:val="a3"/>
        <w:numPr>
          <w:ilvl w:val="0"/>
          <w:numId w:val="49"/>
        </w:numPr>
        <w:spacing w:line="276" w:lineRule="auto"/>
        <w:jc w:val="both"/>
        <w:rPr>
          <w:sz w:val="24"/>
        </w:rPr>
      </w:pPr>
      <w:r>
        <w:rPr>
          <w:sz w:val="24"/>
        </w:rPr>
        <w:t xml:space="preserve">Сброс технологических </w:t>
      </w:r>
      <w:r w:rsidRPr="00DC25A2">
        <w:rPr>
          <w:sz w:val="24"/>
        </w:rPr>
        <w:t>стоков  с ВОС800 на рельеф</w:t>
      </w:r>
      <w:r>
        <w:rPr>
          <w:sz w:val="24"/>
        </w:rPr>
        <w:t xml:space="preserve"> местности приводит к загрязнению грунтовых вод.</w:t>
      </w:r>
    </w:p>
    <w:p w:rsidR="00256C5C" w:rsidRPr="00DD1AA3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7D2D93">
      <w:pPr>
        <w:pStyle w:val="a3"/>
        <w:numPr>
          <w:ilvl w:val="0"/>
          <w:numId w:val="49"/>
        </w:numPr>
        <w:spacing w:line="276" w:lineRule="auto"/>
        <w:jc w:val="both"/>
        <w:rPr>
          <w:sz w:val="24"/>
        </w:rPr>
      </w:pPr>
      <w:r>
        <w:rPr>
          <w:sz w:val="24"/>
        </w:rPr>
        <w:t>В поселении о</w:t>
      </w:r>
      <w:r w:rsidRPr="00E41588">
        <w:rPr>
          <w:sz w:val="24"/>
        </w:rPr>
        <w:t>тсутствует ливневая канализация</w:t>
      </w:r>
      <w:r>
        <w:rPr>
          <w:sz w:val="24"/>
        </w:rPr>
        <w:t xml:space="preserve"> и</w:t>
      </w:r>
      <w:r w:rsidRPr="00E41588">
        <w:rPr>
          <w:sz w:val="24"/>
        </w:rPr>
        <w:t xml:space="preserve"> ливневые стоки естественным образом, без очистки</w:t>
      </w:r>
      <w:r>
        <w:rPr>
          <w:sz w:val="24"/>
        </w:rPr>
        <w:t>,</w:t>
      </w:r>
      <w:r w:rsidRPr="00E41588">
        <w:rPr>
          <w:sz w:val="24"/>
        </w:rPr>
        <w:t xml:space="preserve"> сбрасываются на ландшафт </w:t>
      </w:r>
      <w:r>
        <w:rPr>
          <w:sz w:val="24"/>
        </w:rPr>
        <w:t xml:space="preserve">местности </w:t>
      </w:r>
      <w:r w:rsidRPr="00E41588">
        <w:rPr>
          <w:sz w:val="24"/>
        </w:rPr>
        <w:t>и в водоёмы.</w:t>
      </w:r>
    </w:p>
    <w:p w:rsidR="00256C5C" w:rsidRPr="00DD1AA3" w:rsidRDefault="00256C5C" w:rsidP="00DD1AA3">
      <w:pPr>
        <w:pStyle w:val="a3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Default="00256C5C" w:rsidP="00DD1AA3">
      <w:pPr>
        <w:spacing w:line="276" w:lineRule="auto"/>
        <w:jc w:val="both"/>
        <w:rPr>
          <w:sz w:val="24"/>
        </w:rPr>
      </w:pPr>
    </w:p>
    <w:p w:rsidR="00256C5C" w:rsidRPr="00DD1AA3" w:rsidRDefault="00256C5C" w:rsidP="00DD1AA3">
      <w:pPr>
        <w:spacing w:line="276" w:lineRule="auto"/>
        <w:jc w:val="both"/>
        <w:rPr>
          <w:sz w:val="24"/>
        </w:rPr>
      </w:pPr>
    </w:p>
    <w:p w:rsidR="00256C5C" w:rsidRPr="00F40B06" w:rsidRDefault="00256C5C" w:rsidP="006A220B">
      <w:pPr>
        <w:pStyle w:val="2"/>
        <w:spacing w:line="276" w:lineRule="auto"/>
      </w:pPr>
      <w:r w:rsidRPr="00F40B06">
        <w:lastRenderedPageBreak/>
        <w:t>Раздел 2</w:t>
      </w:r>
      <w:r>
        <w:t>.2</w:t>
      </w:r>
      <w:r w:rsidRPr="00F40B06">
        <w:t xml:space="preserve"> Балансы  сточных вод в системе водоотведения</w:t>
      </w:r>
      <w:bookmarkEnd w:id="118"/>
      <w:bookmarkEnd w:id="119"/>
      <w:bookmarkEnd w:id="120"/>
    </w:p>
    <w:p w:rsidR="00256C5C" w:rsidRDefault="00256C5C" w:rsidP="00F40B0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Cs w:val="26"/>
        </w:rPr>
      </w:pPr>
      <w:bookmarkStart w:id="124" w:name="_Toc375665024"/>
      <w:bookmarkStart w:id="125" w:name="_Toc375743683"/>
      <w:bookmarkEnd w:id="121"/>
      <w:bookmarkEnd w:id="122"/>
      <w:bookmarkEnd w:id="123"/>
      <w:r>
        <w:rPr>
          <w:b/>
          <w:bCs/>
          <w:szCs w:val="26"/>
        </w:rPr>
        <w:t xml:space="preserve">2.2.1. </w:t>
      </w:r>
      <w:r w:rsidRPr="00F40B06">
        <w:rPr>
          <w:b/>
          <w:bCs/>
          <w:szCs w:val="26"/>
        </w:rPr>
        <w:t>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124"/>
      <w:bookmarkEnd w:id="125"/>
    </w:p>
    <w:p w:rsidR="00256C5C" w:rsidRPr="00C643E5" w:rsidRDefault="00256C5C" w:rsidP="00C643E5">
      <w:pPr>
        <w:pStyle w:val="a3"/>
        <w:spacing w:line="276" w:lineRule="auto"/>
        <w:ind w:left="0" w:firstLine="567"/>
        <w:jc w:val="both"/>
        <w:rPr>
          <w:sz w:val="24"/>
        </w:rPr>
      </w:pPr>
      <w:r>
        <w:rPr>
          <w:sz w:val="24"/>
        </w:rPr>
        <w:t>Баланс поступления сточных вод в централизованную систему водоотведения  приведён в таблице 2.2.1</w:t>
      </w:r>
    </w:p>
    <w:p w:rsidR="00256C5C" w:rsidRPr="00F40B06" w:rsidRDefault="00256C5C" w:rsidP="00F40B0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Cs w:val="26"/>
        </w:rPr>
      </w:pPr>
    </w:p>
    <w:p w:rsidR="00256C5C" w:rsidRPr="00C643E5" w:rsidRDefault="00256C5C" w:rsidP="001C164D">
      <w:pPr>
        <w:pStyle w:val="a3"/>
        <w:spacing w:line="276" w:lineRule="auto"/>
        <w:ind w:left="1429"/>
        <w:jc w:val="right"/>
        <w:rPr>
          <w:sz w:val="24"/>
        </w:rPr>
      </w:pPr>
      <w:r w:rsidRPr="00C643E5">
        <w:rPr>
          <w:sz w:val="24"/>
        </w:rPr>
        <w:t>Таблица 2.2.1</w:t>
      </w:r>
    </w:p>
    <w:p w:rsidR="00256C5C" w:rsidRDefault="00256C5C" w:rsidP="00C643E5">
      <w:pPr>
        <w:pStyle w:val="a3"/>
        <w:spacing w:line="276" w:lineRule="auto"/>
        <w:ind w:left="0"/>
        <w:jc w:val="center"/>
        <w:rPr>
          <w:sz w:val="24"/>
        </w:rPr>
      </w:pPr>
      <w:r>
        <w:rPr>
          <w:sz w:val="24"/>
        </w:rPr>
        <w:t xml:space="preserve">Баланс поступления сточных вод в централизованную систему водоотведения </w:t>
      </w:r>
    </w:p>
    <w:p w:rsidR="00256C5C" w:rsidRDefault="00256C5C" w:rsidP="00C643E5">
      <w:pPr>
        <w:pStyle w:val="a3"/>
        <w:spacing w:line="276" w:lineRule="auto"/>
        <w:ind w:left="0"/>
        <w:jc w:val="center"/>
        <w:rPr>
          <w:sz w:val="24"/>
        </w:rPr>
      </w:pPr>
    </w:p>
    <w:tbl>
      <w:tblPr>
        <w:tblW w:w="5000" w:type="pct"/>
        <w:jc w:val="center"/>
        <w:tblLook w:val="00A0" w:firstRow="1" w:lastRow="0" w:firstColumn="1" w:lastColumn="0" w:noHBand="0" w:noVBand="0"/>
      </w:tblPr>
      <w:tblGrid>
        <w:gridCol w:w="1097"/>
        <w:gridCol w:w="6321"/>
        <w:gridCol w:w="1790"/>
        <w:gridCol w:w="1356"/>
      </w:tblGrid>
      <w:tr w:rsidR="00256C5C" w:rsidRPr="005D2291" w:rsidTr="005D2291">
        <w:trPr>
          <w:trHeight w:val="690"/>
          <w:jc w:val="center"/>
        </w:trPr>
        <w:tc>
          <w:tcPr>
            <w:tcW w:w="5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№ п/п</w:t>
            </w:r>
          </w:p>
        </w:tc>
        <w:tc>
          <w:tcPr>
            <w:tcW w:w="29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Наименование</w:t>
            </w:r>
          </w:p>
        </w:tc>
        <w:tc>
          <w:tcPr>
            <w:tcW w:w="8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Единица</w:t>
            </w:r>
            <w:r w:rsidRPr="005D2291">
              <w:rPr>
                <w:rFonts w:ascii="Arial" w:hAnsi="Arial" w:cs="Arial"/>
                <w:sz w:val="20"/>
                <w:szCs w:val="20"/>
              </w:rPr>
              <w:br/>
              <w:t>измерения</w:t>
            </w:r>
          </w:p>
        </w:tc>
        <w:tc>
          <w:tcPr>
            <w:tcW w:w="6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2013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9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B53F1B">
            <w:pPr>
              <w:ind w:firstLineChars="100" w:firstLine="20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Объём сточных вод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315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1.1</w:t>
            </w:r>
          </w:p>
        </w:tc>
        <w:tc>
          <w:tcPr>
            <w:tcW w:w="448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5D2291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По категориям сточных вод: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1.1.1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поверхностных сточных вод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D2291">
              <w:rPr>
                <w:rFonts w:ascii="Arial" w:hAnsi="Arial" w:cs="Arial"/>
                <w:sz w:val="20"/>
                <w:szCs w:val="20"/>
              </w:rPr>
              <w:t>нд</w:t>
            </w:r>
            <w:proofErr w:type="spellEnd"/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1.1.2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жидких бытовых отходов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1.1.3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промышленные стоки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    -    </w:t>
            </w:r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1.1.4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технологические стоки водоочистных сооружений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5D2291">
              <w:rPr>
                <w:rFonts w:ascii="Arial" w:hAnsi="Arial" w:cs="Arial"/>
                <w:i/>
                <w:iCs/>
                <w:sz w:val="20"/>
                <w:szCs w:val="20"/>
              </w:rPr>
              <w:t>нд</w:t>
            </w:r>
            <w:proofErr w:type="spellEnd"/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1.2</w:t>
            </w:r>
          </w:p>
        </w:tc>
        <w:tc>
          <w:tcPr>
            <w:tcW w:w="448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5D2291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По источникам поступления сточных вод </w:t>
            </w:r>
            <w:proofErr w:type="gramStart"/>
            <w:r w:rsidRPr="005D2291">
              <w:rPr>
                <w:rFonts w:ascii="Arial" w:hAnsi="Arial" w:cs="Arial"/>
                <w:sz w:val="20"/>
                <w:szCs w:val="20"/>
              </w:rPr>
              <w:t>на</w:t>
            </w:r>
            <w:proofErr w:type="gramEnd"/>
            <w:r w:rsidRPr="005D2291">
              <w:rPr>
                <w:rFonts w:ascii="Arial" w:hAnsi="Arial" w:cs="Arial"/>
                <w:sz w:val="20"/>
                <w:szCs w:val="20"/>
              </w:rPr>
              <w:t xml:space="preserve"> КОС:</w:t>
            </w:r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1.3.1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от других организаций, осуществляющих водоотведение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60,0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1.3.2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неорганизованный приток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5D2291">
              <w:rPr>
                <w:rFonts w:ascii="Arial" w:hAnsi="Arial" w:cs="Arial"/>
                <w:i/>
                <w:iCs/>
                <w:sz w:val="20"/>
                <w:szCs w:val="20"/>
              </w:rPr>
              <w:t>нд</w:t>
            </w:r>
            <w:proofErr w:type="spellEnd"/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1.3.3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от собственных абонентов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189,8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B53F1B">
            <w:pPr>
              <w:ind w:firstLineChars="100" w:firstLine="20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Объем транспортируемых сточных вод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2.1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На собственные очистные сооружения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2.1.1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400" w:firstLine="8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по канализационным сетям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65,6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2.1.2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400" w:firstLine="800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5D2291">
              <w:rPr>
                <w:rFonts w:ascii="Arial" w:hAnsi="Arial" w:cs="Arial"/>
                <w:sz w:val="20"/>
                <w:szCs w:val="20"/>
              </w:rPr>
              <w:t>ассенизаторским</w:t>
            </w:r>
            <w:proofErr w:type="gramEnd"/>
            <w:r w:rsidRPr="005D2291">
              <w:rPr>
                <w:rFonts w:ascii="Arial" w:hAnsi="Arial" w:cs="Arial"/>
                <w:sz w:val="20"/>
                <w:szCs w:val="20"/>
              </w:rPr>
              <w:t xml:space="preserve"> машинами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184,2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2.2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Другим организациям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    -    </w:t>
            </w:r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B53F1B">
            <w:pPr>
              <w:ind w:firstLineChars="100" w:firstLine="20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Объем сточных вод, поступивших на очистные сооружения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3.1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Объем сточных вод, прошедших очистку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3.2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Объем сточных вод, не прошедших очистку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    -    </w:t>
            </w:r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B53F1B">
            <w:pPr>
              <w:ind w:firstLineChars="100" w:firstLine="20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Объём сброса очищенных стоков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249,7   </w:t>
            </w:r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B53F1B">
            <w:pPr>
              <w:ind w:firstLineChars="100" w:firstLine="20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Объём сброса не очищенных стоков на рельеф местности и в водоёмы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5D2291">
              <w:rPr>
                <w:rFonts w:ascii="Arial" w:hAnsi="Arial" w:cs="Arial"/>
                <w:b/>
                <w:bCs/>
                <w:sz w:val="20"/>
                <w:szCs w:val="20"/>
              </w:rPr>
              <w:t>нд</w:t>
            </w:r>
            <w:proofErr w:type="spellEnd"/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5.1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D2291">
              <w:rPr>
                <w:rFonts w:ascii="Arial" w:hAnsi="Arial" w:cs="Arial"/>
                <w:sz w:val="20"/>
                <w:szCs w:val="20"/>
              </w:rPr>
              <w:t>Хоз</w:t>
            </w:r>
            <w:proofErr w:type="spellEnd"/>
            <w:r w:rsidRPr="005D2291">
              <w:rPr>
                <w:rFonts w:ascii="Arial" w:hAnsi="Arial" w:cs="Arial"/>
                <w:sz w:val="20"/>
                <w:szCs w:val="20"/>
              </w:rPr>
              <w:t>-бытовые стоки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    -    </w:t>
            </w:r>
          </w:p>
        </w:tc>
      </w:tr>
      <w:tr w:rsidR="00256C5C" w:rsidRPr="005D2291" w:rsidTr="005D2291">
        <w:trPr>
          <w:trHeight w:val="51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5.2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Технологические стоки водоочистных сооружений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D2291">
              <w:rPr>
                <w:rFonts w:ascii="Arial" w:hAnsi="Arial" w:cs="Arial"/>
                <w:sz w:val="20"/>
                <w:szCs w:val="20"/>
              </w:rPr>
              <w:t>нд</w:t>
            </w:r>
            <w:proofErr w:type="spellEnd"/>
          </w:p>
        </w:tc>
      </w:tr>
      <w:tr w:rsidR="00256C5C" w:rsidRPr="005D2291" w:rsidTr="005D2291">
        <w:trPr>
          <w:trHeight w:val="300"/>
          <w:jc w:val="center"/>
        </w:trPr>
        <w:tc>
          <w:tcPr>
            <w:tcW w:w="5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5.3</w:t>
            </w:r>
          </w:p>
        </w:tc>
        <w:tc>
          <w:tcPr>
            <w:tcW w:w="2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9025FA">
            <w:pPr>
              <w:ind w:firstLineChars="200" w:firstLine="400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Промышленные стоки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>тыс. куб. м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56C5C" w:rsidRPr="005D2291" w:rsidRDefault="00256C5C" w:rsidP="005D22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D2291">
              <w:rPr>
                <w:rFonts w:ascii="Arial" w:hAnsi="Arial" w:cs="Arial"/>
                <w:sz w:val="20"/>
                <w:szCs w:val="20"/>
              </w:rPr>
              <w:t xml:space="preserve">         -    </w:t>
            </w:r>
          </w:p>
        </w:tc>
      </w:tr>
    </w:tbl>
    <w:p w:rsidR="00256C5C" w:rsidRPr="004A5D08" w:rsidRDefault="00256C5C" w:rsidP="00C643E5">
      <w:pPr>
        <w:pStyle w:val="a3"/>
        <w:spacing w:line="276" w:lineRule="auto"/>
        <w:ind w:left="0"/>
        <w:jc w:val="center"/>
        <w:rPr>
          <w:color w:val="FF0000"/>
          <w:sz w:val="24"/>
        </w:rPr>
      </w:pPr>
    </w:p>
    <w:p w:rsidR="00256C5C" w:rsidRDefault="00256C5C" w:rsidP="004A5D08">
      <w:pPr>
        <w:pStyle w:val="a3"/>
        <w:spacing w:line="276" w:lineRule="auto"/>
        <w:ind w:left="0" w:firstLine="567"/>
        <w:jc w:val="both"/>
        <w:rPr>
          <w:sz w:val="24"/>
        </w:rPr>
      </w:pPr>
      <w:bookmarkStart w:id="126" w:name="_Toc375665025"/>
      <w:bookmarkStart w:id="127" w:name="_Toc375743684"/>
    </w:p>
    <w:p w:rsidR="00256C5C" w:rsidRDefault="00256C5C" w:rsidP="004A5D08">
      <w:pPr>
        <w:pStyle w:val="a3"/>
        <w:spacing w:line="276" w:lineRule="auto"/>
        <w:ind w:left="0" w:firstLine="567"/>
        <w:jc w:val="both"/>
        <w:rPr>
          <w:sz w:val="24"/>
        </w:rPr>
      </w:pPr>
    </w:p>
    <w:p w:rsidR="00256C5C" w:rsidRDefault="00256C5C" w:rsidP="004A5D08">
      <w:pPr>
        <w:pStyle w:val="a3"/>
        <w:spacing w:line="276" w:lineRule="auto"/>
        <w:ind w:left="0" w:firstLine="567"/>
        <w:jc w:val="both"/>
        <w:rPr>
          <w:b/>
          <w:bCs/>
          <w:sz w:val="24"/>
        </w:rPr>
      </w:pPr>
      <w:r>
        <w:rPr>
          <w:b/>
          <w:bCs/>
          <w:sz w:val="24"/>
        </w:rPr>
        <w:lastRenderedPageBreak/>
        <w:t xml:space="preserve">2.2.2 </w:t>
      </w:r>
      <w:r w:rsidRPr="00B45664">
        <w:rPr>
          <w:b/>
          <w:bCs/>
          <w:sz w:val="24"/>
        </w:rPr>
        <w:t>Оценка фактического притока неорганизованного стока (сточных вод, поступающих по поверхности рельефа местности)  по технологическим зонам водоотведения</w:t>
      </w:r>
      <w:bookmarkEnd w:id="126"/>
      <w:bookmarkEnd w:id="127"/>
    </w:p>
    <w:p w:rsidR="00256C5C" w:rsidRPr="004A5D08" w:rsidRDefault="00256C5C" w:rsidP="004A5D08">
      <w:pPr>
        <w:pStyle w:val="a3"/>
        <w:spacing w:line="276" w:lineRule="auto"/>
        <w:ind w:left="0" w:firstLine="567"/>
        <w:jc w:val="both"/>
        <w:rPr>
          <w:sz w:val="24"/>
        </w:rPr>
      </w:pPr>
    </w:p>
    <w:p w:rsidR="00256C5C" w:rsidRDefault="00256C5C" w:rsidP="00B4566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bookmarkStart w:id="128" w:name="_Toc375665026"/>
      <w:bookmarkStart w:id="129" w:name="_Toc360700257"/>
      <w:bookmarkStart w:id="130" w:name="_Toc360699871"/>
      <w:bookmarkStart w:id="131" w:name="_Toc360699485"/>
      <w:bookmarkStart w:id="132" w:name="_Toc375743685"/>
      <w:r w:rsidRPr="00B45664">
        <w:rPr>
          <w:bCs/>
          <w:sz w:val="24"/>
        </w:rPr>
        <w:t xml:space="preserve">Сточные воды, поступающие по поверхности рельефа местности, не попадают в </w:t>
      </w:r>
      <w:r>
        <w:rPr>
          <w:bCs/>
          <w:sz w:val="24"/>
        </w:rPr>
        <w:t xml:space="preserve">централизованную </w:t>
      </w:r>
      <w:r w:rsidRPr="00B45664">
        <w:rPr>
          <w:bCs/>
          <w:sz w:val="24"/>
        </w:rPr>
        <w:t>систему канализации.</w:t>
      </w:r>
      <w:bookmarkEnd w:id="128"/>
      <w:bookmarkEnd w:id="129"/>
      <w:bookmarkEnd w:id="130"/>
      <w:bookmarkEnd w:id="131"/>
      <w:bookmarkEnd w:id="132"/>
    </w:p>
    <w:p w:rsidR="00256C5C" w:rsidRPr="00B45664" w:rsidRDefault="00256C5C" w:rsidP="00B4566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Default="00256C5C" w:rsidP="00B4566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133" w:name="_Toc375665027"/>
      <w:bookmarkStart w:id="134" w:name="_Toc360700258"/>
      <w:bookmarkStart w:id="135" w:name="_Toc360699872"/>
      <w:bookmarkStart w:id="136" w:name="_Toc360699486"/>
      <w:bookmarkStart w:id="137" w:name="_Toc375743686"/>
      <w:r>
        <w:rPr>
          <w:b/>
          <w:bCs/>
          <w:sz w:val="24"/>
        </w:rPr>
        <w:t xml:space="preserve">2.2.3 </w:t>
      </w:r>
      <w:r w:rsidRPr="00B45664">
        <w:rPr>
          <w:b/>
          <w:bCs/>
          <w:sz w:val="24"/>
        </w:rPr>
        <w:t xml:space="preserve">Сведения об </w:t>
      </w:r>
      <w:proofErr w:type="spellStart"/>
      <w:r w:rsidRPr="00B45664">
        <w:rPr>
          <w:b/>
          <w:bCs/>
          <w:sz w:val="24"/>
        </w:rPr>
        <w:t>оснащенности</w:t>
      </w:r>
      <w:proofErr w:type="spellEnd"/>
      <w:r w:rsidRPr="00B45664">
        <w:rPr>
          <w:b/>
          <w:bCs/>
          <w:sz w:val="24"/>
        </w:rPr>
        <w:t xml:space="preserve"> зданий, строений, сооружений приборами </w:t>
      </w:r>
      <w:proofErr w:type="spellStart"/>
      <w:r w:rsidRPr="00B45664">
        <w:rPr>
          <w:b/>
          <w:bCs/>
          <w:sz w:val="24"/>
        </w:rPr>
        <w:t>учета</w:t>
      </w:r>
      <w:proofErr w:type="spellEnd"/>
      <w:r w:rsidRPr="00B45664">
        <w:rPr>
          <w:b/>
          <w:bCs/>
          <w:sz w:val="24"/>
        </w:rPr>
        <w:t xml:space="preserve"> принимаемых сточных вод и их применении при осуществлении коммерческих </w:t>
      </w:r>
      <w:proofErr w:type="spellStart"/>
      <w:r w:rsidRPr="00B45664">
        <w:rPr>
          <w:b/>
          <w:bCs/>
          <w:sz w:val="24"/>
        </w:rPr>
        <w:t>расчетов</w:t>
      </w:r>
      <w:bookmarkEnd w:id="133"/>
      <w:bookmarkEnd w:id="134"/>
      <w:bookmarkEnd w:id="135"/>
      <w:bookmarkEnd w:id="136"/>
      <w:bookmarkEnd w:id="137"/>
      <w:proofErr w:type="spellEnd"/>
    </w:p>
    <w:p w:rsidR="00256C5C" w:rsidRPr="00B45664" w:rsidRDefault="00256C5C" w:rsidP="00B4566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Pr="00B45664" w:rsidRDefault="00256C5C" w:rsidP="00B4566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bookmarkStart w:id="138" w:name="_Toc375665028"/>
      <w:bookmarkStart w:id="139" w:name="_Toc360700259"/>
      <w:bookmarkStart w:id="140" w:name="_Toc360699873"/>
      <w:bookmarkStart w:id="141" w:name="_Toc360699487"/>
      <w:bookmarkStart w:id="142" w:name="_Toc375743687"/>
      <w:r>
        <w:rPr>
          <w:bCs/>
          <w:sz w:val="24"/>
        </w:rPr>
        <w:t xml:space="preserve">Индивидуальные (общие) приборы </w:t>
      </w:r>
      <w:r w:rsidRPr="00B45664">
        <w:rPr>
          <w:bCs/>
          <w:sz w:val="24"/>
        </w:rPr>
        <w:t xml:space="preserve">коммерческого </w:t>
      </w:r>
      <w:proofErr w:type="spellStart"/>
      <w:r w:rsidRPr="00B45664">
        <w:rPr>
          <w:bCs/>
          <w:sz w:val="24"/>
        </w:rPr>
        <w:t>учета</w:t>
      </w:r>
      <w:proofErr w:type="spellEnd"/>
      <w:r w:rsidRPr="00B45664">
        <w:rPr>
          <w:bCs/>
          <w:sz w:val="24"/>
        </w:rPr>
        <w:t xml:space="preserve"> сточных вод отсутствуют. На </w:t>
      </w:r>
      <w:proofErr w:type="spellStart"/>
      <w:r w:rsidRPr="00B45664">
        <w:rPr>
          <w:bCs/>
          <w:sz w:val="24"/>
        </w:rPr>
        <w:t>расчетный</w:t>
      </w:r>
      <w:proofErr w:type="spellEnd"/>
      <w:r w:rsidRPr="00B45664">
        <w:rPr>
          <w:bCs/>
          <w:sz w:val="24"/>
        </w:rPr>
        <w:t xml:space="preserve"> срок установка приборов </w:t>
      </w:r>
      <w:proofErr w:type="spellStart"/>
      <w:r w:rsidRPr="00B45664">
        <w:rPr>
          <w:bCs/>
          <w:sz w:val="24"/>
        </w:rPr>
        <w:t>учета</w:t>
      </w:r>
      <w:proofErr w:type="spellEnd"/>
      <w:r w:rsidRPr="00B45664">
        <w:rPr>
          <w:bCs/>
          <w:sz w:val="24"/>
        </w:rPr>
        <w:t xml:space="preserve"> не планируется.</w:t>
      </w:r>
      <w:bookmarkEnd w:id="138"/>
      <w:bookmarkEnd w:id="139"/>
      <w:bookmarkEnd w:id="140"/>
      <w:bookmarkEnd w:id="141"/>
      <w:bookmarkEnd w:id="142"/>
    </w:p>
    <w:p w:rsidR="00256C5C" w:rsidRPr="0012618B" w:rsidRDefault="00256C5C" w:rsidP="001C164D">
      <w:pPr>
        <w:spacing w:line="276" w:lineRule="auto"/>
        <w:ind w:firstLine="709"/>
        <w:rPr>
          <w:i/>
          <w:color w:val="FF0000"/>
          <w:szCs w:val="26"/>
        </w:rPr>
      </w:pPr>
    </w:p>
    <w:p w:rsidR="00256C5C" w:rsidRDefault="00256C5C" w:rsidP="006A1C9C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r w:rsidRPr="006A1C9C">
        <w:rPr>
          <w:b/>
          <w:bCs/>
          <w:sz w:val="24"/>
        </w:rPr>
        <w:t xml:space="preserve">2.2.4 Прогнозные балансы поступления сточных вод в централизованную систему водоотведения по технологическим зонам водоотведения на срок 10лет с </w:t>
      </w:r>
      <w:proofErr w:type="spellStart"/>
      <w:r w:rsidRPr="006A1C9C">
        <w:rPr>
          <w:b/>
          <w:bCs/>
          <w:sz w:val="24"/>
        </w:rPr>
        <w:t>учетом</w:t>
      </w:r>
      <w:proofErr w:type="spellEnd"/>
      <w:r w:rsidRPr="006A1C9C">
        <w:rPr>
          <w:b/>
          <w:bCs/>
          <w:sz w:val="24"/>
        </w:rPr>
        <w:t xml:space="preserve"> различных сценариев развития поселения</w:t>
      </w:r>
    </w:p>
    <w:p w:rsidR="00256C5C" w:rsidRDefault="00256C5C" w:rsidP="006A1C9C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Default="00256C5C" w:rsidP="004F185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Г</w:t>
      </w:r>
      <w:r w:rsidRPr="004E36B2">
        <w:rPr>
          <w:bCs/>
          <w:sz w:val="24"/>
        </w:rPr>
        <w:t>енеральн</w:t>
      </w:r>
      <w:r>
        <w:rPr>
          <w:bCs/>
          <w:sz w:val="24"/>
        </w:rPr>
        <w:t>ым</w:t>
      </w:r>
      <w:r w:rsidRPr="004E36B2">
        <w:rPr>
          <w:bCs/>
          <w:sz w:val="24"/>
        </w:rPr>
        <w:t xml:space="preserve"> план</w:t>
      </w:r>
      <w:r>
        <w:rPr>
          <w:bCs/>
          <w:sz w:val="24"/>
        </w:rPr>
        <w:t>ом</w:t>
      </w:r>
      <w:r w:rsidR="0089636C">
        <w:rPr>
          <w:bCs/>
          <w:sz w:val="24"/>
        </w:rPr>
        <w:t xml:space="preserve"> </w:t>
      </w:r>
      <w:r>
        <w:rPr>
          <w:bCs/>
          <w:sz w:val="24"/>
        </w:rPr>
        <w:t>развития городского поселения Приобье, рассматривается один вариант</w:t>
      </w:r>
      <w:r w:rsidRPr="004E36B2">
        <w:rPr>
          <w:bCs/>
          <w:sz w:val="24"/>
        </w:rPr>
        <w:t xml:space="preserve"> развития</w:t>
      </w:r>
      <w:r>
        <w:rPr>
          <w:bCs/>
          <w:sz w:val="24"/>
        </w:rPr>
        <w:t xml:space="preserve">. </w:t>
      </w:r>
    </w:p>
    <w:p w:rsidR="00256C5C" w:rsidRDefault="00256C5C" w:rsidP="009E5E77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В соответствии с Генеральным планом развития городского поселения Приобье, численность населения к 2025 году ставит 8315 человек.</w:t>
      </w:r>
    </w:p>
    <w:p w:rsidR="00256C5C" w:rsidRDefault="00256C5C" w:rsidP="003656A4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 xml:space="preserve">Строительство благоустроенного жилого фонда планируется взамен ветхого фонда и на свободных участка в зоне существующих застроек. В юго-западной части поселения, на свободных землях, планируется строительство индивидуального жилого фонда. </w:t>
      </w:r>
    </w:p>
    <w:p w:rsidR="00256C5C" w:rsidRDefault="00256C5C" w:rsidP="00AD0967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8438B1">
        <w:rPr>
          <w:bCs/>
          <w:sz w:val="24"/>
        </w:rPr>
        <w:t>На основании данных таблицы 1.2.1, с учётом п. 2.1 [45] определён прогноз объёмов хозяйственно-бытовых стоков населения.</w:t>
      </w:r>
    </w:p>
    <w:p w:rsidR="00256C5C" w:rsidRPr="00882DC2" w:rsidRDefault="00256C5C" w:rsidP="00AD0967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right"/>
        <w:outlineLvl w:val="0"/>
        <w:rPr>
          <w:bCs/>
          <w:sz w:val="24"/>
        </w:rPr>
      </w:pPr>
      <w:r w:rsidRPr="00882DC2">
        <w:rPr>
          <w:bCs/>
          <w:sz w:val="24"/>
        </w:rPr>
        <w:t>Таблица 2.</w:t>
      </w:r>
      <w:r>
        <w:rPr>
          <w:bCs/>
          <w:sz w:val="24"/>
        </w:rPr>
        <w:t>2.2</w:t>
      </w:r>
    </w:p>
    <w:p w:rsidR="00256C5C" w:rsidRDefault="00256C5C" w:rsidP="00FE2D20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center"/>
        <w:outlineLvl w:val="0"/>
        <w:rPr>
          <w:bCs/>
          <w:sz w:val="24"/>
        </w:rPr>
      </w:pPr>
      <w:r>
        <w:rPr>
          <w:bCs/>
          <w:sz w:val="24"/>
        </w:rPr>
        <w:t xml:space="preserve">Прогноз объёмов хозяйственно-бытовых стоков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24"/>
        <w:gridCol w:w="2109"/>
        <w:gridCol w:w="2521"/>
        <w:gridCol w:w="2510"/>
      </w:tblGrid>
      <w:tr w:rsidR="00256C5C" w:rsidRPr="00AD0967" w:rsidTr="009E5E77">
        <w:trPr>
          <w:trHeight w:val="330"/>
        </w:trPr>
        <w:tc>
          <w:tcPr>
            <w:tcW w:w="1621" w:type="pct"/>
            <w:vMerge w:val="restar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Показатель</w:t>
            </w:r>
          </w:p>
        </w:tc>
        <w:tc>
          <w:tcPr>
            <w:tcW w:w="998" w:type="pct"/>
            <w:vMerge w:val="restar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Существующее состояние</w:t>
            </w:r>
          </w:p>
        </w:tc>
        <w:tc>
          <w:tcPr>
            <w:tcW w:w="2381" w:type="pct"/>
            <w:gridSpan w:val="2"/>
            <w:vMerge w:val="restar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Прогноз</w:t>
            </w:r>
          </w:p>
        </w:tc>
      </w:tr>
      <w:tr w:rsidR="00256C5C" w:rsidRPr="00AD0967" w:rsidTr="009E5E77">
        <w:trPr>
          <w:trHeight w:val="195"/>
        </w:trPr>
        <w:tc>
          <w:tcPr>
            <w:tcW w:w="1621" w:type="pct"/>
            <w:vMerge/>
            <w:vAlign w:val="center"/>
          </w:tcPr>
          <w:p w:rsidR="00256C5C" w:rsidRPr="00AD096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998" w:type="pct"/>
            <w:vMerge/>
            <w:vAlign w:val="center"/>
          </w:tcPr>
          <w:p w:rsidR="00256C5C" w:rsidRPr="00AD096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2381" w:type="pct"/>
            <w:gridSpan w:val="2"/>
            <w:vMerge/>
            <w:vAlign w:val="center"/>
          </w:tcPr>
          <w:p w:rsidR="00256C5C" w:rsidRPr="00AD096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256C5C" w:rsidRPr="00AD0967" w:rsidTr="009E5E77">
        <w:trPr>
          <w:trHeight w:val="330"/>
        </w:trPr>
        <w:tc>
          <w:tcPr>
            <w:tcW w:w="1621" w:type="pct"/>
            <w:vMerge/>
            <w:vAlign w:val="center"/>
          </w:tcPr>
          <w:p w:rsidR="00256C5C" w:rsidRPr="00AD096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998" w:type="pct"/>
            <w:vMerge/>
            <w:vAlign w:val="center"/>
          </w:tcPr>
          <w:p w:rsidR="00256C5C" w:rsidRPr="00AD096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193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1188" w:type="pct"/>
            <w:vAlign w:val="center"/>
          </w:tcPr>
          <w:p w:rsidR="00256C5C" w:rsidRPr="00AD0967" w:rsidRDefault="00256C5C" w:rsidP="009E5E7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20</w:t>
            </w:r>
            <w:r>
              <w:rPr>
                <w:rFonts w:ascii="Arial" w:hAnsi="Arial" w:cs="Arial"/>
                <w:bCs/>
                <w:color w:val="000000"/>
                <w:sz w:val="16"/>
                <w:szCs w:val="16"/>
              </w:rPr>
              <w:t>25</w:t>
            </w:r>
          </w:p>
        </w:tc>
      </w:tr>
      <w:tr w:rsidR="00256C5C" w:rsidRPr="00AD0967" w:rsidTr="009E5E77">
        <w:trPr>
          <w:trHeight w:val="315"/>
        </w:trPr>
        <w:tc>
          <w:tcPr>
            <w:tcW w:w="1621" w:type="pct"/>
            <w:vAlign w:val="center"/>
          </w:tcPr>
          <w:p w:rsidR="00256C5C" w:rsidRPr="00AD096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Численность населения, чел</w:t>
            </w:r>
          </w:p>
        </w:tc>
        <w:tc>
          <w:tcPr>
            <w:tcW w:w="998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Cs/>
                <w:color w:val="000000"/>
                <w:sz w:val="16"/>
                <w:szCs w:val="16"/>
              </w:rPr>
              <w:t>7314</w:t>
            </w:r>
          </w:p>
        </w:tc>
        <w:tc>
          <w:tcPr>
            <w:tcW w:w="1193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Cs/>
                <w:color w:val="000000"/>
                <w:sz w:val="16"/>
                <w:szCs w:val="16"/>
              </w:rPr>
              <w:t>7815</w:t>
            </w:r>
          </w:p>
        </w:tc>
        <w:tc>
          <w:tcPr>
            <w:tcW w:w="1188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Cs/>
                <w:color w:val="000000"/>
                <w:sz w:val="16"/>
                <w:szCs w:val="16"/>
              </w:rPr>
              <w:t>8315</w:t>
            </w:r>
          </w:p>
        </w:tc>
      </w:tr>
      <w:tr w:rsidR="00256C5C" w:rsidRPr="00AD0967" w:rsidTr="009E5E77">
        <w:trPr>
          <w:trHeight w:val="315"/>
        </w:trPr>
        <w:tc>
          <w:tcPr>
            <w:tcW w:w="1621" w:type="pct"/>
            <w:vAlign w:val="center"/>
          </w:tcPr>
          <w:p w:rsidR="00256C5C" w:rsidRPr="009E5E77" w:rsidRDefault="00256C5C" w:rsidP="00AD0967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Объём стоков, тыс</w:t>
            </w:r>
            <w:proofErr w:type="gramStart"/>
            <w:r w:rsidRPr="00AD0967">
              <w:rPr>
                <w:rFonts w:ascii="Arial" w:hAnsi="Arial" w:cs="Arial"/>
                <w:bCs/>
                <w:color w:val="000000"/>
                <w:sz w:val="16"/>
                <w:szCs w:val="16"/>
              </w:rPr>
              <w:t>.м</w:t>
            </w:r>
            <w:proofErr w:type="gramEnd"/>
            <w:r w:rsidRPr="00AD0967">
              <w:rPr>
                <w:rFonts w:ascii="Arial" w:hAnsi="Arial" w:cs="Arial"/>
                <w:color w:val="000000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 в год</w:t>
            </w:r>
          </w:p>
        </w:tc>
        <w:tc>
          <w:tcPr>
            <w:tcW w:w="998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249,73</w:t>
            </w:r>
          </w:p>
        </w:tc>
        <w:tc>
          <w:tcPr>
            <w:tcW w:w="1193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1124,43</w:t>
            </w:r>
          </w:p>
        </w:tc>
        <w:tc>
          <w:tcPr>
            <w:tcW w:w="1188" w:type="pct"/>
            <w:vAlign w:val="center"/>
          </w:tcPr>
          <w:p w:rsidR="00256C5C" w:rsidRPr="00AD0967" w:rsidRDefault="00256C5C" w:rsidP="00AD0967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1187,41</w:t>
            </w:r>
          </w:p>
        </w:tc>
      </w:tr>
    </w:tbl>
    <w:p w:rsidR="00256C5C" w:rsidRDefault="00256C5C" w:rsidP="00AD0967">
      <w:pPr>
        <w:pStyle w:val="a3"/>
        <w:spacing w:line="276" w:lineRule="auto"/>
        <w:ind w:left="0" w:firstLine="567"/>
        <w:jc w:val="both"/>
        <w:rPr>
          <w:sz w:val="20"/>
          <w:szCs w:val="20"/>
        </w:rPr>
      </w:pPr>
      <w:r>
        <w:rPr>
          <w:sz w:val="20"/>
          <w:szCs w:val="20"/>
        </w:rPr>
        <w:t>При расчёте учитывалось прогнозируемое у</w:t>
      </w:r>
      <w:r w:rsidRPr="00640974">
        <w:rPr>
          <w:sz w:val="20"/>
          <w:szCs w:val="20"/>
        </w:rPr>
        <w:t xml:space="preserve">дельное хозяйственно-питьевое водопотребление для застроек зданиями, оборудованными внутренним водопроводом и канализацией, с ванными и местными водонагревателями – 250л/чел. в сутки. </w:t>
      </w:r>
    </w:p>
    <w:p w:rsidR="00256C5C" w:rsidRDefault="00256C5C" w:rsidP="009E5E77">
      <w:pPr>
        <w:pStyle w:val="2"/>
        <w:spacing w:before="0" w:line="276" w:lineRule="auto"/>
      </w:pPr>
      <w:bookmarkStart w:id="143" w:name="_Toc375665034"/>
      <w:bookmarkStart w:id="144" w:name="_Toc360699491"/>
      <w:bookmarkStart w:id="145" w:name="_Toc375743692"/>
    </w:p>
    <w:p w:rsidR="00256C5C" w:rsidRDefault="00256C5C" w:rsidP="003656A4"/>
    <w:p w:rsidR="00256C5C" w:rsidRDefault="00256C5C" w:rsidP="003656A4"/>
    <w:p w:rsidR="00256C5C" w:rsidRDefault="00256C5C" w:rsidP="003656A4"/>
    <w:p w:rsidR="00256C5C" w:rsidRDefault="00256C5C" w:rsidP="003656A4"/>
    <w:p w:rsidR="00256C5C" w:rsidRDefault="00256C5C" w:rsidP="003656A4"/>
    <w:p w:rsidR="00256C5C" w:rsidRDefault="00256C5C" w:rsidP="003656A4"/>
    <w:p w:rsidR="00256C5C" w:rsidRDefault="00256C5C" w:rsidP="003656A4"/>
    <w:p w:rsidR="00256C5C" w:rsidRPr="009E5E77" w:rsidRDefault="00256C5C" w:rsidP="003656A4"/>
    <w:p w:rsidR="00256C5C" w:rsidRDefault="00256C5C" w:rsidP="003656A4">
      <w:pPr>
        <w:pStyle w:val="2"/>
        <w:spacing w:before="0" w:after="0" w:line="276" w:lineRule="auto"/>
      </w:pPr>
      <w:r w:rsidRPr="00FE2D20">
        <w:lastRenderedPageBreak/>
        <w:t xml:space="preserve">Раздел 2.3 «Прогноз </w:t>
      </w:r>
      <w:proofErr w:type="spellStart"/>
      <w:r w:rsidRPr="00FE2D20">
        <w:t>объема</w:t>
      </w:r>
      <w:proofErr w:type="spellEnd"/>
      <w:r w:rsidRPr="00FE2D20">
        <w:t xml:space="preserve"> сточных вод»</w:t>
      </w:r>
      <w:bookmarkEnd w:id="143"/>
      <w:bookmarkEnd w:id="144"/>
      <w:bookmarkEnd w:id="145"/>
    </w:p>
    <w:p w:rsidR="00256C5C" w:rsidRPr="006A70D5" w:rsidRDefault="00256C5C" w:rsidP="003656A4"/>
    <w:p w:rsidR="00256C5C" w:rsidRDefault="00256C5C" w:rsidP="003656A4">
      <w:pPr>
        <w:tabs>
          <w:tab w:val="left" w:pos="993"/>
          <w:tab w:val="left" w:pos="1276"/>
          <w:tab w:val="left" w:pos="1418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bookmarkStart w:id="146" w:name="_Toc375665035"/>
      <w:bookmarkStart w:id="147" w:name="_Toc375743693"/>
      <w:bookmarkStart w:id="148" w:name="_Toc360700264"/>
      <w:bookmarkStart w:id="149" w:name="_Toc360699878"/>
      <w:bookmarkStart w:id="150" w:name="_Toc360699492"/>
      <w:r w:rsidRPr="006A70D5">
        <w:rPr>
          <w:b/>
          <w:bCs/>
          <w:sz w:val="24"/>
        </w:rPr>
        <w:t xml:space="preserve">2.3.1 Сведения о фактическом и ожидаемом поступлении </w:t>
      </w:r>
      <w:r w:rsidRPr="006A70D5">
        <w:rPr>
          <w:b/>
          <w:bCs/>
          <w:sz w:val="24"/>
        </w:rPr>
        <w:br/>
        <w:t>сточных вод в централизованную систему водоотведения</w:t>
      </w:r>
      <w:bookmarkEnd w:id="146"/>
      <w:bookmarkEnd w:id="147"/>
      <w:bookmarkEnd w:id="148"/>
      <w:bookmarkEnd w:id="149"/>
      <w:bookmarkEnd w:id="150"/>
    </w:p>
    <w:p w:rsidR="00256C5C" w:rsidRPr="006A70D5" w:rsidRDefault="00256C5C" w:rsidP="006A70D5">
      <w:pPr>
        <w:tabs>
          <w:tab w:val="left" w:pos="993"/>
          <w:tab w:val="left" w:pos="1276"/>
          <w:tab w:val="left" w:pos="1418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sz w:val="24"/>
        </w:rPr>
      </w:pPr>
    </w:p>
    <w:p w:rsidR="00256C5C" w:rsidRPr="006A70D5" w:rsidRDefault="00256C5C" w:rsidP="006A70D5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 w:rsidRPr="006A70D5">
        <w:rPr>
          <w:sz w:val="24"/>
        </w:rPr>
        <w:t xml:space="preserve">Сведения о фактическом и ожидаемом поступлении сточных вод представлены в таблице 2.3.1 </w:t>
      </w:r>
    </w:p>
    <w:p w:rsidR="00256C5C" w:rsidRPr="006A70D5" w:rsidRDefault="00256C5C" w:rsidP="006A70D5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6A70D5">
        <w:rPr>
          <w:bCs/>
          <w:sz w:val="24"/>
        </w:rPr>
        <w:t xml:space="preserve">Баланс составлен на основании данных из таблиц </w:t>
      </w:r>
      <w:r>
        <w:rPr>
          <w:bCs/>
          <w:sz w:val="24"/>
        </w:rPr>
        <w:t>1</w:t>
      </w:r>
      <w:r w:rsidRPr="006A70D5">
        <w:rPr>
          <w:bCs/>
          <w:sz w:val="24"/>
        </w:rPr>
        <w:t>.</w:t>
      </w:r>
      <w:r>
        <w:rPr>
          <w:bCs/>
          <w:sz w:val="24"/>
        </w:rPr>
        <w:t>3</w:t>
      </w:r>
      <w:r w:rsidRPr="006A70D5">
        <w:rPr>
          <w:bCs/>
          <w:sz w:val="24"/>
        </w:rPr>
        <w:t>.</w:t>
      </w:r>
      <w:r>
        <w:rPr>
          <w:bCs/>
          <w:sz w:val="24"/>
        </w:rPr>
        <w:t>3</w:t>
      </w:r>
      <w:r w:rsidRPr="006A70D5">
        <w:rPr>
          <w:bCs/>
          <w:sz w:val="24"/>
        </w:rPr>
        <w:t xml:space="preserve"> и </w:t>
      </w:r>
      <w:r>
        <w:rPr>
          <w:bCs/>
          <w:sz w:val="24"/>
        </w:rPr>
        <w:t>2.</w:t>
      </w:r>
      <w:r w:rsidRPr="006A70D5">
        <w:rPr>
          <w:bCs/>
          <w:sz w:val="24"/>
        </w:rPr>
        <w:t>1.</w:t>
      </w:r>
      <w:r>
        <w:rPr>
          <w:bCs/>
          <w:sz w:val="24"/>
        </w:rPr>
        <w:t>2</w:t>
      </w:r>
      <w:r w:rsidRPr="006A70D5">
        <w:rPr>
          <w:bCs/>
          <w:sz w:val="24"/>
        </w:rPr>
        <w:t xml:space="preserve"> с учётом п</w:t>
      </w:r>
      <w:r>
        <w:rPr>
          <w:bCs/>
          <w:sz w:val="24"/>
        </w:rPr>
        <w:t>о</w:t>
      </w:r>
      <w:r w:rsidRPr="006A70D5">
        <w:rPr>
          <w:bCs/>
          <w:sz w:val="24"/>
        </w:rPr>
        <w:t>ложений</w:t>
      </w:r>
      <w:r>
        <w:rPr>
          <w:bCs/>
          <w:sz w:val="24"/>
        </w:rPr>
        <w:t xml:space="preserve"> раздела 2.3 и Части 1 (схема водоснабжения)</w:t>
      </w:r>
    </w:p>
    <w:p w:rsidR="00256C5C" w:rsidRPr="006A70D5" w:rsidRDefault="00256C5C" w:rsidP="006A70D5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</w:p>
    <w:p w:rsidR="00256C5C" w:rsidRPr="006A70D5" w:rsidRDefault="00256C5C" w:rsidP="001C164D">
      <w:pPr>
        <w:spacing w:line="276" w:lineRule="auto"/>
        <w:jc w:val="right"/>
        <w:rPr>
          <w:sz w:val="24"/>
        </w:rPr>
      </w:pPr>
      <w:r w:rsidRPr="006A70D5">
        <w:rPr>
          <w:sz w:val="24"/>
        </w:rPr>
        <w:t>Таблица</w:t>
      </w:r>
      <w:r>
        <w:rPr>
          <w:sz w:val="24"/>
        </w:rPr>
        <w:t xml:space="preserve"> 2.3.1</w:t>
      </w:r>
    </w:p>
    <w:p w:rsidR="00256C5C" w:rsidRDefault="00256C5C" w:rsidP="006A70D5">
      <w:pPr>
        <w:pStyle w:val="a3"/>
        <w:spacing w:line="276" w:lineRule="auto"/>
        <w:ind w:left="1429"/>
        <w:jc w:val="center"/>
        <w:rPr>
          <w:sz w:val="24"/>
        </w:rPr>
      </w:pPr>
      <w:r w:rsidRPr="006A70D5">
        <w:rPr>
          <w:sz w:val="24"/>
        </w:rPr>
        <w:t xml:space="preserve">Прогноз объёмов сточных вод </w:t>
      </w:r>
    </w:p>
    <w:p w:rsidR="00256C5C" w:rsidRPr="006A70D5" w:rsidRDefault="00256C5C" w:rsidP="006A70D5">
      <w:pPr>
        <w:pStyle w:val="a3"/>
        <w:spacing w:line="276" w:lineRule="auto"/>
        <w:ind w:left="1429"/>
        <w:jc w:val="center"/>
        <w:rPr>
          <w:sz w:val="24"/>
        </w:rPr>
      </w:pPr>
    </w:p>
    <w:tbl>
      <w:tblPr>
        <w:tblW w:w="9925" w:type="dxa"/>
        <w:jc w:val="center"/>
        <w:tblInd w:w="93" w:type="dxa"/>
        <w:tblLook w:val="00A0" w:firstRow="1" w:lastRow="0" w:firstColumn="1" w:lastColumn="0" w:noHBand="0" w:noVBand="0"/>
      </w:tblPr>
      <w:tblGrid>
        <w:gridCol w:w="1200"/>
        <w:gridCol w:w="3189"/>
        <w:gridCol w:w="1480"/>
        <w:gridCol w:w="1336"/>
        <w:gridCol w:w="1360"/>
        <w:gridCol w:w="1360"/>
      </w:tblGrid>
      <w:tr w:rsidR="00256C5C" w:rsidRPr="00E55FA7" w:rsidTr="007054A6">
        <w:trPr>
          <w:trHeight w:val="510"/>
          <w:jc w:val="center"/>
        </w:trPr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bookmarkStart w:id="151" w:name="_Toc375665038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proofErr w:type="spell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пп</w:t>
            </w:r>
            <w:proofErr w:type="spellEnd"/>
          </w:p>
        </w:tc>
        <w:tc>
          <w:tcPr>
            <w:tcW w:w="3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Показатели</w:t>
            </w:r>
          </w:p>
        </w:tc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ед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.и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зм</w:t>
            </w:r>
            <w:proofErr w:type="spellEnd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</w:tc>
        <w:tc>
          <w:tcPr>
            <w:tcW w:w="13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2013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Перспективный баланс</w:t>
            </w:r>
          </w:p>
        </w:tc>
      </w:tr>
      <w:tr w:rsidR="00256C5C" w:rsidRPr="00E55FA7" w:rsidTr="007054A6">
        <w:trPr>
          <w:trHeight w:val="255"/>
          <w:jc w:val="center"/>
        </w:trPr>
        <w:tc>
          <w:tcPr>
            <w:tcW w:w="1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2030</w:t>
            </w:r>
          </w:p>
        </w:tc>
      </w:tr>
      <w:tr w:rsidR="00256C5C" w:rsidRPr="00E55FA7" w:rsidTr="007054A6">
        <w:trPr>
          <w:trHeight w:val="383"/>
          <w:jc w:val="center"/>
        </w:trPr>
        <w:tc>
          <w:tcPr>
            <w:tcW w:w="4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256C5C" w:rsidRPr="00E55FA7" w:rsidRDefault="00256C5C" w:rsidP="00E55F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Общее количество стоков,  в том числе: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249,73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1832,73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3189,41</w:t>
            </w:r>
          </w:p>
        </w:tc>
      </w:tr>
      <w:tr w:rsidR="00256C5C" w:rsidRPr="00E55FA7" w:rsidTr="007054A6">
        <w:trPr>
          <w:trHeight w:val="417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87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По категориям сточных вод:</w:t>
            </w:r>
          </w:p>
        </w:tc>
      </w:tr>
      <w:tr w:rsidR="00256C5C" w:rsidRPr="00E55FA7" w:rsidTr="007054A6">
        <w:trPr>
          <w:trHeight w:val="315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поверхностные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686,3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1978</w:t>
            </w:r>
          </w:p>
        </w:tc>
      </w:tr>
      <w:tr w:rsidR="00256C5C" w:rsidRPr="00E55FA7" w:rsidTr="007054A6">
        <w:trPr>
          <w:trHeight w:val="315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 xml:space="preserve">хозяйственно-бытовые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249,73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1124,43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1187,41</w:t>
            </w:r>
          </w:p>
        </w:tc>
      </w:tr>
      <w:tr w:rsidR="00256C5C" w:rsidRPr="00E55FA7" w:rsidTr="007054A6">
        <w:trPr>
          <w:trHeight w:val="616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1.3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т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ехнологические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,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 xml:space="preserve"> с водоочистных сооружений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нд</w:t>
            </w:r>
            <w:proofErr w:type="spellEnd"/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</w:tr>
      <w:tr w:rsidR="00256C5C" w:rsidRPr="00E55FA7" w:rsidTr="007054A6">
        <w:trPr>
          <w:trHeight w:val="300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E55FA7">
              <w:rPr>
                <w:rFonts w:ascii="Arial" w:hAnsi="Arial" w:cs="Arial"/>
                <w:sz w:val="20"/>
                <w:szCs w:val="20"/>
              </w:rPr>
              <w:t>промышленные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sz w:val="20"/>
                <w:szCs w:val="20"/>
              </w:rPr>
            </w:pPr>
            <w:r w:rsidRPr="00E55FA7">
              <w:rPr>
                <w:rFonts w:ascii="Arial" w:hAnsi="Arial" w:cs="Arial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20"/>
              <w:rPr>
                <w:rFonts w:ascii="Calibri" w:hAnsi="Calibri"/>
                <w:color w:val="000000"/>
                <w:sz w:val="22"/>
              </w:rPr>
            </w:pPr>
            <w:r w:rsidRPr="00E55FA7">
              <w:rPr>
                <w:rFonts w:ascii="Calibri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20"/>
              <w:rPr>
                <w:rFonts w:ascii="Calibri" w:hAnsi="Calibri"/>
                <w:color w:val="000000"/>
                <w:sz w:val="22"/>
              </w:rPr>
            </w:pPr>
            <w:r w:rsidRPr="00E55FA7">
              <w:rPr>
                <w:rFonts w:ascii="Calibri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20"/>
              <w:rPr>
                <w:rFonts w:ascii="Calibri" w:hAnsi="Calibri"/>
                <w:color w:val="000000"/>
                <w:sz w:val="22"/>
              </w:rPr>
            </w:pPr>
            <w:r w:rsidRPr="00E55FA7">
              <w:rPr>
                <w:rFonts w:ascii="Calibri" w:hAnsi="Calibri"/>
                <w:color w:val="000000"/>
                <w:sz w:val="22"/>
                <w:szCs w:val="22"/>
              </w:rPr>
              <w:t>0</w:t>
            </w:r>
          </w:p>
        </w:tc>
      </w:tr>
      <w:tr w:rsidR="00256C5C" w:rsidRPr="00E55FA7" w:rsidTr="007054A6">
        <w:trPr>
          <w:trHeight w:val="389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87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По способам утилизации стоков:</w:t>
            </w:r>
          </w:p>
        </w:tc>
      </w:tr>
      <w:tr w:rsidR="00256C5C" w:rsidRPr="00E55FA7" w:rsidTr="007054A6">
        <w:trPr>
          <w:trHeight w:val="765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2.1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очистка на канализационных очистных сооружениях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249,73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1124,43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1187,41</w:t>
            </w:r>
          </w:p>
        </w:tc>
      </w:tr>
      <w:tr w:rsidR="00256C5C" w:rsidRPr="00E55FA7" w:rsidTr="007054A6">
        <w:trPr>
          <w:trHeight w:val="510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2.2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очистка на ливневых очистных сооружениях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686,3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1978</w:t>
            </w:r>
          </w:p>
        </w:tc>
      </w:tr>
      <w:tr w:rsidR="00256C5C" w:rsidRPr="00E55FA7" w:rsidTr="007054A6">
        <w:trPr>
          <w:trHeight w:val="765"/>
          <w:jc w:val="center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2.3</w:t>
            </w: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сброс в водоёмы и на рельеф местности без очистки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E55FA7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нд</w:t>
            </w:r>
            <w:proofErr w:type="spellEnd"/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E55FA7" w:rsidRDefault="00256C5C" w:rsidP="009025FA">
            <w:pPr>
              <w:ind w:firstLineChars="100" w:firstLine="20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55FA7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</w:tr>
    </w:tbl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</w:p>
    <w:p w:rsidR="00256C5C" w:rsidRDefault="00256C5C" w:rsidP="005E1657">
      <w:pPr>
        <w:spacing w:after="200" w:line="276" w:lineRule="auto"/>
        <w:ind w:firstLine="567"/>
        <w:jc w:val="both"/>
        <w:rPr>
          <w:b/>
          <w:bCs/>
          <w:sz w:val="24"/>
        </w:rPr>
      </w:pPr>
      <w:r>
        <w:rPr>
          <w:b/>
          <w:bCs/>
          <w:sz w:val="24"/>
        </w:rPr>
        <w:lastRenderedPageBreak/>
        <w:t xml:space="preserve">2.3.2 </w:t>
      </w:r>
      <w:proofErr w:type="spellStart"/>
      <w:r w:rsidRPr="005E1657">
        <w:rPr>
          <w:b/>
          <w:bCs/>
          <w:sz w:val="24"/>
        </w:rPr>
        <w:t>Расчет</w:t>
      </w:r>
      <w:proofErr w:type="spellEnd"/>
      <w:r w:rsidRPr="005E1657">
        <w:rPr>
          <w:b/>
          <w:bCs/>
          <w:sz w:val="24"/>
        </w:rPr>
        <w:t xml:space="preserve"> требуемой мощности очистных сооружений системы водоотведения исходя из данных о </w:t>
      </w:r>
      <w:proofErr w:type="spellStart"/>
      <w:r w:rsidRPr="005E1657">
        <w:rPr>
          <w:b/>
          <w:bCs/>
          <w:sz w:val="24"/>
        </w:rPr>
        <w:t>расчетном</w:t>
      </w:r>
      <w:proofErr w:type="spellEnd"/>
      <w:r w:rsidRPr="005E1657">
        <w:rPr>
          <w:b/>
          <w:bCs/>
          <w:sz w:val="24"/>
        </w:rPr>
        <w:t xml:space="preserve"> расходе сточных вод, дефицита (резерва) мощностей по технологическим зонам действия сооружений водоотведения с разбивкой по годам</w:t>
      </w:r>
      <w:bookmarkEnd w:id="151"/>
      <w:r>
        <w:rPr>
          <w:b/>
          <w:bCs/>
          <w:sz w:val="24"/>
        </w:rPr>
        <w:t>.</w:t>
      </w:r>
    </w:p>
    <w:p w:rsidR="00256C5C" w:rsidRDefault="00256C5C" w:rsidP="00554DD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proofErr w:type="gramStart"/>
      <w:r w:rsidRPr="00E36B02">
        <w:rPr>
          <w:bCs/>
          <w:sz w:val="24"/>
        </w:rPr>
        <w:t xml:space="preserve">Исходя из анализа перспективных </w:t>
      </w:r>
      <w:r>
        <w:rPr>
          <w:bCs/>
          <w:sz w:val="24"/>
        </w:rPr>
        <w:t xml:space="preserve">стоков </w:t>
      </w:r>
      <w:r w:rsidRPr="00E36B02">
        <w:rPr>
          <w:bCs/>
          <w:sz w:val="24"/>
        </w:rPr>
        <w:t>следует</w:t>
      </w:r>
      <w:proofErr w:type="gramEnd"/>
      <w:r w:rsidRPr="00E36B02">
        <w:rPr>
          <w:bCs/>
          <w:sz w:val="24"/>
        </w:rPr>
        <w:t>, что максимальн</w:t>
      </w:r>
      <w:r>
        <w:rPr>
          <w:bCs/>
          <w:sz w:val="24"/>
        </w:rPr>
        <w:t xml:space="preserve">ый объём стоков </w:t>
      </w:r>
      <w:r w:rsidRPr="00E36B02">
        <w:rPr>
          <w:bCs/>
          <w:sz w:val="24"/>
        </w:rPr>
        <w:t>будет в 20</w:t>
      </w:r>
      <w:r>
        <w:rPr>
          <w:bCs/>
          <w:sz w:val="24"/>
        </w:rPr>
        <w:t>30</w:t>
      </w:r>
      <w:r w:rsidRPr="00E36B02">
        <w:rPr>
          <w:bCs/>
          <w:sz w:val="24"/>
        </w:rPr>
        <w:t xml:space="preserve"> году. </w:t>
      </w:r>
    </w:p>
    <w:p w:rsidR="00256C5C" w:rsidRDefault="00256C5C" w:rsidP="00554DDE">
      <w:pPr>
        <w:spacing w:line="276" w:lineRule="auto"/>
        <w:ind w:firstLine="567"/>
        <w:jc w:val="both"/>
        <w:rPr>
          <w:sz w:val="24"/>
        </w:rPr>
      </w:pPr>
      <w:r>
        <w:rPr>
          <w:bCs/>
          <w:sz w:val="24"/>
        </w:rPr>
        <w:t>Производительность канализационных очистных сооружений принимается по расчётному объёму стоков в сутки максимального водоотведения.</w:t>
      </w:r>
      <w:r w:rsidR="0089636C">
        <w:rPr>
          <w:bCs/>
          <w:sz w:val="24"/>
        </w:rPr>
        <w:t xml:space="preserve"> </w:t>
      </w:r>
      <w:r w:rsidRPr="00B3778F">
        <w:rPr>
          <w:sz w:val="24"/>
        </w:rPr>
        <w:t xml:space="preserve">Коэффициент суточной неравномерности </w:t>
      </w:r>
      <w:r>
        <w:rPr>
          <w:sz w:val="24"/>
        </w:rPr>
        <w:t xml:space="preserve">в соответствии с п. 2.6 в [45] </w:t>
      </w:r>
      <w:proofErr w:type="spellStart"/>
      <w:r w:rsidRPr="00B3778F">
        <w:rPr>
          <w:sz w:val="24"/>
        </w:rPr>
        <w:t>Ксут</w:t>
      </w:r>
      <w:proofErr w:type="spellEnd"/>
      <w:r>
        <w:rPr>
          <w:sz w:val="24"/>
        </w:rPr>
        <w:t xml:space="preserve"> = 1.3</w:t>
      </w:r>
    </w:p>
    <w:p w:rsidR="00256C5C" w:rsidRDefault="00256C5C" w:rsidP="00554DD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>
        <w:rPr>
          <w:bCs/>
          <w:sz w:val="24"/>
        </w:rPr>
        <w:t>В таблице 2.3.2приведены значения требуемой мощности</w:t>
      </w:r>
      <w:r w:rsidR="0089636C">
        <w:rPr>
          <w:bCs/>
          <w:sz w:val="24"/>
        </w:rPr>
        <w:t xml:space="preserve"> </w:t>
      </w:r>
      <w:r>
        <w:rPr>
          <w:bCs/>
          <w:sz w:val="24"/>
        </w:rPr>
        <w:t>очистных сооружений.</w:t>
      </w:r>
    </w:p>
    <w:p w:rsidR="00256C5C" w:rsidRDefault="00256C5C" w:rsidP="00DF37A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right"/>
        <w:outlineLvl w:val="0"/>
        <w:rPr>
          <w:bCs/>
          <w:sz w:val="24"/>
        </w:rPr>
      </w:pPr>
      <w:r>
        <w:rPr>
          <w:bCs/>
          <w:sz w:val="24"/>
        </w:rPr>
        <w:t>Таблица 2.3.2</w:t>
      </w:r>
    </w:p>
    <w:p w:rsidR="00256C5C" w:rsidRDefault="00256C5C" w:rsidP="00DF37A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bCs/>
          <w:sz w:val="24"/>
        </w:rPr>
      </w:pPr>
      <w:r>
        <w:rPr>
          <w:bCs/>
          <w:sz w:val="24"/>
        </w:rPr>
        <w:t>Требуемая мощность очистных сооружений.</w:t>
      </w:r>
    </w:p>
    <w:p w:rsidR="00256C5C" w:rsidRPr="00E36B02" w:rsidRDefault="00256C5C" w:rsidP="00554DD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</w:p>
    <w:tbl>
      <w:tblPr>
        <w:tblW w:w="9340" w:type="dxa"/>
        <w:jc w:val="center"/>
        <w:tblInd w:w="93" w:type="dxa"/>
        <w:tblLook w:val="00A0" w:firstRow="1" w:lastRow="0" w:firstColumn="1" w:lastColumn="0" w:noHBand="0" w:noVBand="0"/>
      </w:tblPr>
      <w:tblGrid>
        <w:gridCol w:w="4080"/>
        <w:gridCol w:w="1360"/>
        <w:gridCol w:w="1300"/>
        <w:gridCol w:w="1300"/>
        <w:gridCol w:w="1300"/>
      </w:tblGrid>
      <w:tr w:rsidR="00256C5C" w:rsidRPr="000E6778" w:rsidTr="00D932EF">
        <w:trPr>
          <w:trHeight w:val="300"/>
          <w:jc w:val="center"/>
        </w:trPr>
        <w:tc>
          <w:tcPr>
            <w:tcW w:w="4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Показатели</w:t>
            </w:r>
          </w:p>
        </w:tc>
        <w:tc>
          <w:tcPr>
            <w:tcW w:w="1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ед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.и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зм</w:t>
            </w:r>
            <w:proofErr w:type="spellEnd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2013</w:t>
            </w:r>
          </w:p>
        </w:tc>
        <w:tc>
          <w:tcPr>
            <w:tcW w:w="2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Перспектива</w:t>
            </w:r>
          </w:p>
        </w:tc>
      </w:tr>
      <w:tr w:rsidR="00256C5C" w:rsidRPr="000E6778" w:rsidTr="00D932EF">
        <w:trPr>
          <w:trHeight w:val="300"/>
          <w:jc w:val="center"/>
        </w:trPr>
        <w:tc>
          <w:tcPr>
            <w:tcW w:w="4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F158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25</w:t>
            </w:r>
          </w:p>
        </w:tc>
      </w:tr>
      <w:tr w:rsidR="00256C5C" w:rsidRPr="000E6778" w:rsidTr="00D932EF">
        <w:trPr>
          <w:trHeight w:val="300"/>
          <w:jc w:val="center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Хоз</w:t>
            </w:r>
            <w:proofErr w:type="spellEnd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-бытовые стоки</w:t>
            </w:r>
          </w:p>
        </w:tc>
      </w:tr>
      <w:tr w:rsidR="00256C5C" w:rsidRPr="000E6778" w:rsidTr="002677F7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Существующая мощность канализационных очистных сооружений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/сут</w:t>
            </w:r>
          </w:p>
        </w:tc>
        <w:tc>
          <w:tcPr>
            <w:tcW w:w="3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Default="00256C5C" w:rsidP="00F158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256C5C" w:rsidRPr="000E6778" w:rsidRDefault="00256C5C" w:rsidP="0055697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1,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256C5C" w:rsidRPr="000E6778" w:rsidTr="00D932EF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Требуемая мощность канализационных очистных сооружений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/сут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0,89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4,23</w:t>
            </w:r>
          </w:p>
        </w:tc>
      </w:tr>
      <w:tr w:rsidR="00256C5C" w:rsidRPr="000E6778" w:rsidTr="00D932EF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Резерв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ы</w:t>
            </w:r>
            <w:r w:rsidR="001A2DAA">
              <w:rPr>
                <w:rFonts w:ascii="Arial" w:hAnsi="Arial" w:cs="Arial"/>
                <w:color w:val="000000"/>
                <w:sz w:val="20"/>
                <w:szCs w:val="20"/>
              </w:rPr>
              <w:t>(</w:t>
            </w:r>
            <w:proofErr w:type="gramEnd"/>
            <w:r w:rsidR="001A2DAA">
              <w:rPr>
                <w:rFonts w:ascii="Arial" w:hAnsi="Arial" w:cs="Arial"/>
                <w:color w:val="000000"/>
                <w:sz w:val="20"/>
                <w:szCs w:val="20"/>
              </w:rPr>
              <w:t>+)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/дефициты</w:t>
            </w:r>
            <w:r w:rsidR="001A2DAA">
              <w:rPr>
                <w:rFonts w:ascii="Arial" w:hAnsi="Arial" w:cs="Arial"/>
                <w:color w:val="000000"/>
                <w:sz w:val="20"/>
                <w:szCs w:val="20"/>
              </w:rPr>
              <w:t>(-)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 xml:space="preserve"> мощности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/сут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1A2DAA" w:rsidP="00C82DD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+</w:t>
            </w:r>
            <w:r w:rsidR="00256C5C" w:rsidRPr="000E6778">
              <w:rPr>
                <w:rFonts w:ascii="Arial" w:hAnsi="Arial" w:cs="Arial"/>
                <w:color w:val="000000"/>
                <w:sz w:val="20"/>
                <w:szCs w:val="20"/>
              </w:rPr>
              <w:t>0,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C82DD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C82DD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3,13</w:t>
            </w:r>
          </w:p>
        </w:tc>
      </w:tr>
      <w:tr w:rsidR="00256C5C" w:rsidRPr="000E6778" w:rsidTr="00D932EF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Резерв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ы</w:t>
            </w:r>
            <w:r w:rsidR="001A2DAA">
              <w:rPr>
                <w:rFonts w:ascii="Arial" w:hAnsi="Arial" w:cs="Arial"/>
                <w:color w:val="000000"/>
                <w:sz w:val="20"/>
                <w:szCs w:val="20"/>
              </w:rPr>
              <w:t>(</w:t>
            </w:r>
            <w:proofErr w:type="gramEnd"/>
            <w:r w:rsidR="001A2DAA">
              <w:rPr>
                <w:rFonts w:ascii="Arial" w:hAnsi="Arial" w:cs="Arial"/>
                <w:color w:val="000000"/>
                <w:sz w:val="20"/>
                <w:szCs w:val="20"/>
              </w:rPr>
              <w:t>+)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/дефициты</w:t>
            </w:r>
            <w:r w:rsidR="001A2DAA">
              <w:rPr>
                <w:rFonts w:ascii="Arial" w:hAnsi="Arial" w:cs="Arial"/>
                <w:color w:val="000000"/>
                <w:sz w:val="20"/>
                <w:szCs w:val="20"/>
              </w:rPr>
              <w:t>(-)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 xml:space="preserve"> мощности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1A2DAA" w:rsidP="00C82DD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+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C82DD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C82DD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="00C82DD8">
              <w:rPr>
                <w:rFonts w:ascii="Arial" w:hAnsi="Arial" w:cs="Arial"/>
                <w:color w:val="000000"/>
                <w:sz w:val="20"/>
                <w:szCs w:val="20"/>
              </w:rPr>
              <w:t>74</w:t>
            </w:r>
          </w:p>
        </w:tc>
      </w:tr>
      <w:tr w:rsidR="00256C5C" w:rsidRPr="000E6778" w:rsidTr="00556970">
        <w:trPr>
          <w:trHeight w:val="238"/>
          <w:jc w:val="center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Ливневые и промышленные стоки</w:t>
            </w:r>
          </w:p>
        </w:tc>
      </w:tr>
      <w:tr w:rsidR="00256C5C" w:rsidRPr="000E6778" w:rsidTr="002677F7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Существующая мощность ливневых очистных сооружений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/сут</w:t>
            </w:r>
          </w:p>
        </w:tc>
        <w:tc>
          <w:tcPr>
            <w:tcW w:w="3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55697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</w:tr>
      <w:tr w:rsidR="00256C5C" w:rsidRPr="000E6778" w:rsidTr="00D932EF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Требуемая мощность ливневых очистных сооружений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/сут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5,4</w:t>
            </w:r>
          </w:p>
        </w:tc>
      </w:tr>
      <w:tr w:rsidR="00256C5C" w:rsidRPr="000E6778" w:rsidTr="00D932EF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Резервы/дефициты мощности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0E6778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/сут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2677F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2677F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5,4</w:t>
            </w:r>
          </w:p>
        </w:tc>
      </w:tr>
      <w:tr w:rsidR="00256C5C" w:rsidRPr="000E6778" w:rsidTr="00D932EF">
        <w:trPr>
          <w:trHeight w:val="555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Резервы/дефициты мощности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0E6778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0E6778" w:rsidRDefault="00256C5C" w:rsidP="000E677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-100</w:t>
            </w:r>
          </w:p>
        </w:tc>
      </w:tr>
    </w:tbl>
    <w:p w:rsidR="00256C5C" w:rsidRPr="00DF37AD" w:rsidRDefault="00256C5C" w:rsidP="00DF37AD">
      <w:pPr>
        <w:rPr>
          <w:sz w:val="24"/>
        </w:rPr>
      </w:pPr>
    </w:p>
    <w:p w:rsidR="00256C5C" w:rsidRPr="0018714E" w:rsidRDefault="00256C5C" w:rsidP="00DF37AD">
      <w:pPr>
        <w:tabs>
          <w:tab w:val="left" w:pos="1134"/>
        </w:tabs>
        <w:autoSpaceDE w:val="0"/>
        <w:autoSpaceDN w:val="0"/>
        <w:adjustRightInd w:val="0"/>
        <w:spacing w:line="276" w:lineRule="auto"/>
        <w:ind w:left="284" w:firstLine="283"/>
        <w:contextualSpacing/>
        <w:jc w:val="both"/>
        <w:outlineLvl w:val="0"/>
        <w:rPr>
          <w:b/>
          <w:bCs/>
          <w:sz w:val="24"/>
        </w:rPr>
      </w:pPr>
      <w:r w:rsidRPr="0018714E">
        <w:rPr>
          <w:b/>
          <w:bCs/>
          <w:sz w:val="24"/>
        </w:rPr>
        <w:t xml:space="preserve">Выводы по Разделу </w:t>
      </w:r>
      <w:r>
        <w:rPr>
          <w:b/>
          <w:bCs/>
          <w:sz w:val="24"/>
        </w:rPr>
        <w:t>2.</w:t>
      </w:r>
      <w:r w:rsidRPr="0018714E">
        <w:rPr>
          <w:b/>
          <w:bCs/>
          <w:sz w:val="24"/>
        </w:rPr>
        <w:t>3:</w:t>
      </w:r>
    </w:p>
    <w:p w:rsidR="00256C5C" w:rsidRDefault="00256C5C" w:rsidP="00D57D3E">
      <w:pPr>
        <w:pStyle w:val="a3"/>
        <w:numPr>
          <w:ilvl w:val="3"/>
          <w:numId w:val="6"/>
        </w:numPr>
        <w:tabs>
          <w:tab w:val="left" w:pos="851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sz w:val="24"/>
        </w:rPr>
      </w:pPr>
      <w:r w:rsidRPr="00627D1C">
        <w:rPr>
          <w:sz w:val="24"/>
        </w:rPr>
        <w:t>К 20</w:t>
      </w:r>
      <w:r>
        <w:rPr>
          <w:sz w:val="24"/>
        </w:rPr>
        <w:t>25</w:t>
      </w:r>
      <w:r w:rsidRPr="00627D1C">
        <w:rPr>
          <w:sz w:val="24"/>
        </w:rPr>
        <w:t xml:space="preserve"> году прогнозируется </w:t>
      </w:r>
      <w:r>
        <w:rPr>
          <w:sz w:val="24"/>
        </w:rPr>
        <w:t xml:space="preserve">значительное </w:t>
      </w:r>
      <w:r w:rsidRPr="00627D1C">
        <w:rPr>
          <w:sz w:val="24"/>
        </w:rPr>
        <w:t>увеличение удельного потребления воды на душу населения по сравнению с уровнем потребления в 2013 году за счёт повышения уровня благоустройства жилых домов</w:t>
      </w:r>
      <w:r>
        <w:rPr>
          <w:sz w:val="24"/>
        </w:rPr>
        <w:t>, соответственно прогнозируется увеличение объёма хозяйственно бытовых стоков</w:t>
      </w:r>
      <w:r w:rsidRPr="00627D1C">
        <w:rPr>
          <w:sz w:val="24"/>
        </w:rPr>
        <w:t>;</w:t>
      </w:r>
    </w:p>
    <w:p w:rsidR="00256C5C" w:rsidRDefault="00256C5C" w:rsidP="00D57D3E">
      <w:pPr>
        <w:pStyle w:val="a3"/>
        <w:numPr>
          <w:ilvl w:val="3"/>
          <w:numId w:val="6"/>
        </w:numPr>
        <w:tabs>
          <w:tab w:val="left" w:pos="851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sz w:val="24"/>
        </w:rPr>
      </w:pPr>
      <w:proofErr w:type="gramStart"/>
      <w:r>
        <w:rPr>
          <w:sz w:val="24"/>
        </w:rPr>
        <w:t xml:space="preserve">Мощности существующей КОС загружены на </w:t>
      </w:r>
      <w:r w:rsidR="00C82DD8">
        <w:rPr>
          <w:sz w:val="24"/>
        </w:rPr>
        <w:t>81,8</w:t>
      </w:r>
      <w:r>
        <w:rPr>
          <w:sz w:val="24"/>
        </w:rPr>
        <w:t xml:space="preserve">%. Для очистки </w:t>
      </w:r>
      <w:proofErr w:type="spellStart"/>
      <w:r>
        <w:rPr>
          <w:sz w:val="24"/>
        </w:rPr>
        <w:t>хоз</w:t>
      </w:r>
      <w:proofErr w:type="spellEnd"/>
      <w:r>
        <w:rPr>
          <w:sz w:val="24"/>
        </w:rPr>
        <w:t xml:space="preserve">-бытовых сточных вод на перспективу потребуется реконструкция КОС; </w:t>
      </w:r>
      <w:proofErr w:type="gramEnd"/>
    </w:p>
    <w:p w:rsidR="00256C5C" w:rsidRDefault="00256C5C" w:rsidP="00D57D3E">
      <w:pPr>
        <w:pStyle w:val="a3"/>
        <w:numPr>
          <w:ilvl w:val="3"/>
          <w:numId w:val="6"/>
        </w:numPr>
        <w:tabs>
          <w:tab w:val="left" w:pos="851"/>
        </w:tabs>
        <w:autoSpaceDE w:val="0"/>
        <w:autoSpaceDN w:val="0"/>
        <w:adjustRightInd w:val="0"/>
        <w:spacing w:line="276" w:lineRule="auto"/>
        <w:ind w:left="0" w:firstLine="567"/>
        <w:jc w:val="both"/>
        <w:outlineLvl w:val="0"/>
        <w:rPr>
          <w:sz w:val="24"/>
        </w:rPr>
      </w:pPr>
      <w:r>
        <w:rPr>
          <w:sz w:val="24"/>
        </w:rPr>
        <w:t>Для ливневых и, при соответствующем обосновании, промышленных стоков должна быть предусмотрена отдельная система канализации и ливневые очистные сооружения.</w:t>
      </w:r>
    </w:p>
    <w:p w:rsidR="00256C5C" w:rsidRDefault="00256C5C" w:rsidP="00DF37AD">
      <w:pPr>
        <w:tabs>
          <w:tab w:val="left" w:pos="2110"/>
        </w:tabs>
        <w:autoSpaceDE w:val="0"/>
        <w:autoSpaceDN w:val="0"/>
        <w:adjustRightInd w:val="0"/>
        <w:spacing w:line="276" w:lineRule="auto"/>
        <w:ind w:left="284" w:firstLine="283"/>
        <w:contextualSpacing/>
        <w:jc w:val="both"/>
        <w:outlineLvl w:val="0"/>
        <w:rPr>
          <w:sz w:val="24"/>
        </w:rPr>
      </w:pPr>
    </w:p>
    <w:p w:rsidR="00256C5C" w:rsidRDefault="00256C5C" w:rsidP="00DF37AD">
      <w:pPr>
        <w:tabs>
          <w:tab w:val="left" w:pos="2110"/>
        </w:tabs>
        <w:autoSpaceDE w:val="0"/>
        <w:autoSpaceDN w:val="0"/>
        <w:adjustRightInd w:val="0"/>
        <w:spacing w:line="276" w:lineRule="auto"/>
        <w:ind w:left="284" w:firstLine="283"/>
        <w:contextualSpacing/>
        <w:jc w:val="both"/>
        <w:outlineLvl w:val="0"/>
        <w:rPr>
          <w:sz w:val="24"/>
        </w:rPr>
      </w:pPr>
    </w:p>
    <w:p w:rsidR="00256C5C" w:rsidRDefault="00256C5C" w:rsidP="00907D48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outlineLvl w:val="0"/>
        <w:rPr>
          <w:b/>
          <w:sz w:val="28"/>
          <w:szCs w:val="28"/>
        </w:rPr>
      </w:pPr>
      <w:bookmarkStart w:id="152" w:name="_Toc375665039"/>
      <w:bookmarkStart w:id="153" w:name="_Toc360699495"/>
      <w:bookmarkStart w:id="154" w:name="_Toc375743695"/>
      <w:bookmarkStart w:id="155" w:name="_Toc360699496"/>
      <w:bookmarkStart w:id="156" w:name="_Toc360699882"/>
      <w:bookmarkStart w:id="157" w:name="_Toc360700268"/>
      <w:r w:rsidRPr="00907D48">
        <w:rPr>
          <w:b/>
          <w:sz w:val="28"/>
          <w:szCs w:val="28"/>
        </w:rPr>
        <w:lastRenderedPageBreak/>
        <w:t xml:space="preserve">Раздел </w:t>
      </w:r>
      <w:r>
        <w:rPr>
          <w:b/>
          <w:sz w:val="28"/>
          <w:szCs w:val="28"/>
        </w:rPr>
        <w:t>2.</w:t>
      </w:r>
      <w:r w:rsidRPr="00907D48">
        <w:rPr>
          <w:b/>
          <w:sz w:val="28"/>
          <w:szCs w:val="28"/>
        </w:rPr>
        <w:t xml:space="preserve">4 «Предложения по строительству, реконструкции </w:t>
      </w:r>
      <w:r w:rsidRPr="00907D48">
        <w:rPr>
          <w:b/>
          <w:sz w:val="28"/>
          <w:szCs w:val="28"/>
        </w:rPr>
        <w:br/>
        <w:t>и модернизации (техническому перевооружению) объектов централизованной системы водоотведения»</w:t>
      </w:r>
      <w:bookmarkEnd w:id="152"/>
      <w:bookmarkEnd w:id="153"/>
      <w:bookmarkEnd w:id="154"/>
    </w:p>
    <w:p w:rsidR="00256C5C" w:rsidRPr="002E3B55" w:rsidRDefault="00256C5C" w:rsidP="00907D48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outlineLvl w:val="0"/>
        <w:rPr>
          <w:b/>
          <w:sz w:val="24"/>
        </w:rPr>
      </w:pPr>
    </w:p>
    <w:p w:rsidR="00256C5C" w:rsidRDefault="00256C5C" w:rsidP="00477DDB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b/>
          <w:sz w:val="24"/>
        </w:rPr>
      </w:pPr>
      <w:r w:rsidRPr="00AB0E22">
        <w:rPr>
          <w:b/>
          <w:sz w:val="24"/>
        </w:rPr>
        <w:t>Общие положения.</w:t>
      </w:r>
    </w:p>
    <w:p w:rsidR="00256C5C" w:rsidRDefault="00256C5C" w:rsidP="00477DDB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b/>
          <w:sz w:val="24"/>
        </w:rPr>
      </w:pPr>
    </w:p>
    <w:p w:rsidR="00256C5C" w:rsidRDefault="00256C5C" w:rsidP="0093692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sz w:val="24"/>
        </w:rPr>
      </w:pPr>
      <w:r>
        <w:rPr>
          <w:sz w:val="24"/>
        </w:rPr>
        <w:t>Перспективная ц</w:t>
      </w:r>
      <w:r w:rsidRPr="00F30416">
        <w:rPr>
          <w:sz w:val="24"/>
        </w:rPr>
        <w:t xml:space="preserve">ентрализованная система водоотведения в </w:t>
      </w:r>
      <w:r>
        <w:rPr>
          <w:sz w:val="24"/>
        </w:rPr>
        <w:t>г.п. Приобье</w:t>
      </w:r>
      <w:r w:rsidR="0089636C">
        <w:rPr>
          <w:sz w:val="24"/>
        </w:rPr>
        <w:t xml:space="preserve"> </w:t>
      </w:r>
      <w:r>
        <w:rPr>
          <w:sz w:val="24"/>
        </w:rPr>
        <w:t xml:space="preserve">в соответствии с п. 3.1  в [45] принимается </w:t>
      </w:r>
      <w:r w:rsidRPr="00F30416">
        <w:rPr>
          <w:sz w:val="24"/>
        </w:rPr>
        <w:t>полная, раздельная.</w:t>
      </w:r>
      <w:r w:rsidR="0089636C">
        <w:rPr>
          <w:sz w:val="24"/>
        </w:rPr>
        <w:t xml:space="preserve"> </w:t>
      </w:r>
      <w:r>
        <w:rPr>
          <w:sz w:val="24"/>
        </w:rPr>
        <w:t>Для поверхностных</w:t>
      </w:r>
      <w:r w:rsidRPr="003E0748">
        <w:rPr>
          <w:sz w:val="24"/>
        </w:rPr>
        <w:t xml:space="preserve"> вод</w:t>
      </w:r>
      <w:r>
        <w:rPr>
          <w:sz w:val="24"/>
        </w:rPr>
        <w:t xml:space="preserve"> предусматривается отдельная система канализации и ливневые очистные сооружения.</w:t>
      </w:r>
    </w:p>
    <w:p w:rsidR="00256C5C" w:rsidRDefault="00256C5C" w:rsidP="0093692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sz w:val="24"/>
        </w:rPr>
      </w:pPr>
    </w:p>
    <w:p w:rsidR="00256C5C" w:rsidRDefault="00256C5C" w:rsidP="00F27FDB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b/>
          <w:sz w:val="24"/>
        </w:rPr>
      </w:pPr>
      <w:r w:rsidRPr="00F27FDB">
        <w:rPr>
          <w:b/>
          <w:sz w:val="24"/>
        </w:rPr>
        <w:t>КНС</w:t>
      </w:r>
    </w:p>
    <w:p w:rsidR="00256C5C" w:rsidRPr="00F27FDB" w:rsidRDefault="00256C5C" w:rsidP="00F27FDB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center"/>
        <w:outlineLvl w:val="0"/>
        <w:rPr>
          <w:b/>
          <w:sz w:val="24"/>
        </w:rPr>
      </w:pPr>
    </w:p>
    <w:p w:rsidR="00256C5C" w:rsidRDefault="00256C5C" w:rsidP="0093692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sz w:val="24"/>
        </w:rPr>
      </w:pPr>
      <w:r>
        <w:rPr>
          <w:sz w:val="24"/>
        </w:rPr>
        <w:t>В качестве канализационных насосных станций рекомендуется использование комплектных модульных КНС (например, производств</w:t>
      </w:r>
      <w:proofErr w:type="gramStart"/>
      <w:r>
        <w:rPr>
          <w:sz w:val="24"/>
        </w:rPr>
        <w:t>а  ООО</w:t>
      </w:r>
      <w:proofErr w:type="gramEnd"/>
      <w:r>
        <w:rPr>
          <w:sz w:val="24"/>
        </w:rPr>
        <w:t xml:space="preserve"> «ИНЕКС-Сочи»). </w:t>
      </w:r>
    </w:p>
    <w:p w:rsidR="00256C5C" w:rsidRDefault="00256C5C" w:rsidP="0093692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sz w:val="24"/>
        </w:rPr>
      </w:pPr>
      <w:proofErr w:type="gramStart"/>
      <w:r>
        <w:rPr>
          <w:sz w:val="24"/>
        </w:rPr>
        <w:t>Комплектные</w:t>
      </w:r>
      <w:proofErr w:type="gramEnd"/>
      <w:r>
        <w:rPr>
          <w:sz w:val="24"/>
        </w:rPr>
        <w:t xml:space="preserve"> модульные КНС представляю</w:t>
      </w:r>
      <w:r w:rsidRPr="00690575">
        <w:rPr>
          <w:sz w:val="24"/>
        </w:rPr>
        <w:t xml:space="preserve">т </w:t>
      </w:r>
      <w:r>
        <w:rPr>
          <w:sz w:val="24"/>
        </w:rPr>
        <w:t xml:space="preserve">собой </w:t>
      </w:r>
      <w:proofErr w:type="spellStart"/>
      <w:r>
        <w:rPr>
          <w:sz w:val="24"/>
        </w:rPr>
        <w:t>емкость</w:t>
      </w:r>
      <w:proofErr w:type="spellEnd"/>
      <w:r>
        <w:rPr>
          <w:sz w:val="24"/>
        </w:rPr>
        <w:t xml:space="preserve"> из полипропилена. </w:t>
      </w:r>
      <w:r w:rsidRPr="00690575">
        <w:rPr>
          <w:sz w:val="24"/>
        </w:rPr>
        <w:t xml:space="preserve">Внутри резервуара смонтированы погруженные канализационные насосы, внутренние трубопроводы, арматура, </w:t>
      </w:r>
      <w:r>
        <w:rPr>
          <w:sz w:val="24"/>
        </w:rPr>
        <w:t>подводящие и напорные патрубки, д</w:t>
      </w:r>
      <w:r w:rsidRPr="00690575">
        <w:rPr>
          <w:sz w:val="24"/>
        </w:rPr>
        <w:t xml:space="preserve">ля соединения с внешними коммунальными сетями, системы контроля уровня жидкости, системы вентиляции. Для удобства обслуживания оборудования и арматуры в </w:t>
      </w:r>
      <w:proofErr w:type="spellStart"/>
      <w:r w:rsidRPr="00690575">
        <w:rPr>
          <w:sz w:val="24"/>
        </w:rPr>
        <w:t>емкости</w:t>
      </w:r>
      <w:proofErr w:type="spellEnd"/>
      <w:r w:rsidRPr="00690575">
        <w:rPr>
          <w:sz w:val="24"/>
        </w:rPr>
        <w:t xml:space="preserve"> имеются площадка обслуживания и лестница. Всё оборудование станции выполняется из полипропилена. Стакан </w:t>
      </w:r>
      <w:proofErr w:type="spellStart"/>
      <w:r w:rsidRPr="00690575">
        <w:rPr>
          <w:sz w:val="24"/>
        </w:rPr>
        <w:t>снабжен</w:t>
      </w:r>
      <w:proofErr w:type="spellEnd"/>
      <w:r w:rsidRPr="00690575">
        <w:rPr>
          <w:sz w:val="24"/>
        </w:rPr>
        <w:t xml:space="preserve"> герметичным закрывающимся люком, что гарантирует отсутствие неприятных запахов.</w:t>
      </w:r>
      <w:r>
        <w:rPr>
          <w:sz w:val="24"/>
        </w:rPr>
        <w:t xml:space="preserve"> Такая конструкция обеспечивает высокую скорость монтажа, долговечность и низкие затраты на эксплуатацию.</w:t>
      </w:r>
    </w:p>
    <w:p w:rsidR="00256C5C" w:rsidRPr="00AB0E22" w:rsidRDefault="00256C5C" w:rsidP="00936926">
      <w:pPr>
        <w:tabs>
          <w:tab w:val="left" w:pos="0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sz w:val="24"/>
        </w:rPr>
      </w:pPr>
    </w:p>
    <w:p w:rsidR="00256C5C" w:rsidRDefault="00256C5C" w:rsidP="00F27FDB">
      <w:pPr>
        <w:spacing w:line="276" w:lineRule="auto"/>
        <w:ind w:firstLine="567"/>
        <w:jc w:val="center"/>
        <w:rPr>
          <w:b/>
          <w:sz w:val="24"/>
        </w:rPr>
      </w:pPr>
      <w:r w:rsidRPr="00F27FDB">
        <w:rPr>
          <w:b/>
          <w:sz w:val="24"/>
        </w:rPr>
        <w:t>Сети</w:t>
      </w:r>
    </w:p>
    <w:p w:rsidR="00256C5C" w:rsidRPr="00F27FDB" w:rsidRDefault="00256C5C" w:rsidP="00F27FDB">
      <w:pPr>
        <w:spacing w:line="276" w:lineRule="auto"/>
        <w:ind w:firstLine="567"/>
        <w:jc w:val="center"/>
        <w:rPr>
          <w:b/>
          <w:sz w:val="24"/>
        </w:rPr>
      </w:pPr>
    </w:p>
    <w:p w:rsidR="00256C5C" w:rsidRPr="00F30416" w:rsidRDefault="00256C5C" w:rsidP="00936926">
      <w:pPr>
        <w:spacing w:line="276" w:lineRule="auto"/>
        <w:ind w:firstLine="567"/>
        <w:jc w:val="both"/>
        <w:rPr>
          <w:sz w:val="24"/>
        </w:rPr>
      </w:pPr>
      <w:r w:rsidRPr="00F30416">
        <w:rPr>
          <w:sz w:val="24"/>
        </w:rPr>
        <w:t xml:space="preserve">В качестве труб для канализации предлагается использовать полиэтиленовые двухслойные гофрированные трубы </w:t>
      </w:r>
      <w:r>
        <w:rPr>
          <w:sz w:val="24"/>
        </w:rPr>
        <w:t xml:space="preserve">(например, торговой марки «КОРСИС»). </w:t>
      </w:r>
    </w:p>
    <w:p w:rsidR="00256C5C" w:rsidRPr="00F30416" w:rsidRDefault="00256C5C" w:rsidP="00936926">
      <w:pPr>
        <w:spacing w:line="276" w:lineRule="auto"/>
        <w:ind w:firstLine="567"/>
        <w:jc w:val="both"/>
        <w:rPr>
          <w:sz w:val="24"/>
        </w:rPr>
      </w:pPr>
      <w:r w:rsidRPr="00F30416">
        <w:rPr>
          <w:sz w:val="24"/>
        </w:rPr>
        <w:t xml:space="preserve">Трубы канализационные полиэтиленовые изготавливаются из полиэтилена - полимера, характеризующегося высокой </w:t>
      </w:r>
      <w:proofErr w:type="spellStart"/>
      <w:r w:rsidRPr="00F30416">
        <w:rPr>
          <w:sz w:val="24"/>
        </w:rPr>
        <w:t>ударопрочностью</w:t>
      </w:r>
      <w:proofErr w:type="spellEnd"/>
      <w:r w:rsidRPr="00F30416">
        <w:rPr>
          <w:sz w:val="24"/>
        </w:rPr>
        <w:t xml:space="preserve"> даже в условиях низких температур, высокой химической стойкостью и лучшим сопротивлением истиранию по сравнению </w:t>
      </w:r>
      <w:proofErr w:type="gramStart"/>
      <w:r w:rsidRPr="00F30416">
        <w:rPr>
          <w:sz w:val="24"/>
        </w:rPr>
        <w:t>с</w:t>
      </w:r>
      <w:proofErr w:type="gramEnd"/>
      <w:r w:rsidRPr="00F30416">
        <w:rPr>
          <w:sz w:val="24"/>
        </w:rPr>
        <w:t xml:space="preserve"> многими другими материалами, используемых для производства труб. </w:t>
      </w:r>
    </w:p>
    <w:p w:rsidR="00256C5C" w:rsidRPr="00F30416" w:rsidRDefault="00256C5C" w:rsidP="00936926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Трубы имеют</w:t>
      </w:r>
      <w:r w:rsidRPr="00F30416">
        <w:rPr>
          <w:sz w:val="24"/>
        </w:rPr>
        <w:t xml:space="preserve"> высокую кольцевую </w:t>
      </w:r>
      <w:proofErr w:type="spellStart"/>
      <w:r w:rsidRPr="00F30416">
        <w:rPr>
          <w:sz w:val="24"/>
        </w:rPr>
        <w:t>жесткость</w:t>
      </w:r>
      <w:proofErr w:type="spellEnd"/>
      <w:r w:rsidRPr="00F30416">
        <w:rPr>
          <w:sz w:val="24"/>
        </w:rPr>
        <w:t xml:space="preserve"> - как за </w:t>
      </w:r>
      <w:proofErr w:type="spellStart"/>
      <w:r w:rsidRPr="00F30416">
        <w:rPr>
          <w:sz w:val="24"/>
        </w:rPr>
        <w:t>счет</w:t>
      </w:r>
      <w:proofErr w:type="spellEnd"/>
      <w:r w:rsidRPr="00F30416">
        <w:rPr>
          <w:sz w:val="24"/>
        </w:rPr>
        <w:t xml:space="preserve"> оптимальной конструкции, так и вследствие применения специальных марок полиэтилена. </w:t>
      </w:r>
    </w:p>
    <w:p w:rsidR="00256C5C" w:rsidRDefault="00256C5C" w:rsidP="00936926">
      <w:pPr>
        <w:spacing w:line="276" w:lineRule="auto"/>
        <w:ind w:firstLine="567"/>
        <w:jc w:val="both"/>
        <w:rPr>
          <w:sz w:val="24"/>
        </w:rPr>
      </w:pPr>
      <w:r w:rsidRPr="00F30416">
        <w:rPr>
          <w:sz w:val="24"/>
        </w:rPr>
        <w:t xml:space="preserve">Легко монтируются: соединяются с помощью муфты и уплотнительного кольца (резиновой прокладки) или </w:t>
      </w:r>
      <w:proofErr w:type="spellStart"/>
      <w:r w:rsidRPr="00F30416">
        <w:rPr>
          <w:sz w:val="24"/>
        </w:rPr>
        <w:t>путем</w:t>
      </w:r>
      <w:proofErr w:type="spellEnd"/>
      <w:r w:rsidRPr="00F30416">
        <w:rPr>
          <w:sz w:val="24"/>
        </w:rPr>
        <w:t xml:space="preserve"> стыковой сварки. Резиновая прокладка помещается внутрь гофры, что позволяет предотвратить </w:t>
      </w:r>
      <w:proofErr w:type="spellStart"/>
      <w:r w:rsidRPr="00F30416">
        <w:rPr>
          <w:sz w:val="24"/>
        </w:rPr>
        <w:t>ее</w:t>
      </w:r>
      <w:proofErr w:type="spellEnd"/>
      <w:r w:rsidRPr="00F30416">
        <w:rPr>
          <w:sz w:val="24"/>
        </w:rPr>
        <w:t xml:space="preserve"> смещение во время монтажа. Благодаря своему особому профилю резиновая прокладка полностью обеспечивает герметичность трубопровода. </w:t>
      </w:r>
    </w:p>
    <w:p w:rsidR="00256C5C" w:rsidRDefault="00256C5C" w:rsidP="00936926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F27FDB">
      <w:pPr>
        <w:spacing w:line="276" w:lineRule="auto"/>
        <w:ind w:firstLine="567"/>
        <w:jc w:val="center"/>
        <w:rPr>
          <w:b/>
          <w:sz w:val="24"/>
        </w:rPr>
      </w:pPr>
      <w:r w:rsidRPr="00F27FDB">
        <w:rPr>
          <w:b/>
          <w:sz w:val="24"/>
        </w:rPr>
        <w:t>Ливневая канализация и ЛОС</w:t>
      </w:r>
    </w:p>
    <w:p w:rsidR="00256C5C" w:rsidRDefault="00256C5C" w:rsidP="00F27FDB">
      <w:pPr>
        <w:spacing w:line="276" w:lineRule="auto"/>
        <w:ind w:firstLine="567"/>
        <w:jc w:val="center"/>
        <w:rPr>
          <w:b/>
          <w:sz w:val="24"/>
        </w:rPr>
      </w:pPr>
    </w:p>
    <w:p w:rsidR="00256C5C" w:rsidRDefault="00256C5C" w:rsidP="00F1481E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>Правильно организованная система водоотведения поверхностного стока, дополненная при необходимости локальными дрен</w:t>
      </w:r>
      <w:r>
        <w:rPr>
          <w:sz w:val="24"/>
        </w:rPr>
        <w:t xml:space="preserve">ажами, позволит не допустить </w:t>
      </w:r>
      <w:r w:rsidRPr="00383B70">
        <w:rPr>
          <w:sz w:val="24"/>
        </w:rPr>
        <w:t xml:space="preserve">подтопления территории, будет способствовать организованному водоотводу поверхностных стоков с проезжих частей, внутриквартальных площадей. </w:t>
      </w:r>
    </w:p>
    <w:p w:rsidR="00256C5C" w:rsidRDefault="00256C5C" w:rsidP="0093692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lastRenderedPageBreak/>
        <w:t xml:space="preserve">Закрытые водостоки предусматриваются в районах капитальной и коттеджной застройки, а также на территории промышленных и коммунально-складских зон. </w:t>
      </w:r>
    </w:p>
    <w:p w:rsidR="00256C5C" w:rsidRPr="00383B70" w:rsidRDefault="00256C5C" w:rsidP="00F1481E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В районах индивидуальной застройки, а также на территории </w:t>
      </w:r>
      <w:proofErr w:type="spellStart"/>
      <w:r w:rsidRPr="00383B70">
        <w:rPr>
          <w:sz w:val="24"/>
        </w:rPr>
        <w:t>зеленых</w:t>
      </w:r>
      <w:proofErr w:type="spellEnd"/>
      <w:r w:rsidRPr="00383B70">
        <w:rPr>
          <w:sz w:val="24"/>
        </w:rPr>
        <w:t xml:space="preserve"> зон </w:t>
      </w:r>
      <w:r>
        <w:rPr>
          <w:sz w:val="24"/>
        </w:rPr>
        <w:t xml:space="preserve">должны быть </w:t>
      </w:r>
      <w:r w:rsidRPr="00383B70">
        <w:rPr>
          <w:sz w:val="24"/>
        </w:rPr>
        <w:t xml:space="preserve">предусмотрены открытые водостоки. Крепление откосов </w:t>
      </w:r>
      <w:r>
        <w:rPr>
          <w:sz w:val="24"/>
        </w:rPr>
        <w:t xml:space="preserve">выполняется </w:t>
      </w:r>
      <w:proofErr w:type="spellStart"/>
      <w:r>
        <w:rPr>
          <w:sz w:val="24"/>
        </w:rPr>
        <w:t>одерновкой</w:t>
      </w:r>
      <w:proofErr w:type="spellEnd"/>
      <w:r>
        <w:rPr>
          <w:sz w:val="24"/>
        </w:rPr>
        <w:t xml:space="preserve"> и</w:t>
      </w:r>
      <w:r w:rsidRPr="00383B70">
        <w:rPr>
          <w:sz w:val="24"/>
        </w:rPr>
        <w:t xml:space="preserve"> будут </w:t>
      </w:r>
      <w:r>
        <w:rPr>
          <w:sz w:val="24"/>
        </w:rPr>
        <w:t xml:space="preserve">частично </w:t>
      </w:r>
      <w:r w:rsidRPr="00383B70">
        <w:rPr>
          <w:sz w:val="24"/>
        </w:rPr>
        <w:t xml:space="preserve">выполнять функцию дренажа.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>Трассировка водоотводящей сети производи</w:t>
      </w:r>
      <w:r>
        <w:rPr>
          <w:sz w:val="24"/>
        </w:rPr>
        <w:t>тся</w:t>
      </w:r>
      <w:r w:rsidRPr="00383B70">
        <w:rPr>
          <w:sz w:val="24"/>
        </w:rPr>
        <w:t xml:space="preserve"> с </w:t>
      </w:r>
      <w:proofErr w:type="spellStart"/>
      <w:r w:rsidRPr="00383B70">
        <w:rPr>
          <w:sz w:val="24"/>
        </w:rPr>
        <w:t>учетом</w:t>
      </w:r>
      <w:proofErr w:type="spellEnd"/>
      <w:r w:rsidRPr="00383B70">
        <w:rPr>
          <w:sz w:val="24"/>
        </w:rPr>
        <w:t xml:space="preserve"> бассейнов стока. </w:t>
      </w:r>
      <w:r>
        <w:rPr>
          <w:sz w:val="24"/>
        </w:rPr>
        <w:t xml:space="preserve">В состав элементов системы отведения поверхностных стоков входят: </w:t>
      </w:r>
      <w:proofErr w:type="spellStart"/>
      <w:r>
        <w:rPr>
          <w:sz w:val="24"/>
        </w:rPr>
        <w:t>самотечные</w:t>
      </w:r>
      <w:proofErr w:type="spellEnd"/>
      <w:r>
        <w:rPr>
          <w:sz w:val="24"/>
        </w:rPr>
        <w:t xml:space="preserve"> и напорные участки сетей, насосные станции, камеры гашения напора и локальные очистные сооружения.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По требованиям, предъявляемым в настоящее время к использованию и охране поверхностных вод, все стоки перед выпуском в </w:t>
      </w:r>
      <w:proofErr w:type="spellStart"/>
      <w:r w:rsidRPr="00383B70">
        <w:rPr>
          <w:sz w:val="24"/>
        </w:rPr>
        <w:t>водоем</w:t>
      </w:r>
      <w:proofErr w:type="spellEnd"/>
      <w:r w:rsidRPr="00383B70">
        <w:rPr>
          <w:sz w:val="24"/>
        </w:rPr>
        <w:t xml:space="preserve"> должны подвергаться очистке на специальных сооружениях по очистке поверхностных сточных вод. </w:t>
      </w:r>
    </w:p>
    <w:p w:rsidR="00256C5C" w:rsidRDefault="00256C5C" w:rsidP="00F1481E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>Локальные очистные сооружения УСВ-М разработаны и выпускаются ООО "</w:t>
      </w:r>
      <w:proofErr w:type="spellStart"/>
      <w:r w:rsidRPr="00383B70">
        <w:rPr>
          <w:sz w:val="24"/>
        </w:rPr>
        <w:t>Севзапналадка</w:t>
      </w:r>
      <w:proofErr w:type="spellEnd"/>
      <w:r w:rsidRPr="00383B70">
        <w:rPr>
          <w:sz w:val="24"/>
        </w:rPr>
        <w:t xml:space="preserve">".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Тип очистных сооружений – секционные закрытого типа с возможностью наращивания мощности за </w:t>
      </w:r>
      <w:proofErr w:type="spellStart"/>
      <w:r w:rsidRPr="00383B70">
        <w:rPr>
          <w:sz w:val="24"/>
        </w:rPr>
        <w:t>счет</w:t>
      </w:r>
      <w:proofErr w:type="spellEnd"/>
      <w:r w:rsidRPr="00383B70">
        <w:rPr>
          <w:sz w:val="24"/>
        </w:rPr>
        <w:t xml:space="preserve"> увеличения числа секций, при малых расходах – кассетные.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В состав очистных сооружений могут входить следующие модули – горизонтальные отстойники, кассетные </w:t>
      </w:r>
      <w:proofErr w:type="spellStart"/>
      <w:r w:rsidRPr="00383B70">
        <w:rPr>
          <w:sz w:val="24"/>
        </w:rPr>
        <w:t>съемные</w:t>
      </w:r>
      <w:proofErr w:type="spellEnd"/>
      <w:r w:rsidRPr="00383B70">
        <w:rPr>
          <w:sz w:val="24"/>
        </w:rPr>
        <w:t xml:space="preserve"> фильтры с синтетическим заполнителем (1 ступень), площадной песчано-гравийный фильтр (2 ступень) и пр. </w:t>
      </w:r>
    </w:p>
    <w:p w:rsidR="00256C5C" w:rsidRPr="00383B70" w:rsidRDefault="004D523A" w:rsidP="00A56796">
      <w:pPr>
        <w:spacing w:line="276" w:lineRule="auto"/>
        <w:ind w:firstLine="567"/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2181225" cy="168592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4500" t="19592" r="39697" b="3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Эффективность очистки на данных очистных сооружения составляет: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- по нефтепродуктам - не менее 99,9%;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- по взвешенным веществам - не менее 98%. </w:t>
      </w:r>
    </w:p>
    <w:p w:rsidR="00256C5C" w:rsidRPr="002E0ED3" w:rsidRDefault="00256C5C" w:rsidP="00F1481E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2E0ED3">
        <w:rPr>
          <w:bCs/>
          <w:sz w:val="24"/>
        </w:rPr>
        <w:t>Установки поставляются полной заводской готовности.</w:t>
      </w:r>
      <w:r w:rsidR="00175893">
        <w:rPr>
          <w:bCs/>
          <w:sz w:val="24"/>
        </w:rPr>
        <w:t xml:space="preserve"> </w:t>
      </w:r>
      <w:r w:rsidRPr="002E0ED3">
        <w:rPr>
          <w:bCs/>
          <w:sz w:val="24"/>
        </w:rPr>
        <w:t xml:space="preserve">Габаритные размеры установки адаптированы к перевозке автомобильным транспортом. В Установке УСВ-М объединены наиболее современные методы </w:t>
      </w:r>
      <w:proofErr w:type="spellStart"/>
      <w:r w:rsidRPr="002E0ED3">
        <w:rPr>
          <w:bCs/>
          <w:sz w:val="24"/>
        </w:rPr>
        <w:t>безреагенной</w:t>
      </w:r>
      <w:proofErr w:type="spellEnd"/>
      <w:r w:rsidRPr="002E0ED3">
        <w:rPr>
          <w:bCs/>
          <w:sz w:val="24"/>
        </w:rPr>
        <w:t xml:space="preserve"> очистки поверхностных и производственных стоков от нефтепродуктов и взвешенных веществ.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Наряду с использованием на первой ступени очистки, запатентованного в РФ нефтеулавливающего устройства в модернизированной установке в качестве второй ступени применены профильные блоки сепараторы тонкослойного отстаивания, с увеличенной площадью осаждения. Третья ступень очистки - </w:t>
      </w:r>
      <w:proofErr w:type="spellStart"/>
      <w:r w:rsidRPr="00383B70">
        <w:rPr>
          <w:sz w:val="24"/>
        </w:rPr>
        <w:t>коалесцентно</w:t>
      </w:r>
      <w:proofErr w:type="spellEnd"/>
      <w:r w:rsidRPr="00383B70">
        <w:rPr>
          <w:sz w:val="24"/>
        </w:rPr>
        <w:t xml:space="preserve">-осаждающие блоки с </w:t>
      </w:r>
      <w:proofErr w:type="spellStart"/>
      <w:r w:rsidRPr="00383B70">
        <w:rPr>
          <w:sz w:val="24"/>
        </w:rPr>
        <w:t>трехмерным</w:t>
      </w:r>
      <w:proofErr w:type="spellEnd"/>
      <w:r w:rsidRPr="00383B70">
        <w:rPr>
          <w:sz w:val="24"/>
        </w:rPr>
        <w:t xml:space="preserve"> распределением потока, объединяющие в себе функции эффективной системы очистки, как от нефтепродуктов, так и от взвешенных веществ. Четвертая ступень - доочистка на </w:t>
      </w:r>
      <w:proofErr w:type="spellStart"/>
      <w:r w:rsidRPr="00383B70">
        <w:rPr>
          <w:sz w:val="24"/>
        </w:rPr>
        <w:t>легкосъемном</w:t>
      </w:r>
      <w:proofErr w:type="spellEnd"/>
      <w:r w:rsidRPr="00383B70">
        <w:rPr>
          <w:sz w:val="24"/>
        </w:rPr>
        <w:t xml:space="preserve"> встроенном сорбционном фильтре. Установка оборудована линиями для удаления и сбора нефтепродуктов. Установка </w:t>
      </w:r>
      <w:proofErr w:type="gramStart"/>
      <w:r w:rsidRPr="00383B70">
        <w:rPr>
          <w:sz w:val="24"/>
        </w:rPr>
        <w:t>комплектуется датчиком-реле уровня РОС</w:t>
      </w:r>
      <w:proofErr w:type="gramEnd"/>
      <w:r w:rsidRPr="00383B70">
        <w:rPr>
          <w:sz w:val="24"/>
        </w:rPr>
        <w:t xml:space="preserve"> 101 И. 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  <w:r w:rsidRPr="00383B70">
        <w:rPr>
          <w:sz w:val="24"/>
        </w:rPr>
        <w:t xml:space="preserve">Все внутреннее нестандартное оборудование установки изготавливается из пластика, что значительно снижает общий вес конструкции и увеличивает срок эксплуатации установок. Блочная конструкция элементов нестандартного оборудования позволяет снизить трудозатраты и сократить сроки проведения регламентных работ. </w:t>
      </w:r>
    </w:p>
    <w:p w:rsidR="00256C5C" w:rsidRDefault="00256C5C" w:rsidP="00A56796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lastRenderedPageBreak/>
        <w:t>С</w:t>
      </w:r>
      <w:r w:rsidRPr="00383B70">
        <w:rPr>
          <w:sz w:val="24"/>
        </w:rPr>
        <w:t xml:space="preserve">троительство </w:t>
      </w:r>
      <w:r>
        <w:rPr>
          <w:sz w:val="24"/>
        </w:rPr>
        <w:t xml:space="preserve">локальных </w:t>
      </w:r>
      <w:r w:rsidRPr="00383B70">
        <w:rPr>
          <w:sz w:val="24"/>
        </w:rPr>
        <w:t>очистных сооружений ливневой канализации</w:t>
      </w:r>
      <w:r>
        <w:rPr>
          <w:sz w:val="24"/>
        </w:rPr>
        <w:t xml:space="preserve"> должно быть предусмотрено в районе существующих КОС.</w:t>
      </w:r>
    </w:p>
    <w:p w:rsidR="00256C5C" w:rsidRPr="00383B70" w:rsidRDefault="00256C5C" w:rsidP="00A56796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  <w:r w:rsidRPr="00237408">
        <w:rPr>
          <w:b/>
          <w:sz w:val="24"/>
        </w:rPr>
        <w:t>2.4.1 Основные направления, принципы, задачи и целевые показатели развития централизованной системы водоотведения.</w:t>
      </w: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256C5C" w:rsidRPr="00234DBF" w:rsidRDefault="00256C5C" w:rsidP="00234DBF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sz w:val="24"/>
        </w:rPr>
      </w:pPr>
      <w:r>
        <w:rPr>
          <w:sz w:val="24"/>
        </w:rPr>
        <w:t xml:space="preserve">Принципы </w:t>
      </w:r>
      <w:r w:rsidRPr="00234DBF">
        <w:rPr>
          <w:sz w:val="24"/>
        </w:rPr>
        <w:t>развития централизованной системы водоотведения: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реконструкция и р</w:t>
      </w:r>
      <w:r w:rsidRPr="00E910CD">
        <w:rPr>
          <w:sz w:val="24"/>
        </w:rPr>
        <w:t>азвити</w:t>
      </w:r>
      <w:r>
        <w:rPr>
          <w:sz w:val="24"/>
        </w:rPr>
        <w:t>е существующей</w:t>
      </w:r>
      <w:r w:rsidRPr="00E910CD">
        <w:rPr>
          <w:sz w:val="24"/>
        </w:rPr>
        <w:t xml:space="preserve"> систем</w:t>
      </w:r>
      <w:r>
        <w:rPr>
          <w:sz w:val="24"/>
        </w:rPr>
        <w:t>ы</w:t>
      </w:r>
      <w:r w:rsidRPr="00E910CD">
        <w:rPr>
          <w:sz w:val="24"/>
        </w:rPr>
        <w:t xml:space="preserve"> централизованного водоотведения для существующего и </w:t>
      </w:r>
      <w:r>
        <w:rPr>
          <w:sz w:val="24"/>
        </w:rPr>
        <w:t>перспективного</w:t>
      </w:r>
      <w:r w:rsidRPr="00E910CD">
        <w:rPr>
          <w:sz w:val="24"/>
        </w:rPr>
        <w:t xml:space="preserve"> строительства жилищного </w:t>
      </w:r>
      <w:r>
        <w:rPr>
          <w:sz w:val="24"/>
        </w:rPr>
        <w:t>фонда</w:t>
      </w:r>
      <w:r w:rsidRPr="00E910CD">
        <w:rPr>
          <w:sz w:val="24"/>
        </w:rPr>
        <w:t xml:space="preserve">, а также </w:t>
      </w:r>
      <w:r>
        <w:rPr>
          <w:sz w:val="24"/>
        </w:rPr>
        <w:t xml:space="preserve">для </w:t>
      </w:r>
      <w:r w:rsidRPr="00E910CD">
        <w:rPr>
          <w:sz w:val="24"/>
        </w:rPr>
        <w:t>объектов социально-культурного и рекреационного</w:t>
      </w:r>
      <w:r>
        <w:rPr>
          <w:sz w:val="24"/>
        </w:rPr>
        <w:t xml:space="preserve"> назначения в период до 2025</w:t>
      </w:r>
      <w:r w:rsidRPr="00E910CD">
        <w:rPr>
          <w:sz w:val="24"/>
        </w:rPr>
        <w:t xml:space="preserve">года;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увеличение </w:t>
      </w:r>
      <w:proofErr w:type="spellStart"/>
      <w:r w:rsidRPr="00E910CD">
        <w:rPr>
          <w:sz w:val="24"/>
        </w:rPr>
        <w:t>объемов</w:t>
      </w:r>
      <w:proofErr w:type="spellEnd"/>
      <w:r w:rsidRPr="00E910CD">
        <w:rPr>
          <w:sz w:val="24"/>
        </w:rPr>
        <w:t xml:space="preserve"> производства коммунальной продукции (оказание услуг) по водоотведению при повышении качества и сохранении приемлемости действующей ценовой политики; </w:t>
      </w:r>
    </w:p>
    <w:p w:rsidR="00256C5C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повышение энергоэффективности</w:t>
      </w:r>
      <w:r w:rsidR="00015BAA">
        <w:rPr>
          <w:sz w:val="24"/>
        </w:rPr>
        <w:t xml:space="preserve"> </w:t>
      </w:r>
      <w:r w:rsidRPr="00E910CD">
        <w:rPr>
          <w:sz w:val="24"/>
        </w:rPr>
        <w:t>работы систем водоотведения</w:t>
      </w:r>
      <w:r>
        <w:rPr>
          <w:sz w:val="24"/>
        </w:rPr>
        <w:t>, использование оборудования с высоким классом энергоэффективности</w:t>
      </w:r>
      <w:r w:rsidRPr="00E910CD">
        <w:rPr>
          <w:sz w:val="24"/>
        </w:rPr>
        <w:t xml:space="preserve">; </w:t>
      </w:r>
    </w:p>
    <w:p w:rsidR="00256C5C" w:rsidRPr="00E910CD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E910CD">
        <w:rPr>
          <w:sz w:val="24"/>
        </w:rPr>
        <w:t xml:space="preserve">обеспечение </w:t>
      </w:r>
      <w:proofErr w:type="spellStart"/>
      <w:r w:rsidRPr="00E910CD">
        <w:rPr>
          <w:sz w:val="24"/>
        </w:rPr>
        <w:t>надежного</w:t>
      </w:r>
      <w:proofErr w:type="spellEnd"/>
      <w:r w:rsidRPr="00E910CD">
        <w:rPr>
          <w:sz w:val="24"/>
        </w:rPr>
        <w:t xml:space="preserve"> централизованного и экологически безопасного отведения стоков и их очистку, соответствующую экологическим нормативам; </w:t>
      </w:r>
    </w:p>
    <w:p w:rsidR="00256C5C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 xml:space="preserve">максимальное </w:t>
      </w:r>
      <w:r w:rsidRPr="00E910CD">
        <w:rPr>
          <w:sz w:val="24"/>
        </w:rPr>
        <w:t>снижение вредного в</w:t>
      </w:r>
      <w:r>
        <w:rPr>
          <w:sz w:val="24"/>
        </w:rPr>
        <w:t>оздействия на окружающую среду;</w:t>
      </w:r>
    </w:p>
    <w:p w:rsidR="00256C5C" w:rsidRDefault="00256C5C" w:rsidP="00F707D3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0"/>
          <w:szCs w:val="20"/>
        </w:rPr>
      </w:pPr>
    </w:p>
    <w:p w:rsidR="00256C5C" w:rsidRPr="00234DBF" w:rsidRDefault="00256C5C" w:rsidP="006702E6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sz w:val="24"/>
        </w:rPr>
      </w:pPr>
      <w:r>
        <w:rPr>
          <w:sz w:val="24"/>
        </w:rPr>
        <w:t xml:space="preserve">Направления </w:t>
      </w:r>
      <w:r w:rsidRPr="00234DBF">
        <w:rPr>
          <w:sz w:val="24"/>
        </w:rPr>
        <w:t>развития централизованной системы водоотведения:</w:t>
      </w:r>
    </w:p>
    <w:p w:rsidR="00256C5C" w:rsidRPr="006702E6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сохранение существующих</w:t>
      </w:r>
      <w:r w:rsidR="00015BAA">
        <w:rPr>
          <w:sz w:val="24"/>
        </w:rPr>
        <w:t xml:space="preserve"> </w:t>
      </w:r>
      <w:r>
        <w:rPr>
          <w:sz w:val="24"/>
        </w:rPr>
        <w:t>очистных сооружений</w:t>
      </w:r>
      <w:r w:rsidR="00015BAA">
        <w:rPr>
          <w:sz w:val="24"/>
        </w:rPr>
        <w:t xml:space="preserve"> </w:t>
      </w:r>
      <w:r>
        <w:rPr>
          <w:sz w:val="24"/>
        </w:rPr>
        <w:t xml:space="preserve">и их реконструкция с </w:t>
      </w:r>
      <w:r w:rsidRPr="006702E6">
        <w:rPr>
          <w:sz w:val="24"/>
        </w:rPr>
        <w:t xml:space="preserve"> целью </w:t>
      </w:r>
      <w:r>
        <w:rPr>
          <w:sz w:val="24"/>
        </w:rPr>
        <w:t>повышения её мощности и качества очистки сточных вод;</w:t>
      </w:r>
    </w:p>
    <w:p w:rsidR="00256C5C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замена</w:t>
      </w:r>
      <w:r w:rsidRPr="006702E6">
        <w:rPr>
          <w:sz w:val="24"/>
        </w:rPr>
        <w:t xml:space="preserve"> су</w:t>
      </w:r>
      <w:r>
        <w:rPr>
          <w:sz w:val="24"/>
        </w:rPr>
        <w:t xml:space="preserve">ществующих </w:t>
      </w:r>
      <w:proofErr w:type="spellStart"/>
      <w:r>
        <w:rPr>
          <w:sz w:val="24"/>
        </w:rPr>
        <w:t>самотечных</w:t>
      </w:r>
      <w:proofErr w:type="spellEnd"/>
      <w:r>
        <w:rPr>
          <w:sz w:val="24"/>
        </w:rPr>
        <w:t xml:space="preserve"> и напорных канализационных сетей;</w:t>
      </w:r>
    </w:p>
    <w:p w:rsidR="00AF702E" w:rsidRDefault="00AF702E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 xml:space="preserve">замена </w:t>
      </w:r>
      <w:proofErr w:type="gramStart"/>
      <w:r>
        <w:rPr>
          <w:sz w:val="24"/>
        </w:rPr>
        <w:t>существующих</w:t>
      </w:r>
      <w:proofErr w:type="gramEnd"/>
      <w:r>
        <w:rPr>
          <w:sz w:val="24"/>
        </w:rPr>
        <w:t xml:space="preserve"> и строительство новых КНС;</w:t>
      </w:r>
    </w:p>
    <w:p w:rsidR="00AF702E" w:rsidRPr="00AF702E" w:rsidRDefault="00256C5C" w:rsidP="00AF702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р</w:t>
      </w:r>
      <w:r w:rsidRPr="006702E6">
        <w:rPr>
          <w:sz w:val="24"/>
        </w:rPr>
        <w:t xml:space="preserve">азвитие системы </w:t>
      </w:r>
      <w:r>
        <w:rPr>
          <w:sz w:val="24"/>
        </w:rPr>
        <w:t xml:space="preserve">централизованного </w:t>
      </w:r>
      <w:r w:rsidRPr="006702E6">
        <w:rPr>
          <w:sz w:val="24"/>
        </w:rPr>
        <w:t>водоотведения хозяйственно-бытовых стоков с охватом всей территории пос</w:t>
      </w:r>
      <w:r>
        <w:rPr>
          <w:sz w:val="24"/>
        </w:rPr>
        <w:t>еления;</w:t>
      </w:r>
    </w:p>
    <w:p w:rsidR="00256C5C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с</w:t>
      </w:r>
      <w:r w:rsidRPr="006702E6">
        <w:rPr>
          <w:sz w:val="24"/>
        </w:rPr>
        <w:t>троительство централ</w:t>
      </w:r>
      <w:r>
        <w:rPr>
          <w:sz w:val="24"/>
        </w:rPr>
        <w:t xml:space="preserve">изованной системы отведения ливневых </w:t>
      </w:r>
      <w:r w:rsidRPr="006702E6">
        <w:rPr>
          <w:sz w:val="24"/>
        </w:rPr>
        <w:t>стоков с охватом всей территории посёлка</w:t>
      </w:r>
      <w:r>
        <w:rPr>
          <w:sz w:val="24"/>
        </w:rPr>
        <w:t>, в том числе строительство ливневых очистных сооружений;</w:t>
      </w:r>
    </w:p>
    <w:p w:rsidR="00256C5C" w:rsidRPr="004478A2" w:rsidRDefault="00256C5C" w:rsidP="004478A2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при выборе оборудования для системы водоотведения необходимо придерживаться принципа унификации. Такой подход позволит снизить складской резерв запасных частей.</w:t>
      </w:r>
    </w:p>
    <w:p w:rsidR="00256C5C" w:rsidRDefault="00256C5C" w:rsidP="00F707D3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0"/>
          <w:szCs w:val="20"/>
        </w:rPr>
      </w:pPr>
    </w:p>
    <w:p w:rsidR="00256C5C" w:rsidRPr="00F707D3" w:rsidRDefault="00256C5C" w:rsidP="00F707D3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  <w:r w:rsidRPr="00F707D3">
        <w:rPr>
          <w:sz w:val="24"/>
        </w:rPr>
        <w:t>К целевым показателям деятельности организаций, осуществляющих водоотведение, относятся:</w:t>
      </w:r>
    </w:p>
    <w:p w:rsidR="00256C5C" w:rsidRPr="00F707D3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F707D3">
        <w:rPr>
          <w:sz w:val="24"/>
        </w:rPr>
        <w:t xml:space="preserve">показатели </w:t>
      </w:r>
      <w:proofErr w:type="spellStart"/>
      <w:r w:rsidRPr="00F707D3">
        <w:rPr>
          <w:sz w:val="24"/>
        </w:rPr>
        <w:t>надежности</w:t>
      </w:r>
      <w:proofErr w:type="spellEnd"/>
      <w:r w:rsidRPr="00F707D3">
        <w:rPr>
          <w:sz w:val="24"/>
        </w:rPr>
        <w:t xml:space="preserve"> и бесперебойности водоотведения;</w:t>
      </w:r>
    </w:p>
    <w:p w:rsidR="00256C5C" w:rsidRPr="00F707D3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F707D3">
        <w:rPr>
          <w:sz w:val="24"/>
        </w:rPr>
        <w:t>показатели качества обслуживания абонентов;</w:t>
      </w:r>
    </w:p>
    <w:p w:rsidR="00256C5C" w:rsidRPr="00F707D3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F707D3">
        <w:rPr>
          <w:sz w:val="24"/>
        </w:rPr>
        <w:t>показатели качества очистки сточных вод;</w:t>
      </w:r>
    </w:p>
    <w:p w:rsidR="00256C5C" w:rsidRPr="00F707D3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F707D3">
        <w:rPr>
          <w:sz w:val="24"/>
        </w:rPr>
        <w:t>показатели эффективности использования ресурсов при транспортировке сточных вод;</w:t>
      </w:r>
    </w:p>
    <w:p w:rsidR="00256C5C" w:rsidRPr="00F707D3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F707D3">
        <w:rPr>
          <w:sz w:val="24"/>
        </w:rPr>
        <w:t>соотношение цены реализации мероприятий инвестиционной программы и их эффективности - улучшение качества очистки сточных вод;</w:t>
      </w:r>
    </w:p>
    <w:p w:rsidR="00256C5C" w:rsidRPr="00F707D3" w:rsidRDefault="00256C5C" w:rsidP="00D57D3E">
      <w:pPr>
        <w:pStyle w:val="a3"/>
        <w:numPr>
          <w:ilvl w:val="0"/>
          <w:numId w:val="1"/>
        </w:numPr>
        <w:spacing w:line="276" w:lineRule="auto"/>
        <w:ind w:left="851" w:hanging="284"/>
        <w:jc w:val="both"/>
        <w:rPr>
          <w:sz w:val="24"/>
        </w:rPr>
      </w:pPr>
      <w:r w:rsidRPr="00F707D3">
        <w:rPr>
          <w:sz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  <w:r w:rsidRPr="00F707D3">
        <w:rPr>
          <w:sz w:val="24"/>
        </w:rPr>
        <w:t>Подробно целевые показатели изложены в разделе 2.7</w:t>
      </w: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256C5C" w:rsidRDefault="00256C5C" w:rsidP="0025135F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  <w:r w:rsidRPr="00237408">
        <w:rPr>
          <w:b/>
          <w:sz w:val="24"/>
        </w:rPr>
        <w:t>2.4.</w:t>
      </w:r>
      <w:r>
        <w:rPr>
          <w:b/>
          <w:sz w:val="24"/>
        </w:rPr>
        <w:t>2</w:t>
      </w:r>
      <w:r w:rsidRPr="00237408">
        <w:rPr>
          <w:b/>
          <w:sz w:val="24"/>
        </w:rPr>
        <w:t xml:space="preserve"> Сведения о вновь строящихся, реконструируемых и предлагаемых к выводу из эксплуатации объектах централ</w:t>
      </w:r>
      <w:r>
        <w:rPr>
          <w:b/>
          <w:sz w:val="24"/>
        </w:rPr>
        <w:t>изованной системы водоотведения.</w:t>
      </w:r>
    </w:p>
    <w:p w:rsidR="00256C5C" w:rsidRDefault="00256C5C" w:rsidP="0025135F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256C5C" w:rsidRDefault="00256C5C" w:rsidP="004478A2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На период с 2015 по 2016 годы  планируется строительство сетей канализации и КНС в микрорайоне Черёмушки с подключением их к существующим очистным сооружениям.</w:t>
      </w:r>
    </w:p>
    <w:p w:rsidR="00256C5C" w:rsidRDefault="00256C5C" w:rsidP="004478A2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  <w:r>
        <w:rPr>
          <w:b/>
          <w:sz w:val="24"/>
        </w:rPr>
        <w:t>2.4.3</w:t>
      </w:r>
      <w:r w:rsidRPr="00237408">
        <w:rPr>
          <w:b/>
          <w:sz w:val="24"/>
        </w:rPr>
        <w:t xml:space="preserve"> Перечень основных мероприятий по реализации схем водоотведения с разбивкой по годам, включая техническ</w:t>
      </w:r>
      <w:r>
        <w:rPr>
          <w:b/>
          <w:sz w:val="24"/>
        </w:rPr>
        <w:t>ие обоснования этих мероприятий.</w:t>
      </w:r>
    </w:p>
    <w:p w:rsidR="00256C5C" w:rsidRDefault="00256C5C" w:rsidP="0025135F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256C5C" w:rsidRPr="00C360C2" w:rsidRDefault="00256C5C" w:rsidP="00C360C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sz w:val="24"/>
        </w:rPr>
      </w:pPr>
      <w:r w:rsidRPr="00D00BF8">
        <w:rPr>
          <w:sz w:val="24"/>
        </w:rPr>
        <w:t xml:space="preserve">Перечень основных мероприятий по реализации схем водоотведения с разбивкой по годам, </w:t>
      </w:r>
      <w:proofErr w:type="gramStart"/>
      <w:r w:rsidRPr="00D00BF8">
        <w:rPr>
          <w:sz w:val="24"/>
        </w:rPr>
        <w:t>включая техническ</w:t>
      </w:r>
      <w:r>
        <w:rPr>
          <w:sz w:val="24"/>
        </w:rPr>
        <w:t>ие обоснования этих мероприятий приведены в таблице</w:t>
      </w:r>
      <w:proofErr w:type="gramEnd"/>
      <w:r>
        <w:rPr>
          <w:sz w:val="24"/>
        </w:rPr>
        <w:t xml:space="preserve"> 2.4.1 </w:t>
      </w:r>
    </w:p>
    <w:p w:rsidR="00256C5C" w:rsidRPr="004B55CE" w:rsidRDefault="00256C5C" w:rsidP="00C360C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sz w:val="24"/>
        </w:rPr>
      </w:pPr>
      <w:r w:rsidRPr="004B55CE">
        <w:rPr>
          <w:sz w:val="24"/>
        </w:rPr>
        <w:t>Схем</w:t>
      </w:r>
      <w:r>
        <w:rPr>
          <w:sz w:val="24"/>
        </w:rPr>
        <w:t>а</w:t>
      </w:r>
      <w:r w:rsidR="00015BAA">
        <w:rPr>
          <w:sz w:val="24"/>
        </w:rPr>
        <w:t xml:space="preserve"> </w:t>
      </w:r>
      <w:r>
        <w:rPr>
          <w:sz w:val="24"/>
        </w:rPr>
        <w:t>перспективной</w:t>
      </w:r>
      <w:r w:rsidR="00015BAA">
        <w:rPr>
          <w:sz w:val="24"/>
        </w:rPr>
        <w:t xml:space="preserve"> </w:t>
      </w:r>
      <w:r w:rsidRPr="00D00BF8">
        <w:rPr>
          <w:sz w:val="24"/>
        </w:rPr>
        <w:t>централизованной системы водоотведения</w:t>
      </w:r>
      <w:r w:rsidR="00015BAA">
        <w:rPr>
          <w:sz w:val="24"/>
        </w:rPr>
        <w:t xml:space="preserve"> </w:t>
      </w:r>
      <w:proofErr w:type="spellStart"/>
      <w:r>
        <w:rPr>
          <w:sz w:val="24"/>
        </w:rPr>
        <w:t>хоз</w:t>
      </w:r>
      <w:proofErr w:type="spellEnd"/>
      <w:r>
        <w:rPr>
          <w:sz w:val="24"/>
        </w:rPr>
        <w:t>-бытовых стоков, а также г</w:t>
      </w:r>
      <w:r w:rsidRPr="00D00BF8">
        <w:rPr>
          <w:sz w:val="24"/>
        </w:rPr>
        <w:t xml:space="preserve">раницы планируемых зон размещения объектов </w:t>
      </w:r>
      <w:r>
        <w:rPr>
          <w:sz w:val="24"/>
        </w:rPr>
        <w:t>ЦСВ  приведены в приложении 2.4.1</w:t>
      </w:r>
      <w:proofErr w:type="gramStart"/>
      <w:r>
        <w:rPr>
          <w:sz w:val="24"/>
        </w:rPr>
        <w:t>Н</w:t>
      </w:r>
      <w:proofErr w:type="gramEnd"/>
      <w:r>
        <w:rPr>
          <w:sz w:val="24"/>
        </w:rPr>
        <w:t>а схеме указаны маршруты прокладки основных магистральных трубопроводов с учётом следующих требований нормативных документов:</w:t>
      </w:r>
    </w:p>
    <w:p w:rsidR="00256C5C" w:rsidRPr="0025135F" w:rsidRDefault="00256C5C" w:rsidP="00C360C2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н</w:t>
      </w:r>
      <w:r w:rsidRPr="0025135F">
        <w:rPr>
          <w:sz w:val="24"/>
        </w:rPr>
        <w:t xml:space="preserve">адземная и наземная прокладка канализационных трубопроводов на территории </w:t>
      </w:r>
      <w:proofErr w:type="spellStart"/>
      <w:r w:rsidRPr="0025135F">
        <w:rPr>
          <w:sz w:val="24"/>
        </w:rPr>
        <w:t>населенных</w:t>
      </w:r>
      <w:proofErr w:type="spellEnd"/>
      <w:r w:rsidRPr="0025135F">
        <w:rPr>
          <w:sz w:val="24"/>
        </w:rPr>
        <w:t xml:space="preserve"> пунктов не допускается (п.4.4 из [45]).</w:t>
      </w:r>
    </w:p>
    <w:p w:rsidR="00256C5C" w:rsidRPr="0025135F" w:rsidRDefault="00256C5C" w:rsidP="00C360C2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подземные сети</w:t>
      </w:r>
      <w:r w:rsidRPr="0025135F">
        <w:rPr>
          <w:sz w:val="24"/>
        </w:rPr>
        <w:t xml:space="preserve"> надлежит прокладывать вне проезжей части автомобильных дорог (п.4.8. из [46]).</w:t>
      </w:r>
    </w:p>
    <w:p w:rsidR="00256C5C" w:rsidRPr="0025135F" w:rsidRDefault="00256C5C" w:rsidP="00C360C2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р</w:t>
      </w:r>
      <w:r w:rsidRPr="0025135F">
        <w:rPr>
          <w:sz w:val="24"/>
        </w:rPr>
        <w:t>асположение смотровых колодцев в соответствии с требованиями (п.4.14 из [45]).</w:t>
      </w:r>
    </w:p>
    <w:p w:rsidR="00256C5C" w:rsidRPr="0025135F" w:rsidRDefault="00256C5C" w:rsidP="00C360C2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п</w:t>
      </w:r>
      <w:r w:rsidRPr="0025135F">
        <w:rPr>
          <w:sz w:val="24"/>
        </w:rPr>
        <w:t>овороты, соединения и глубина заложения трубопроводов в соответствии с требованиями (п.4.5-4.8  из [45]).</w:t>
      </w:r>
    </w:p>
    <w:p w:rsidR="00256C5C" w:rsidRDefault="00256C5C" w:rsidP="00C360C2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о</w:t>
      </w:r>
      <w:r w:rsidRPr="0025135F">
        <w:rPr>
          <w:sz w:val="24"/>
        </w:rPr>
        <w:t xml:space="preserve">хранные зоны существующих </w:t>
      </w:r>
      <w:r>
        <w:rPr>
          <w:sz w:val="24"/>
        </w:rPr>
        <w:t xml:space="preserve">и перспективных </w:t>
      </w:r>
      <w:r w:rsidRPr="0025135F">
        <w:rPr>
          <w:sz w:val="24"/>
        </w:rPr>
        <w:t xml:space="preserve">сетей и сооружений централизованной системы водоотведения </w:t>
      </w:r>
      <w:r>
        <w:rPr>
          <w:sz w:val="24"/>
        </w:rPr>
        <w:t xml:space="preserve">должна </w:t>
      </w:r>
      <w:r w:rsidRPr="0025135F">
        <w:rPr>
          <w:sz w:val="24"/>
        </w:rPr>
        <w:t>соответств</w:t>
      </w:r>
      <w:r>
        <w:rPr>
          <w:sz w:val="24"/>
        </w:rPr>
        <w:t>овать</w:t>
      </w:r>
      <w:r w:rsidRPr="0025135F">
        <w:rPr>
          <w:sz w:val="24"/>
        </w:rPr>
        <w:t xml:space="preserve"> требованиям [43].</w:t>
      </w:r>
    </w:p>
    <w:p w:rsidR="00256C5C" w:rsidRPr="001C5DFF" w:rsidRDefault="00256C5C" w:rsidP="00C360C2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п</w:t>
      </w:r>
      <w:r w:rsidRPr="001C5DFF">
        <w:rPr>
          <w:sz w:val="24"/>
        </w:rPr>
        <w:t>ри проектировании КОС</w:t>
      </w:r>
      <w:r>
        <w:rPr>
          <w:sz w:val="24"/>
        </w:rPr>
        <w:t>, ЛОС</w:t>
      </w:r>
      <w:r w:rsidRPr="001C5DFF">
        <w:rPr>
          <w:sz w:val="24"/>
        </w:rPr>
        <w:t xml:space="preserve"> и сетей канализации необходимо соблюдение требований [43]</w:t>
      </w:r>
      <w:r>
        <w:rPr>
          <w:sz w:val="24"/>
        </w:rPr>
        <w:t xml:space="preserve"> и иных нормативно-технических документов.</w:t>
      </w:r>
    </w:p>
    <w:p w:rsidR="00256C5C" w:rsidRDefault="00256C5C" w:rsidP="00D00BF8">
      <w:pPr>
        <w:widowControl w:val="0"/>
        <w:autoSpaceDE w:val="0"/>
        <w:autoSpaceDN w:val="0"/>
        <w:adjustRightInd w:val="0"/>
        <w:ind w:firstLine="540"/>
        <w:jc w:val="both"/>
        <w:rPr>
          <w:sz w:val="24"/>
        </w:rPr>
        <w:sectPr w:rsidR="00256C5C" w:rsidSect="00536823">
          <w:pgSz w:w="11906" w:h="16838"/>
          <w:pgMar w:top="1134" w:right="424" w:bottom="1134" w:left="1134" w:header="708" w:footer="708" w:gutter="0"/>
          <w:cols w:space="708"/>
          <w:docGrid w:linePitch="360"/>
        </w:sectPr>
      </w:pPr>
    </w:p>
    <w:p w:rsidR="00256C5C" w:rsidRPr="00855468" w:rsidRDefault="00256C5C" w:rsidP="00D00BF8">
      <w:pPr>
        <w:spacing w:line="276" w:lineRule="auto"/>
        <w:ind w:firstLine="567"/>
        <w:jc w:val="right"/>
        <w:rPr>
          <w:sz w:val="24"/>
        </w:rPr>
      </w:pPr>
      <w:r w:rsidRPr="00855468">
        <w:rPr>
          <w:sz w:val="24"/>
        </w:rPr>
        <w:lastRenderedPageBreak/>
        <w:t xml:space="preserve">Таблица </w:t>
      </w:r>
      <w:r>
        <w:rPr>
          <w:sz w:val="24"/>
        </w:rPr>
        <w:t>2.</w:t>
      </w:r>
      <w:r w:rsidRPr="00855468">
        <w:rPr>
          <w:sz w:val="24"/>
        </w:rPr>
        <w:t>4.1</w:t>
      </w:r>
    </w:p>
    <w:p w:rsidR="00256C5C" w:rsidRPr="00855468" w:rsidRDefault="00256C5C" w:rsidP="00D00BF8">
      <w:pPr>
        <w:spacing w:line="276" w:lineRule="auto"/>
        <w:ind w:firstLine="567"/>
        <w:jc w:val="center"/>
        <w:rPr>
          <w:sz w:val="24"/>
        </w:rPr>
      </w:pPr>
      <w:r w:rsidRPr="00855468">
        <w:rPr>
          <w:sz w:val="24"/>
        </w:rPr>
        <w:t>Основные мероприятия по реализации схем</w:t>
      </w:r>
      <w:r>
        <w:rPr>
          <w:sz w:val="24"/>
        </w:rPr>
        <w:t>ы водоотведения</w:t>
      </w:r>
    </w:p>
    <w:p w:rsidR="00256C5C" w:rsidRPr="007954A6" w:rsidRDefault="00256C5C" w:rsidP="00D00BF8">
      <w:pPr>
        <w:spacing w:line="276" w:lineRule="auto"/>
        <w:ind w:firstLine="567"/>
        <w:jc w:val="right"/>
        <w:rPr>
          <w:color w:val="FF0000"/>
          <w:sz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88"/>
        <w:gridCol w:w="3706"/>
        <w:gridCol w:w="1388"/>
        <w:gridCol w:w="1726"/>
        <w:gridCol w:w="2256"/>
      </w:tblGrid>
      <w:tr w:rsidR="00256C5C" w:rsidRPr="00C360C2" w:rsidTr="00157B35">
        <w:trPr>
          <w:trHeight w:val="525"/>
          <w:jc w:val="center"/>
        </w:trPr>
        <w:tc>
          <w:tcPr>
            <w:tcW w:w="704" w:type="pct"/>
            <w:vAlign w:val="center"/>
          </w:tcPr>
          <w:p w:rsidR="00256C5C" w:rsidRPr="00C360C2" w:rsidRDefault="00256C5C" w:rsidP="00D00BF8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360C2">
              <w:rPr>
                <w:rFonts w:ascii="Arial" w:hAnsi="Arial" w:cs="Arial"/>
                <w:sz w:val="18"/>
                <w:szCs w:val="18"/>
              </w:rPr>
              <w:t>Идентиф</w:t>
            </w:r>
            <w:proofErr w:type="spellEnd"/>
            <w:r w:rsidRPr="00C360C2">
              <w:rPr>
                <w:rFonts w:ascii="Arial" w:hAnsi="Arial" w:cs="Arial"/>
                <w:sz w:val="18"/>
                <w:szCs w:val="18"/>
              </w:rPr>
              <w:t>.</w:t>
            </w:r>
          </w:p>
          <w:p w:rsidR="00256C5C" w:rsidRPr="00C360C2" w:rsidRDefault="00256C5C" w:rsidP="00D00BF8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номер</w:t>
            </w:r>
          </w:p>
          <w:p w:rsidR="00256C5C" w:rsidRPr="00C360C2" w:rsidRDefault="00256C5C" w:rsidP="00D00BF8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мероприятия</w:t>
            </w:r>
          </w:p>
        </w:tc>
        <w:tc>
          <w:tcPr>
            <w:tcW w:w="1754" w:type="pct"/>
            <w:vAlign w:val="center"/>
          </w:tcPr>
          <w:p w:rsidR="00256C5C" w:rsidRPr="00C360C2" w:rsidRDefault="00256C5C" w:rsidP="00D00BF8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Наименование мероприятия</w:t>
            </w:r>
          </w:p>
        </w:tc>
        <w:tc>
          <w:tcPr>
            <w:tcW w:w="657" w:type="pct"/>
            <w:vAlign w:val="center"/>
          </w:tcPr>
          <w:p w:rsidR="00256C5C" w:rsidRPr="00C360C2" w:rsidRDefault="00256C5C" w:rsidP="00D00BF8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Ожидаемый эффект*</w:t>
            </w:r>
          </w:p>
        </w:tc>
        <w:tc>
          <w:tcPr>
            <w:tcW w:w="817" w:type="pct"/>
            <w:vAlign w:val="center"/>
          </w:tcPr>
          <w:p w:rsidR="00256C5C" w:rsidRPr="00C360C2" w:rsidRDefault="00256C5C" w:rsidP="00D00BF8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Согласованный срок реализации, год</w:t>
            </w:r>
          </w:p>
        </w:tc>
        <w:tc>
          <w:tcPr>
            <w:tcW w:w="1068" w:type="pct"/>
          </w:tcPr>
          <w:p w:rsidR="00256C5C" w:rsidRPr="00C360C2" w:rsidRDefault="00256C5C" w:rsidP="00D00BF8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Предполагаемый источник финансирования.</w:t>
            </w:r>
          </w:p>
        </w:tc>
      </w:tr>
      <w:tr w:rsidR="00256C5C" w:rsidRPr="00C360C2" w:rsidTr="00157B35">
        <w:trPr>
          <w:trHeight w:val="846"/>
          <w:jc w:val="center"/>
        </w:trPr>
        <w:tc>
          <w:tcPr>
            <w:tcW w:w="704" w:type="pct"/>
            <w:vAlign w:val="center"/>
          </w:tcPr>
          <w:p w:rsidR="00256C5C" w:rsidRPr="00C360C2" w:rsidRDefault="00256C5C" w:rsidP="002F2165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2-1</w:t>
            </w:r>
          </w:p>
        </w:tc>
        <w:tc>
          <w:tcPr>
            <w:tcW w:w="1754" w:type="pct"/>
            <w:vAlign w:val="center"/>
          </w:tcPr>
          <w:p w:rsidR="00256C5C" w:rsidRPr="00C360C2" w:rsidRDefault="00256C5C" w:rsidP="002F2165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Разработка проекта реконструкции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существующих КОС</w:t>
            </w:r>
            <w:r>
              <w:rPr>
                <w:rFonts w:ascii="Arial" w:hAnsi="Arial" w:cs="Arial"/>
                <w:sz w:val="18"/>
                <w:szCs w:val="18"/>
              </w:rPr>
              <w:t xml:space="preserve"> и сетей </w:t>
            </w:r>
            <w:r w:rsidRPr="00C360C2">
              <w:rPr>
                <w:rFonts w:ascii="Arial" w:hAnsi="Arial" w:cs="Arial"/>
                <w:sz w:val="18"/>
                <w:szCs w:val="18"/>
              </w:rPr>
              <w:t>водоотведения хозяйственно бытовых стоков.</w:t>
            </w:r>
          </w:p>
        </w:tc>
        <w:tc>
          <w:tcPr>
            <w:tcW w:w="657" w:type="pct"/>
            <w:vAlign w:val="center"/>
          </w:tcPr>
          <w:p w:rsidR="00256C5C" w:rsidRPr="00C360C2" w:rsidRDefault="00256C5C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17" w:type="pct"/>
            <w:vAlign w:val="center"/>
          </w:tcPr>
          <w:p w:rsidR="00256C5C" w:rsidRPr="00C360C2" w:rsidRDefault="00256C5C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1068" w:type="pct"/>
            <w:vMerge w:val="restart"/>
            <w:vAlign w:val="center"/>
          </w:tcPr>
          <w:p w:rsidR="00256C5C" w:rsidRPr="00C360C2" w:rsidRDefault="00256C5C" w:rsidP="00303C2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Бюджетные средства всех уровней.</w:t>
            </w:r>
          </w:p>
        </w:tc>
      </w:tr>
      <w:tr w:rsidR="00DC25A2" w:rsidRPr="00C360C2" w:rsidTr="00157B35">
        <w:trPr>
          <w:trHeight w:val="846"/>
          <w:jc w:val="center"/>
        </w:trPr>
        <w:tc>
          <w:tcPr>
            <w:tcW w:w="704" w:type="pct"/>
            <w:vAlign w:val="center"/>
          </w:tcPr>
          <w:p w:rsidR="00DC25A2" w:rsidRPr="00C360C2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2-2</w:t>
            </w:r>
          </w:p>
        </w:tc>
        <w:tc>
          <w:tcPr>
            <w:tcW w:w="1754" w:type="pct"/>
            <w:vAlign w:val="center"/>
          </w:tcPr>
          <w:p w:rsidR="00DC25A2" w:rsidRDefault="00DC25A2" w:rsidP="00DC25A2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Разработка проекта реконструкции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 xml:space="preserve">и развития сетей </w:t>
            </w:r>
            <w:r w:rsidRPr="00C360C2">
              <w:rPr>
                <w:rFonts w:ascii="Arial" w:hAnsi="Arial" w:cs="Arial"/>
                <w:sz w:val="18"/>
                <w:szCs w:val="18"/>
              </w:rPr>
              <w:t>водоотведения хозяйственно бытовых стоков.</w:t>
            </w:r>
          </w:p>
        </w:tc>
        <w:tc>
          <w:tcPr>
            <w:tcW w:w="65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1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1068" w:type="pct"/>
            <w:vMerge/>
            <w:vAlign w:val="center"/>
          </w:tcPr>
          <w:p w:rsidR="00DC25A2" w:rsidRPr="00C360C2" w:rsidRDefault="00DC25A2" w:rsidP="00303C2B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DC25A2" w:rsidRPr="00C360C2" w:rsidTr="00157B35">
        <w:trPr>
          <w:trHeight w:val="846"/>
          <w:jc w:val="center"/>
        </w:trPr>
        <w:tc>
          <w:tcPr>
            <w:tcW w:w="704" w:type="pct"/>
            <w:vAlign w:val="center"/>
          </w:tcPr>
          <w:p w:rsidR="00DC25A2" w:rsidRPr="00C360C2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2-</w:t>
            </w: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54" w:type="pct"/>
            <w:vAlign w:val="center"/>
          </w:tcPr>
          <w:p w:rsidR="00DC25A2" w:rsidRDefault="00DC25A2" w:rsidP="002F2165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Разработка </w:t>
            </w:r>
            <w:proofErr w:type="gramStart"/>
            <w:r>
              <w:rPr>
                <w:rFonts w:ascii="Arial" w:hAnsi="Arial" w:cs="Arial"/>
                <w:sz w:val="18"/>
                <w:szCs w:val="18"/>
              </w:rPr>
              <w:t xml:space="preserve">проекта строительства </w:t>
            </w:r>
            <w:r w:rsidRPr="00C360C2">
              <w:rPr>
                <w:rFonts w:ascii="Arial" w:hAnsi="Arial" w:cs="Arial"/>
                <w:sz w:val="18"/>
                <w:szCs w:val="18"/>
              </w:rPr>
              <w:t>централизованной</w:t>
            </w:r>
            <w:r>
              <w:rPr>
                <w:rFonts w:ascii="Arial" w:hAnsi="Arial" w:cs="Arial"/>
                <w:sz w:val="18"/>
                <w:szCs w:val="18"/>
              </w:rPr>
              <w:t xml:space="preserve">  системы отведения поверхностных стоков</w:t>
            </w:r>
            <w:proofErr w:type="gramEnd"/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65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1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1068" w:type="pct"/>
            <w:vMerge/>
          </w:tcPr>
          <w:p w:rsidR="00DC25A2" w:rsidRPr="00C360C2" w:rsidRDefault="00DC25A2" w:rsidP="00CE4912">
            <w:pPr>
              <w:spacing w:line="276" w:lineRule="auto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DC25A2" w:rsidRPr="00C360C2" w:rsidTr="00157B35">
        <w:trPr>
          <w:trHeight w:val="846"/>
          <w:jc w:val="center"/>
        </w:trPr>
        <w:tc>
          <w:tcPr>
            <w:tcW w:w="704" w:type="pct"/>
            <w:vAlign w:val="center"/>
          </w:tcPr>
          <w:p w:rsidR="00DC25A2" w:rsidRPr="00C360C2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2-4</w:t>
            </w:r>
          </w:p>
        </w:tc>
        <w:tc>
          <w:tcPr>
            <w:tcW w:w="1754" w:type="pct"/>
            <w:vAlign w:val="center"/>
          </w:tcPr>
          <w:p w:rsidR="00DC25A2" w:rsidRPr="00C360C2" w:rsidRDefault="00DC25A2" w:rsidP="00DC25A2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Реконструкция </w:t>
            </w:r>
            <w:r>
              <w:rPr>
                <w:rFonts w:ascii="Arial" w:hAnsi="Arial" w:cs="Arial"/>
                <w:sz w:val="18"/>
                <w:szCs w:val="18"/>
              </w:rPr>
              <w:t>и развитие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существующих изношенных сетей водоотведения, включая замену</w:t>
            </w:r>
            <w:r>
              <w:rPr>
                <w:rFonts w:ascii="Arial" w:hAnsi="Arial" w:cs="Arial"/>
                <w:sz w:val="18"/>
                <w:szCs w:val="18"/>
              </w:rPr>
              <w:t xml:space="preserve"> существующих и строительство новых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КНС</w:t>
            </w:r>
            <w:r>
              <w:rPr>
                <w:rFonts w:ascii="Arial" w:hAnsi="Arial" w:cs="Arial"/>
                <w:sz w:val="18"/>
                <w:szCs w:val="18"/>
              </w:rPr>
              <w:t xml:space="preserve"> с целью охвата всей территории г.п. Приобье.</w:t>
            </w:r>
          </w:p>
        </w:tc>
        <w:tc>
          <w:tcPr>
            <w:tcW w:w="65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1,4</w:t>
            </w:r>
          </w:p>
        </w:tc>
        <w:tc>
          <w:tcPr>
            <w:tcW w:w="81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1068" w:type="pct"/>
            <w:vMerge w:val="restart"/>
            <w:vAlign w:val="center"/>
          </w:tcPr>
          <w:p w:rsidR="00DC25A2" w:rsidRPr="00C360C2" w:rsidRDefault="00DC25A2" w:rsidP="00157B35">
            <w:pPr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Привлечение бюджетных и внебюджетных средств, в том числе за счёт использования механизма </w:t>
            </w:r>
            <w:proofErr w:type="spellStart"/>
            <w:r w:rsidRPr="00C360C2">
              <w:rPr>
                <w:rFonts w:ascii="Arial" w:hAnsi="Arial" w:cs="Arial"/>
                <w:sz w:val="18"/>
                <w:szCs w:val="18"/>
              </w:rPr>
              <w:t>энергосервисных</w:t>
            </w:r>
            <w:proofErr w:type="spellEnd"/>
            <w:r w:rsidRPr="00C360C2">
              <w:rPr>
                <w:rFonts w:ascii="Arial" w:hAnsi="Arial" w:cs="Arial"/>
                <w:sz w:val="18"/>
                <w:szCs w:val="18"/>
              </w:rPr>
              <w:t xml:space="preserve"> контрактов и инвестиционной надбавки к тарифу</w:t>
            </w:r>
          </w:p>
        </w:tc>
      </w:tr>
      <w:tr w:rsidR="00DC25A2" w:rsidRPr="00C360C2" w:rsidTr="00157B35">
        <w:trPr>
          <w:trHeight w:val="846"/>
          <w:jc w:val="center"/>
        </w:trPr>
        <w:tc>
          <w:tcPr>
            <w:tcW w:w="704" w:type="pct"/>
            <w:vAlign w:val="center"/>
          </w:tcPr>
          <w:p w:rsidR="00DC25A2" w:rsidRPr="00C360C2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2-5</w:t>
            </w:r>
          </w:p>
        </w:tc>
        <w:tc>
          <w:tcPr>
            <w:tcW w:w="1754" w:type="pct"/>
            <w:vAlign w:val="center"/>
          </w:tcPr>
          <w:p w:rsidR="00DC25A2" w:rsidRPr="00C360C2" w:rsidRDefault="00DC25A2" w:rsidP="002F2165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Реконструкция существующих КОС </w:t>
            </w:r>
            <w:r>
              <w:rPr>
                <w:rFonts w:ascii="Arial" w:hAnsi="Arial" w:cs="Arial"/>
                <w:sz w:val="18"/>
                <w:szCs w:val="18"/>
              </w:rPr>
              <w:t>с целью увеличения их производительности и улучшение параметров очистки стоков.</w:t>
            </w:r>
          </w:p>
        </w:tc>
        <w:tc>
          <w:tcPr>
            <w:tcW w:w="65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2,3,5</w:t>
            </w:r>
          </w:p>
        </w:tc>
        <w:tc>
          <w:tcPr>
            <w:tcW w:w="81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Первый этап (2015 по 2020гг)</w:t>
            </w:r>
          </w:p>
        </w:tc>
        <w:tc>
          <w:tcPr>
            <w:tcW w:w="1068" w:type="pct"/>
            <w:vMerge/>
          </w:tcPr>
          <w:p w:rsidR="00DC25A2" w:rsidRPr="00C360C2" w:rsidRDefault="00DC25A2" w:rsidP="00CE4912">
            <w:pPr>
              <w:spacing w:line="276" w:lineRule="auto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DC25A2" w:rsidRPr="00C360C2" w:rsidTr="00157B35">
        <w:trPr>
          <w:trHeight w:val="846"/>
          <w:jc w:val="center"/>
        </w:trPr>
        <w:tc>
          <w:tcPr>
            <w:tcW w:w="704" w:type="pct"/>
            <w:vAlign w:val="center"/>
          </w:tcPr>
          <w:p w:rsidR="00DC25A2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2-6</w:t>
            </w:r>
          </w:p>
        </w:tc>
        <w:tc>
          <w:tcPr>
            <w:tcW w:w="1754" w:type="pct"/>
            <w:vAlign w:val="center"/>
          </w:tcPr>
          <w:p w:rsidR="00DC25A2" w:rsidRPr="00C360C2" w:rsidRDefault="00DC25A2" w:rsidP="002F2165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Развитие сетей водоотведения </w:t>
            </w:r>
            <w:r w:rsidRPr="00D736E8">
              <w:rPr>
                <w:rFonts w:ascii="Arial" w:hAnsi="Arial" w:cs="Arial"/>
                <w:sz w:val="18"/>
                <w:szCs w:val="18"/>
              </w:rPr>
              <w:t>для подключения потребителей новых застроек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657" w:type="pct"/>
            <w:vAlign w:val="center"/>
          </w:tcPr>
          <w:p w:rsidR="00DC25A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1,4</w:t>
            </w:r>
          </w:p>
        </w:tc>
        <w:tc>
          <w:tcPr>
            <w:tcW w:w="817" w:type="pct"/>
            <w:vAlign w:val="center"/>
          </w:tcPr>
          <w:p w:rsidR="00DC25A2" w:rsidRPr="00C360C2" w:rsidRDefault="00DC25A2" w:rsidP="00021CDD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Второй </w:t>
            </w:r>
            <w:r>
              <w:rPr>
                <w:rFonts w:ascii="Arial" w:hAnsi="Arial" w:cs="Arial"/>
                <w:sz w:val="18"/>
                <w:szCs w:val="18"/>
              </w:rPr>
              <w:t>этап (2021 по 2025</w:t>
            </w:r>
            <w:r w:rsidRPr="00C360C2">
              <w:rPr>
                <w:rFonts w:ascii="Arial" w:hAnsi="Arial" w:cs="Arial"/>
                <w:sz w:val="18"/>
                <w:szCs w:val="18"/>
              </w:rPr>
              <w:t>гг)</w:t>
            </w:r>
          </w:p>
        </w:tc>
        <w:tc>
          <w:tcPr>
            <w:tcW w:w="1068" w:type="pct"/>
            <w:vMerge/>
          </w:tcPr>
          <w:p w:rsidR="00DC25A2" w:rsidRPr="00C360C2" w:rsidRDefault="00DC25A2" w:rsidP="00CE4912">
            <w:pPr>
              <w:spacing w:line="276" w:lineRule="auto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256C5C" w:rsidRPr="00C360C2" w:rsidTr="00157B35">
        <w:trPr>
          <w:trHeight w:val="300"/>
          <w:jc w:val="center"/>
        </w:trPr>
        <w:tc>
          <w:tcPr>
            <w:tcW w:w="704" w:type="pct"/>
            <w:vAlign w:val="center"/>
          </w:tcPr>
          <w:p w:rsidR="00256C5C" w:rsidRPr="00C360C2" w:rsidRDefault="00256C5C" w:rsidP="00DC25A2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2-</w:t>
            </w:r>
            <w:r w:rsidR="00DC25A2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754" w:type="pct"/>
            <w:vAlign w:val="center"/>
          </w:tcPr>
          <w:p w:rsidR="00256C5C" w:rsidRPr="00C360C2" w:rsidRDefault="00256C5C" w:rsidP="002F2165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Строительство централизованной системы отведения поверхностных вод.</w:t>
            </w:r>
          </w:p>
        </w:tc>
        <w:tc>
          <w:tcPr>
            <w:tcW w:w="657" w:type="pct"/>
            <w:vAlign w:val="center"/>
          </w:tcPr>
          <w:p w:rsidR="00256C5C" w:rsidRPr="00C360C2" w:rsidRDefault="00DC25A2" w:rsidP="00303C2B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817" w:type="pct"/>
            <w:vAlign w:val="center"/>
          </w:tcPr>
          <w:p w:rsidR="00256C5C" w:rsidRPr="00C360C2" w:rsidRDefault="00256C5C" w:rsidP="009F5219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Второй </w:t>
            </w:r>
            <w:r>
              <w:rPr>
                <w:rFonts w:ascii="Arial" w:hAnsi="Arial" w:cs="Arial"/>
                <w:sz w:val="18"/>
                <w:szCs w:val="18"/>
              </w:rPr>
              <w:t>этап (2021 по 2025</w:t>
            </w:r>
            <w:r w:rsidRPr="00C360C2">
              <w:rPr>
                <w:rFonts w:ascii="Arial" w:hAnsi="Arial" w:cs="Arial"/>
                <w:sz w:val="18"/>
                <w:szCs w:val="18"/>
              </w:rPr>
              <w:t>гг)</w:t>
            </w:r>
          </w:p>
        </w:tc>
        <w:tc>
          <w:tcPr>
            <w:tcW w:w="1068" w:type="pct"/>
            <w:vMerge/>
          </w:tcPr>
          <w:p w:rsidR="00256C5C" w:rsidRPr="00C360C2" w:rsidRDefault="00256C5C" w:rsidP="00CE4912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256C5C" w:rsidRDefault="00256C5C" w:rsidP="00D00BF8">
      <w:pPr>
        <w:spacing w:line="276" w:lineRule="auto"/>
        <w:ind w:firstLine="567"/>
        <w:jc w:val="both"/>
        <w:rPr>
          <w:color w:val="FF0000"/>
          <w:sz w:val="24"/>
        </w:rPr>
      </w:pPr>
    </w:p>
    <w:p w:rsidR="00256C5C" w:rsidRPr="00E562C4" w:rsidRDefault="00256C5C" w:rsidP="00D00BF8">
      <w:pPr>
        <w:spacing w:line="276" w:lineRule="auto"/>
        <w:ind w:firstLine="567"/>
        <w:jc w:val="both"/>
        <w:rPr>
          <w:sz w:val="24"/>
        </w:rPr>
      </w:pPr>
      <w:r w:rsidRPr="00E562C4">
        <w:rPr>
          <w:sz w:val="24"/>
        </w:rPr>
        <w:t xml:space="preserve">*Примечание: </w:t>
      </w:r>
      <w:r w:rsidRPr="00E562C4">
        <w:rPr>
          <w:sz w:val="20"/>
          <w:szCs w:val="20"/>
        </w:rPr>
        <w:t>Ожидаемые эффекты от развития систем водо</w:t>
      </w:r>
      <w:r>
        <w:rPr>
          <w:sz w:val="20"/>
          <w:szCs w:val="20"/>
        </w:rPr>
        <w:t>отведения</w:t>
      </w:r>
      <w:r w:rsidRPr="00E562C4">
        <w:rPr>
          <w:sz w:val="20"/>
          <w:szCs w:val="20"/>
        </w:rPr>
        <w:t>:</w:t>
      </w:r>
    </w:p>
    <w:p w:rsidR="00256C5C" w:rsidRPr="00DE2ABA" w:rsidRDefault="00256C5C" w:rsidP="0096392D">
      <w:pPr>
        <w:pStyle w:val="a3"/>
        <w:numPr>
          <w:ilvl w:val="0"/>
          <w:numId w:val="20"/>
        </w:numPr>
        <w:spacing w:line="276" w:lineRule="auto"/>
        <w:ind w:left="851" w:hanging="284"/>
        <w:jc w:val="both"/>
        <w:rPr>
          <w:sz w:val="20"/>
          <w:szCs w:val="20"/>
        </w:rPr>
      </w:pPr>
      <w:r w:rsidRPr="00DE2ABA">
        <w:rPr>
          <w:sz w:val="20"/>
          <w:szCs w:val="20"/>
        </w:rPr>
        <w:t>Охват сетями водоотведения 100% территории существующей и перспективной застройки населённых пунктов;</w:t>
      </w:r>
    </w:p>
    <w:p w:rsidR="00256C5C" w:rsidRPr="00DE2ABA" w:rsidRDefault="00256C5C" w:rsidP="0096392D">
      <w:pPr>
        <w:pStyle w:val="a3"/>
        <w:numPr>
          <w:ilvl w:val="0"/>
          <w:numId w:val="20"/>
        </w:numPr>
        <w:spacing w:line="276" w:lineRule="auto"/>
        <w:ind w:left="851" w:hanging="284"/>
        <w:jc w:val="both"/>
        <w:rPr>
          <w:sz w:val="20"/>
          <w:szCs w:val="20"/>
        </w:rPr>
      </w:pPr>
      <w:r w:rsidRPr="00DE2ABA">
        <w:rPr>
          <w:sz w:val="20"/>
          <w:szCs w:val="20"/>
        </w:rPr>
        <w:t xml:space="preserve">Повышение </w:t>
      </w:r>
      <w:r>
        <w:rPr>
          <w:sz w:val="20"/>
          <w:szCs w:val="20"/>
        </w:rPr>
        <w:t>качества очистки сточных вод</w:t>
      </w:r>
      <w:r w:rsidRPr="00DE2ABA">
        <w:rPr>
          <w:sz w:val="20"/>
          <w:szCs w:val="20"/>
        </w:rPr>
        <w:t>;</w:t>
      </w:r>
    </w:p>
    <w:p w:rsidR="00256C5C" w:rsidRDefault="00256C5C" w:rsidP="0096392D">
      <w:pPr>
        <w:pStyle w:val="a3"/>
        <w:numPr>
          <w:ilvl w:val="0"/>
          <w:numId w:val="20"/>
        </w:numPr>
        <w:spacing w:line="276" w:lineRule="auto"/>
        <w:ind w:left="851" w:hanging="284"/>
        <w:jc w:val="both"/>
        <w:rPr>
          <w:sz w:val="20"/>
          <w:szCs w:val="20"/>
        </w:rPr>
      </w:pPr>
      <w:r w:rsidRPr="00E562C4">
        <w:rPr>
          <w:sz w:val="20"/>
          <w:szCs w:val="20"/>
        </w:rPr>
        <w:t>Повышение надёжности водо</w:t>
      </w:r>
      <w:r>
        <w:rPr>
          <w:sz w:val="20"/>
          <w:szCs w:val="20"/>
        </w:rPr>
        <w:t>отведения</w:t>
      </w:r>
      <w:r w:rsidRPr="00E562C4">
        <w:rPr>
          <w:sz w:val="20"/>
          <w:szCs w:val="20"/>
        </w:rPr>
        <w:t xml:space="preserve"> населённых пунктов;</w:t>
      </w:r>
    </w:p>
    <w:p w:rsidR="00256C5C" w:rsidRPr="00E562C4" w:rsidRDefault="00256C5C" w:rsidP="0096392D">
      <w:pPr>
        <w:pStyle w:val="a3"/>
        <w:numPr>
          <w:ilvl w:val="0"/>
          <w:numId w:val="20"/>
        </w:numPr>
        <w:spacing w:line="276" w:lineRule="auto"/>
        <w:ind w:left="851" w:hanging="284"/>
        <w:jc w:val="both"/>
        <w:rPr>
          <w:sz w:val="20"/>
          <w:szCs w:val="20"/>
        </w:rPr>
      </w:pPr>
      <w:r>
        <w:rPr>
          <w:sz w:val="20"/>
          <w:szCs w:val="20"/>
        </w:rPr>
        <w:t>Снижение уровня загрязнения грунтовых</w:t>
      </w:r>
      <w:r w:rsidR="00DC25A2">
        <w:rPr>
          <w:sz w:val="20"/>
          <w:szCs w:val="20"/>
        </w:rPr>
        <w:t xml:space="preserve"> и поверхностных </w:t>
      </w:r>
      <w:r>
        <w:rPr>
          <w:sz w:val="20"/>
          <w:szCs w:val="20"/>
        </w:rPr>
        <w:t xml:space="preserve"> вод.</w:t>
      </w:r>
    </w:p>
    <w:p w:rsidR="00256C5C" w:rsidRDefault="00256C5C" w:rsidP="0096392D">
      <w:pPr>
        <w:pStyle w:val="a3"/>
        <w:numPr>
          <w:ilvl w:val="0"/>
          <w:numId w:val="20"/>
        </w:numPr>
        <w:spacing w:line="276" w:lineRule="auto"/>
        <w:ind w:left="851" w:hanging="284"/>
        <w:jc w:val="both"/>
        <w:rPr>
          <w:sz w:val="20"/>
          <w:szCs w:val="20"/>
        </w:rPr>
      </w:pPr>
      <w:r>
        <w:rPr>
          <w:sz w:val="20"/>
          <w:szCs w:val="20"/>
        </w:rPr>
        <w:t>П</w:t>
      </w:r>
      <w:r w:rsidRPr="00E562C4">
        <w:rPr>
          <w:sz w:val="20"/>
          <w:szCs w:val="20"/>
        </w:rPr>
        <w:t>овышени</w:t>
      </w:r>
      <w:r>
        <w:rPr>
          <w:sz w:val="20"/>
          <w:szCs w:val="20"/>
        </w:rPr>
        <w:t>е</w:t>
      </w:r>
      <w:r w:rsidR="0089636C">
        <w:rPr>
          <w:sz w:val="20"/>
          <w:szCs w:val="20"/>
        </w:rPr>
        <w:t xml:space="preserve"> </w:t>
      </w:r>
      <w:r w:rsidRPr="00E562C4">
        <w:rPr>
          <w:sz w:val="20"/>
          <w:szCs w:val="20"/>
        </w:rPr>
        <w:t>энергоэффективности</w:t>
      </w:r>
      <w:r w:rsidR="0089636C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водоотведения </w:t>
      </w:r>
      <w:r w:rsidRPr="00E562C4">
        <w:rPr>
          <w:sz w:val="20"/>
          <w:szCs w:val="20"/>
        </w:rPr>
        <w:t>и снижени</w:t>
      </w:r>
      <w:r>
        <w:rPr>
          <w:sz w:val="20"/>
          <w:szCs w:val="20"/>
        </w:rPr>
        <w:t>е</w:t>
      </w:r>
      <w:r w:rsidRPr="00E562C4">
        <w:rPr>
          <w:sz w:val="20"/>
          <w:szCs w:val="20"/>
        </w:rPr>
        <w:t xml:space="preserve"> издержек.</w:t>
      </w:r>
    </w:p>
    <w:p w:rsidR="00256C5C" w:rsidRPr="00E562C4" w:rsidRDefault="00256C5C" w:rsidP="0096392D">
      <w:pPr>
        <w:pStyle w:val="a3"/>
        <w:numPr>
          <w:ilvl w:val="0"/>
          <w:numId w:val="20"/>
        </w:numPr>
        <w:spacing w:line="276" w:lineRule="auto"/>
        <w:ind w:left="851" w:hanging="284"/>
        <w:jc w:val="both"/>
        <w:rPr>
          <w:sz w:val="20"/>
          <w:szCs w:val="20"/>
        </w:rPr>
      </w:pPr>
      <w:r>
        <w:rPr>
          <w:sz w:val="20"/>
          <w:szCs w:val="20"/>
        </w:rPr>
        <w:t>Исключение подтопления территорий и эрозии почв.</w:t>
      </w:r>
    </w:p>
    <w:p w:rsidR="00256C5C" w:rsidRPr="00C360C2" w:rsidRDefault="00256C5C" w:rsidP="00C360C2">
      <w:pPr>
        <w:spacing w:line="276" w:lineRule="auto"/>
        <w:jc w:val="both"/>
        <w:rPr>
          <w:color w:val="FF0000"/>
          <w:sz w:val="20"/>
          <w:szCs w:val="20"/>
        </w:rPr>
      </w:pP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  <w:r>
        <w:rPr>
          <w:b/>
          <w:sz w:val="24"/>
        </w:rPr>
        <w:t>2.4.4</w:t>
      </w:r>
      <w:r w:rsidRPr="00237408">
        <w:rPr>
          <w:b/>
          <w:sz w:val="24"/>
        </w:rPr>
        <w:t xml:space="preserve"> 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</w:t>
      </w:r>
      <w:r>
        <w:rPr>
          <w:b/>
          <w:sz w:val="24"/>
        </w:rPr>
        <w:t>й, осуществляющих водоотведение.</w:t>
      </w:r>
    </w:p>
    <w:p w:rsidR="00256C5C" w:rsidRDefault="00256C5C" w:rsidP="00237408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256C5C" w:rsidRDefault="00256C5C" w:rsidP="00AE66A1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r w:rsidRPr="00697F9E">
        <w:rPr>
          <w:sz w:val="24"/>
        </w:rPr>
        <w:t>Автоматизированная система управления объектами водо</w:t>
      </w:r>
      <w:r>
        <w:rPr>
          <w:sz w:val="24"/>
        </w:rPr>
        <w:t>отведения</w:t>
      </w:r>
      <w:r w:rsidRPr="00697F9E">
        <w:rPr>
          <w:sz w:val="24"/>
        </w:rPr>
        <w:t xml:space="preserve"> предназначается для снижения затрат на электроэнергию, техническое и эксплуатационное обслуживания, увеличения сроков рабо</w:t>
      </w:r>
      <w:r>
        <w:rPr>
          <w:sz w:val="24"/>
        </w:rPr>
        <w:t>ты оборудования</w:t>
      </w:r>
      <w:r w:rsidRPr="00697F9E">
        <w:rPr>
          <w:sz w:val="24"/>
        </w:rPr>
        <w:t>. Система также обеспечивает автоматизацию процесса сбора и обработки информации о работе объектов сети водо</w:t>
      </w:r>
      <w:r>
        <w:rPr>
          <w:sz w:val="24"/>
        </w:rPr>
        <w:t>отведения</w:t>
      </w:r>
      <w:r w:rsidRPr="00697F9E">
        <w:rPr>
          <w:sz w:val="24"/>
        </w:rPr>
        <w:t xml:space="preserve"> и выполнения задач централизованного уп</w:t>
      </w:r>
      <w:r>
        <w:rPr>
          <w:sz w:val="24"/>
        </w:rPr>
        <w:t>равления объектами водоотведения</w:t>
      </w:r>
      <w:r w:rsidRPr="00697F9E">
        <w:rPr>
          <w:sz w:val="24"/>
        </w:rPr>
        <w:t xml:space="preserve">. </w:t>
      </w:r>
    </w:p>
    <w:p w:rsidR="00256C5C" w:rsidRPr="00697F9E" w:rsidRDefault="00256C5C" w:rsidP="00AE66A1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sz w:val="24"/>
        </w:rPr>
      </w:pPr>
      <w:proofErr w:type="gramStart"/>
      <w:r>
        <w:rPr>
          <w:sz w:val="24"/>
        </w:rPr>
        <w:lastRenderedPageBreak/>
        <w:t>На</w:t>
      </w:r>
      <w:proofErr w:type="gramEnd"/>
      <w:r w:rsidR="00015BAA">
        <w:rPr>
          <w:sz w:val="24"/>
        </w:rPr>
        <w:t xml:space="preserve"> </w:t>
      </w:r>
      <w:proofErr w:type="gramStart"/>
      <w:r>
        <w:rPr>
          <w:sz w:val="24"/>
        </w:rPr>
        <w:t>существующих</w:t>
      </w:r>
      <w:proofErr w:type="gramEnd"/>
      <w:r>
        <w:rPr>
          <w:sz w:val="24"/>
        </w:rPr>
        <w:t xml:space="preserve"> КОС и КНС предусмотрена аварийная сигнализация нарушения технологического процесса и остановки оборудования. На КНС имеется двухпозиционная система автоматического управления насосами построенная на датчиках уровня.</w:t>
      </w:r>
    </w:p>
    <w:p w:rsidR="00256C5C" w:rsidRPr="00A56796" w:rsidRDefault="00256C5C" w:rsidP="00AE66A1">
      <w:pPr>
        <w:spacing w:line="276" w:lineRule="auto"/>
        <w:ind w:firstLine="567"/>
        <w:jc w:val="both"/>
        <w:rPr>
          <w:sz w:val="24"/>
        </w:rPr>
      </w:pPr>
      <w:r w:rsidRPr="00697F9E">
        <w:rPr>
          <w:sz w:val="24"/>
        </w:rPr>
        <w:t xml:space="preserve">При реконструкции </w:t>
      </w:r>
      <w:r>
        <w:rPr>
          <w:sz w:val="24"/>
        </w:rPr>
        <w:t>централизованной системы водоотведения</w:t>
      </w:r>
      <w:r w:rsidR="00015BAA">
        <w:rPr>
          <w:sz w:val="24"/>
        </w:rPr>
        <w:t xml:space="preserve"> </w:t>
      </w:r>
      <w:r>
        <w:rPr>
          <w:sz w:val="24"/>
        </w:rPr>
        <w:t>рекомендуется</w:t>
      </w:r>
      <w:r w:rsidRPr="00697F9E">
        <w:rPr>
          <w:sz w:val="24"/>
        </w:rPr>
        <w:t xml:space="preserve"> предусмотреть автоматизированную систему </w:t>
      </w:r>
      <w:r>
        <w:rPr>
          <w:sz w:val="24"/>
        </w:rPr>
        <w:t xml:space="preserve">контроля и </w:t>
      </w:r>
      <w:r w:rsidRPr="00697F9E">
        <w:rPr>
          <w:sz w:val="24"/>
        </w:rPr>
        <w:t>управления объектами водо</w:t>
      </w:r>
      <w:r>
        <w:rPr>
          <w:sz w:val="24"/>
        </w:rPr>
        <w:t>отведения</w:t>
      </w:r>
      <w:r w:rsidR="0089636C">
        <w:rPr>
          <w:sz w:val="24"/>
        </w:rPr>
        <w:t xml:space="preserve"> </w:t>
      </w:r>
      <w:r>
        <w:rPr>
          <w:sz w:val="24"/>
        </w:rPr>
        <w:t xml:space="preserve">(АСКУОК) </w:t>
      </w:r>
      <w:r w:rsidRPr="00697F9E">
        <w:rPr>
          <w:sz w:val="24"/>
        </w:rPr>
        <w:t xml:space="preserve">с возможностью, при соответствующем технико-экономическом обосновании,  её дальнейшего расширения и развития её функциональности. </w:t>
      </w:r>
      <w:r>
        <w:rPr>
          <w:sz w:val="24"/>
        </w:rPr>
        <w:t>Предлагаемая АСКУОК состоит из двух частей: система визуализации и оперативно-диспетчерского управления (</w:t>
      </w:r>
      <w:r>
        <w:rPr>
          <w:sz w:val="24"/>
          <w:lang w:val="en-US"/>
        </w:rPr>
        <w:t>SCADA</w:t>
      </w:r>
      <w:r w:rsidRPr="00A56796">
        <w:rPr>
          <w:sz w:val="24"/>
        </w:rPr>
        <w:t xml:space="preserve">) </w:t>
      </w:r>
      <w:r>
        <w:rPr>
          <w:sz w:val="24"/>
        </w:rPr>
        <w:t>и системы автоматизированного контроля и учёта энергоресурсов (АСКУЭ). Технически система реализуется как единая для системы водоснабжения</w:t>
      </w:r>
      <w:r w:rsidR="00DC25A2">
        <w:rPr>
          <w:sz w:val="24"/>
        </w:rPr>
        <w:t>, теплоснабжения</w:t>
      </w:r>
      <w:r>
        <w:rPr>
          <w:sz w:val="24"/>
        </w:rPr>
        <w:t xml:space="preserve"> и водоотведения на современной технической базе с использованием специализированного программного обеспечения (например,</w:t>
      </w:r>
      <w:proofErr w:type="spellStart"/>
      <w:r>
        <w:rPr>
          <w:sz w:val="24"/>
          <w:lang w:val="en-US"/>
        </w:rPr>
        <w:t>WinCC</w:t>
      </w:r>
      <w:proofErr w:type="spellEnd"/>
      <w:r>
        <w:rPr>
          <w:sz w:val="24"/>
        </w:rPr>
        <w:t xml:space="preserve">). </w:t>
      </w:r>
    </w:p>
    <w:p w:rsidR="00256C5C" w:rsidRPr="000E2D16" w:rsidRDefault="00256C5C" w:rsidP="000E2D16">
      <w:pPr>
        <w:spacing w:line="276" w:lineRule="auto"/>
        <w:ind w:firstLine="567"/>
        <w:jc w:val="both"/>
        <w:rPr>
          <w:sz w:val="24"/>
        </w:rPr>
      </w:pPr>
      <w:r w:rsidRPr="000E2D16">
        <w:rPr>
          <w:sz w:val="24"/>
        </w:rPr>
        <w:t>В соответствии с требованиями [45] на диспетчерский пункт очистных сооружений следует передавать следующие измерения и сигнализацию.</w:t>
      </w:r>
    </w:p>
    <w:p w:rsidR="00256C5C" w:rsidRPr="000E2D16" w:rsidRDefault="00256C5C" w:rsidP="000E2D16">
      <w:pPr>
        <w:spacing w:line="276" w:lineRule="auto"/>
        <w:ind w:firstLine="567"/>
        <w:jc w:val="both"/>
        <w:rPr>
          <w:sz w:val="24"/>
        </w:rPr>
      </w:pPr>
      <w:r w:rsidRPr="000E2D16">
        <w:rPr>
          <w:sz w:val="24"/>
        </w:rPr>
        <w:t>Измерения:</w:t>
      </w:r>
    </w:p>
    <w:p w:rsidR="00256C5C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расхода сточных вод, поступающих на очистные сооружения, или расхода</w:t>
      </w:r>
      <w:r w:rsidR="0089636C">
        <w:rPr>
          <w:sz w:val="24"/>
        </w:rPr>
        <w:t xml:space="preserve"> </w:t>
      </w:r>
      <w:r w:rsidRPr="000E2D16">
        <w:rPr>
          <w:sz w:val="24"/>
        </w:rPr>
        <w:t>очищенных сточных вод;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расхода чистой воды на технологические нужды КОС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расхода электрической энергии (в том числе с каждой КНС);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концентрации растворенного кислорода в сточных водах (при необходимости);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температуры сточных вод;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общего расхода воздуха, подаваемого на аэротенки;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расхода активного ила, подаваемого на аэротенки;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расхода избыточного активного ила;</w:t>
      </w:r>
    </w:p>
    <w:p w:rsidR="00256C5C" w:rsidRPr="000E2D16" w:rsidRDefault="00256C5C" w:rsidP="00A56796">
      <w:pPr>
        <w:pStyle w:val="a3"/>
        <w:numPr>
          <w:ilvl w:val="0"/>
          <w:numId w:val="17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расхода сырого осадка, подаваемого на сооружения по его обработке.</w:t>
      </w:r>
    </w:p>
    <w:p w:rsidR="00256C5C" w:rsidRPr="000E2D16" w:rsidRDefault="00256C5C" w:rsidP="000E2D16">
      <w:pPr>
        <w:spacing w:line="276" w:lineRule="auto"/>
        <w:ind w:firstLine="567"/>
        <w:jc w:val="both"/>
        <w:rPr>
          <w:sz w:val="24"/>
        </w:rPr>
      </w:pPr>
      <w:r w:rsidRPr="000E2D16">
        <w:rPr>
          <w:sz w:val="24"/>
        </w:rPr>
        <w:t>Сигнализация:</w:t>
      </w:r>
    </w:p>
    <w:p w:rsidR="00256C5C" w:rsidRPr="000E2D16" w:rsidRDefault="00256C5C" w:rsidP="00A56796">
      <w:pPr>
        <w:pStyle w:val="a3"/>
        <w:numPr>
          <w:ilvl w:val="0"/>
          <w:numId w:val="18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аварийного отключения оборудования;</w:t>
      </w:r>
    </w:p>
    <w:p w:rsidR="00256C5C" w:rsidRPr="000E2D16" w:rsidRDefault="00256C5C" w:rsidP="00A56796">
      <w:pPr>
        <w:pStyle w:val="a3"/>
        <w:numPr>
          <w:ilvl w:val="0"/>
          <w:numId w:val="18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>нарушения технологического процесса;</w:t>
      </w:r>
    </w:p>
    <w:p w:rsidR="00256C5C" w:rsidRDefault="00256C5C" w:rsidP="00A56796">
      <w:pPr>
        <w:pStyle w:val="a3"/>
        <w:numPr>
          <w:ilvl w:val="0"/>
          <w:numId w:val="18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 xml:space="preserve">предельных уровней сточных вод и осадков в резервуарах, в подводящем канале здания </w:t>
      </w:r>
      <w:proofErr w:type="spellStart"/>
      <w:r w:rsidRPr="000E2D16">
        <w:rPr>
          <w:sz w:val="24"/>
        </w:rPr>
        <w:t>решеток</w:t>
      </w:r>
      <w:proofErr w:type="spellEnd"/>
      <w:r w:rsidRPr="000E2D16">
        <w:rPr>
          <w:sz w:val="24"/>
        </w:rPr>
        <w:t>;</w:t>
      </w:r>
    </w:p>
    <w:p w:rsidR="00256C5C" w:rsidRPr="000E2D16" w:rsidRDefault="00256C5C" w:rsidP="00A56796">
      <w:pPr>
        <w:pStyle w:val="a3"/>
        <w:numPr>
          <w:ilvl w:val="0"/>
          <w:numId w:val="18"/>
        </w:numPr>
        <w:spacing w:line="276" w:lineRule="auto"/>
        <w:ind w:left="851" w:hanging="284"/>
        <w:jc w:val="both"/>
        <w:rPr>
          <w:sz w:val="24"/>
        </w:rPr>
      </w:pPr>
      <w:r>
        <w:rPr>
          <w:sz w:val="24"/>
        </w:rPr>
        <w:t>положения основных технологических задвижек;</w:t>
      </w:r>
    </w:p>
    <w:p w:rsidR="00256C5C" w:rsidRPr="000E2D16" w:rsidRDefault="00256C5C" w:rsidP="00A56796">
      <w:pPr>
        <w:pStyle w:val="a3"/>
        <w:numPr>
          <w:ilvl w:val="0"/>
          <w:numId w:val="18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 xml:space="preserve">предельной концентрации взрывоопасных газов </w:t>
      </w:r>
      <w:proofErr w:type="gramStart"/>
      <w:r w:rsidRPr="000E2D16">
        <w:rPr>
          <w:sz w:val="24"/>
        </w:rPr>
        <w:t>в</w:t>
      </w:r>
      <w:proofErr w:type="gramEnd"/>
      <w:r w:rsidRPr="000E2D16">
        <w:rPr>
          <w:sz w:val="24"/>
        </w:rPr>
        <w:t xml:space="preserve"> производственных</w:t>
      </w:r>
    </w:p>
    <w:p w:rsidR="00256C5C" w:rsidRPr="000E2D16" w:rsidRDefault="00256C5C" w:rsidP="00A56796">
      <w:pPr>
        <w:pStyle w:val="a3"/>
        <w:spacing w:line="276" w:lineRule="auto"/>
        <w:ind w:left="851"/>
        <w:jc w:val="both"/>
        <w:rPr>
          <w:sz w:val="24"/>
        </w:rPr>
      </w:pPr>
      <w:proofErr w:type="gramStart"/>
      <w:r w:rsidRPr="000E2D16">
        <w:rPr>
          <w:sz w:val="24"/>
        </w:rPr>
        <w:t>помещениях</w:t>
      </w:r>
      <w:proofErr w:type="gramEnd"/>
      <w:r w:rsidRPr="000E2D16">
        <w:rPr>
          <w:sz w:val="24"/>
        </w:rPr>
        <w:t>;</w:t>
      </w:r>
    </w:p>
    <w:p w:rsidR="00256C5C" w:rsidRPr="000E2D16" w:rsidRDefault="00256C5C" w:rsidP="00A56796">
      <w:pPr>
        <w:pStyle w:val="a3"/>
        <w:numPr>
          <w:ilvl w:val="0"/>
          <w:numId w:val="18"/>
        </w:numPr>
        <w:spacing w:line="276" w:lineRule="auto"/>
        <w:ind w:left="851" w:hanging="284"/>
        <w:jc w:val="both"/>
        <w:rPr>
          <w:sz w:val="24"/>
        </w:rPr>
      </w:pPr>
      <w:r w:rsidRPr="000E2D16">
        <w:rPr>
          <w:sz w:val="24"/>
        </w:rPr>
        <w:t xml:space="preserve">предельной концентрации </w:t>
      </w:r>
      <w:proofErr w:type="gramStart"/>
      <w:r w:rsidRPr="000E2D16">
        <w:rPr>
          <w:sz w:val="24"/>
        </w:rPr>
        <w:t>хлор-газа</w:t>
      </w:r>
      <w:proofErr w:type="gramEnd"/>
      <w:r w:rsidRPr="000E2D16">
        <w:rPr>
          <w:sz w:val="24"/>
        </w:rPr>
        <w:t xml:space="preserve"> в помещениях </w:t>
      </w:r>
      <w:proofErr w:type="spellStart"/>
      <w:r w:rsidRPr="000E2D16">
        <w:rPr>
          <w:sz w:val="24"/>
        </w:rPr>
        <w:t>хлораторной</w:t>
      </w:r>
      <w:proofErr w:type="spellEnd"/>
      <w:r w:rsidRPr="000E2D16">
        <w:rPr>
          <w:sz w:val="24"/>
        </w:rPr>
        <w:t>.</w:t>
      </w:r>
    </w:p>
    <w:p w:rsidR="00256C5C" w:rsidRDefault="00256C5C" w:rsidP="00A56796">
      <w:pPr>
        <w:widowControl w:val="0"/>
        <w:autoSpaceDE w:val="0"/>
        <w:autoSpaceDN w:val="0"/>
        <w:adjustRightInd w:val="0"/>
        <w:ind w:left="851" w:hanging="284"/>
        <w:jc w:val="both"/>
        <w:rPr>
          <w:b/>
          <w:sz w:val="24"/>
        </w:rPr>
      </w:pPr>
    </w:p>
    <w:bookmarkEnd w:id="155"/>
    <w:bookmarkEnd w:id="156"/>
    <w:bookmarkEnd w:id="157"/>
    <w:p w:rsidR="00256C5C" w:rsidRDefault="00256C5C" w:rsidP="00A56796">
      <w:pPr>
        <w:spacing w:line="276" w:lineRule="auto"/>
        <w:ind w:left="851" w:hanging="284"/>
        <w:jc w:val="both"/>
        <w:rPr>
          <w:color w:val="FF0000"/>
          <w:sz w:val="24"/>
        </w:rPr>
      </w:pPr>
    </w:p>
    <w:p w:rsidR="00256C5C" w:rsidRDefault="00256C5C" w:rsidP="00A56796">
      <w:pPr>
        <w:spacing w:line="276" w:lineRule="auto"/>
        <w:ind w:left="851" w:hanging="284"/>
        <w:jc w:val="both"/>
        <w:rPr>
          <w:color w:val="FF0000"/>
          <w:sz w:val="24"/>
        </w:rPr>
      </w:pPr>
    </w:p>
    <w:p w:rsidR="00256C5C" w:rsidRDefault="00256C5C" w:rsidP="00A56796">
      <w:pPr>
        <w:spacing w:line="276" w:lineRule="auto"/>
        <w:ind w:left="851" w:hanging="284"/>
        <w:jc w:val="both"/>
        <w:rPr>
          <w:color w:val="FF0000"/>
          <w:sz w:val="24"/>
        </w:rPr>
      </w:pPr>
    </w:p>
    <w:p w:rsidR="00256C5C" w:rsidRDefault="00256C5C" w:rsidP="00A56796">
      <w:pPr>
        <w:spacing w:line="276" w:lineRule="auto"/>
        <w:ind w:left="851" w:hanging="284"/>
        <w:jc w:val="both"/>
        <w:rPr>
          <w:color w:val="FF0000"/>
          <w:sz w:val="24"/>
        </w:rPr>
      </w:pPr>
    </w:p>
    <w:p w:rsidR="00256C5C" w:rsidRPr="0012618B" w:rsidRDefault="00256C5C" w:rsidP="00A56796">
      <w:pPr>
        <w:spacing w:line="276" w:lineRule="auto"/>
        <w:ind w:left="851" w:hanging="284"/>
        <w:jc w:val="both"/>
        <w:rPr>
          <w:color w:val="FF0000"/>
          <w:sz w:val="24"/>
        </w:rPr>
      </w:pPr>
    </w:p>
    <w:p w:rsidR="00256C5C" w:rsidRDefault="00256C5C" w:rsidP="00157B35">
      <w:pPr>
        <w:pStyle w:val="2"/>
        <w:spacing w:before="0" w:line="276" w:lineRule="auto"/>
      </w:pPr>
      <w:bookmarkStart w:id="158" w:name="_Toc375665050"/>
      <w:bookmarkStart w:id="159" w:name="_Toc360699498"/>
      <w:bookmarkStart w:id="160" w:name="_Toc375743706"/>
      <w:r>
        <w:lastRenderedPageBreak/>
        <w:t>Раздел 5 «Экологические аспекты мероприятий по строительству и реконструкции объектов централизованной системы водоотведения»</w:t>
      </w:r>
      <w:bookmarkEnd w:id="158"/>
      <w:bookmarkEnd w:id="159"/>
      <w:bookmarkEnd w:id="160"/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  <w:r w:rsidRPr="00A12CFD">
        <w:rPr>
          <w:b/>
          <w:bCs/>
          <w:sz w:val="24"/>
        </w:rPr>
        <w:t>5.1 Сведения о 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</w:t>
      </w:r>
      <w:r>
        <w:rPr>
          <w:b/>
          <w:bCs/>
          <w:sz w:val="24"/>
        </w:rPr>
        <w:t>ъекты и на водозаборные площади.</w:t>
      </w:r>
    </w:p>
    <w:p w:rsidR="00256C5C" w:rsidRPr="00A12CFD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/>
          <w:bCs/>
          <w:sz w:val="24"/>
        </w:rPr>
      </w:pPr>
    </w:p>
    <w:p w:rsidR="00256C5C" w:rsidRPr="00A12CFD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proofErr w:type="gramStart"/>
      <w:r w:rsidRPr="00A12CFD">
        <w:rPr>
          <w:bCs/>
          <w:sz w:val="24"/>
        </w:rPr>
        <w:t>В соответствии с пунктом 4.2 [43] сточные воды, которые технически невозможно использовать в системах повторного, оборотного водоснабжения в промышленности, городском хозяйстве, для орошения в сельском хозяйстве и для других целей, допускается отводить в водные объекты после очистки в соответствии с требованиями настоящих санитарных правил к санитарной охране водных объектов и соблюдения нормативов качества воды в пунктах водопользования.</w:t>
      </w:r>
      <w:proofErr w:type="gramEnd"/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040744">
        <w:rPr>
          <w:bCs/>
          <w:sz w:val="24"/>
        </w:rPr>
        <w:t>Качество сточных вод должно соответствовать норматив</w:t>
      </w:r>
      <w:r>
        <w:rPr>
          <w:bCs/>
          <w:sz w:val="24"/>
        </w:rPr>
        <w:t>ам допустимых сбросов</w:t>
      </w:r>
      <w:r w:rsidR="00175893">
        <w:rPr>
          <w:bCs/>
          <w:sz w:val="24"/>
        </w:rPr>
        <w:t xml:space="preserve"> </w:t>
      </w:r>
      <w:r>
        <w:rPr>
          <w:bCs/>
          <w:sz w:val="24"/>
        </w:rPr>
        <w:t>разработанных на основании методике изложенной в [44].</w:t>
      </w:r>
    </w:p>
    <w:p w:rsidR="00256C5C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7A5342">
        <w:rPr>
          <w:bCs/>
          <w:sz w:val="24"/>
        </w:rPr>
        <w:t>Состав и свойства воды водных объектов в контрольных</w:t>
      </w:r>
      <w:r>
        <w:rPr>
          <w:bCs/>
          <w:sz w:val="24"/>
        </w:rPr>
        <w:t xml:space="preserve"> с</w:t>
      </w:r>
      <w:r w:rsidRPr="007A5342">
        <w:rPr>
          <w:bCs/>
          <w:sz w:val="24"/>
        </w:rPr>
        <w:t>творах и местах питьевого, хозяйственно-бытового</w:t>
      </w:r>
      <w:r>
        <w:rPr>
          <w:bCs/>
          <w:sz w:val="24"/>
        </w:rPr>
        <w:t xml:space="preserve"> и</w:t>
      </w:r>
      <w:r w:rsidRPr="007A5342">
        <w:rPr>
          <w:bCs/>
          <w:sz w:val="24"/>
        </w:rPr>
        <w:t xml:space="preserve"> рекреационного водопользования должно соответствовать требованиям приложения 1 в [43].</w:t>
      </w:r>
      <w:r>
        <w:rPr>
          <w:bCs/>
          <w:sz w:val="24"/>
        </w:rPr>
        <w:t xml:space="preserve"> Таким образом, оценивается степень влияния объектов водоотведения на водные объекты.</w:t>
      </w:r>
    </w:p>
    <w:p w:rsidR="00256C5C" w:rsidRPr="00997FF1" w:rsidRDefault="00256C5C" w:rsidP="001C164D">
      <w:pPr>
        <w:spacing w:line="276" w:lineRule="auto"/>
        <w:ind w:firstLine="567"/>
        <w:jc w:val="both"/>
        <w:rPr>
          <w:sz w:val="24"/>
          <w:u w:val="single"/>
        </w:rPr>
      </w:pPr>
      <w:r w:rsidRPr="00997FF1">
        <w:rPr>
          <w:sz w:val="24"/>
          <w:u w:val="single"/>
        </w:rPr>
        <w:t>Экологические эффекты от реализации схемы водоотведения:</w:t>
      </w:r>
    </w:p>
    <w:p w:rsidR="00256C5C" w:rsidRPr="00997FF1" w:rsidRDefault="00256C5C" w:rsidP="00D57D3E">
      <w:pPr>
        <w:pStyle w:val="a3"/>
        <w:numPr>
          <w:ilvl w:val="0"/>
          <w:numId w:val="11"/>
        </w:numPr>
        <w:spacing w:line="276" w:lineRule="auto"/>
        <w:ind w:left="851" w:hanging="284"/>
        <w:jc w:val="both"/>
        <w:rPr>
          <w:sz w:val="24"/>
        </w:rPr>
      </w:pPr>
      <w:r w:rsidRPr="00997FF1">
        <w:rPr>
          <w:sz w:val="24"/>
        </w:rPr>
        <w:t>Реконструкция изношенных сетей водоотведения, насосных станций приведёт к снижению утечек и аварийного сброса стоков, что окажет положительное влияние на экологию в целом.</w:t>
      </w:r>
    </w:p>
    <w:p w:rsidR="00256C5C" w:rsidRPr="00F30741" w:rsidRDefault="00256C5C" w:rsidP="00D57D3E">
      <w:pPr>
        <w:pStyle w:val="a3"/>
        <w:numPr>
          <w:ilvl w:val="0"/>
          <w:numId w:val="11"/>
        </w:numPr>
        <w:spacing w:line="276" w:lineRule="auto"/>
        <w:ind w:left="851" w:hanging="284"/>
        <w:jc w:val="both"/>
        <w:rPr>
          <w:sz w:val="24"/>
        </w:rPr>
      </w:pPr>
      <w:r w:rsidRPr="00997FF1">
        <w:rPr>
          <w:sz w:val="24"/>
        </w:rPr>
        <w:t xml:space="preserve">Строительство </w:t>
      </w:r>
      <w:r>
        <w:rPr>
          <w:sz w:val="24"/>
        </w:rPr>
        <w:t xml:space="preserve">и развитие существующих </w:t>
      </w:r>
      <w:r w:rsidRPr="00997FF1">
        <w:rPr>
          <w:sz w:val="24"/>
        </w:rPr>
        <w:t>центр</w:t>
      </w:r>
      <w:r>
        <w:rPr>
          <w:sz w:val="24"/>
        </w:rPr>
        <w:t>ализованных систем водоотведения</w:t>
      </w:r>
      <w:r w:rsidRPr="00997FF1">
        <w:rPr>
          <w:sz w:val="24"/>
        </w:rPr>
        <w:t>, а также локальных гидроизолированных выгребных ям</w:t>
      </w:r>
      <w:r>
        <w:rPr>
          <w:sz w:val="24"/>
        </w:rPr>
        <w:t xml:space="preserve"> (септиков)</w:t>
      </w:r>
      <w:r w:rsidRPr="00997FF1">
        <w:rPr>
          <w:sz w:val="24"/>
        </w:rPr>
        <w:t>, при соответствующем экономическом обосновании, позволит снизить уровень локального загрязнения грунтовых и поверхностных хозяйственно-бытовыми стоками.</w:t>
      </w:r>
      <w:r w:rsidR="00015BAA">
        <w:rPr>
          <w:sz w:val="24"/>
        </w:rPr>
        <w:t xml:space="preserve"> </w:t>
      </w:r>
      <w:r w:rsidRPr="00F30741">
        <w:rPr>
          <w:sz w:val="24"/>
        </w:rPr>
        <w:t>В канализационных очистных сооружениях рекомендуется комбинированное применение следующих технологи</w:t>
      </w:r>
      <w:r w:rsidR="00015BAA">
        <w:rPr>
          <w:sz w:val="24"/>
        </w:rPr>
        <w:t xml:space="preserve">й очистки: механическая очистка, </w:t>
      </w:r>
      <w:r w:rsidRPr="00F30741">
        <w:rPr>
          <w:sz w:val="24"/>
        </w:rPr>
        <w:t>биологическая очистка</w:t>
      </w:r>
      <w:r w:rsidR="00015BAA">
        <w:rPr>
          <w:sz w:val="24"/>
        </w:rPr>
        <w:t xml:space="preserve">, </w:t>
      </w:r>
      <w:r w:rsidRPr="00F30741">
        <w:rPr>
          <w:sz w:val="24"/>
        </w:rPr>
        <w:t>анаэробная очистка</w:t>
      </w:r>
      <w:r w:rsidR="00015BAA">
        <w:rPr>
          <w:sz w:val="24"/>
        </w:rPr>
        <w:t>, доочистка,</w:t>
      </w:r>
      <w:r w:rsidRPr="00F30741">
        <w:rPr>
          <w:sz w:val="24"/>
        </w:rPr>
        <w:t xml:space="preserve"> </w:t>
      </w:r>
      <w:proofErr w:type="gramStart"/>
      <w:r w:rsidRPr="00F30741">
        <w:rPr>
          <w:sz w:val="24"/>
        </w:rPr>
        <w:t>УФ-дезинфекция</w:t>
      </w:r>
      <w:proofErr w:type="gramEnd"/>
      <w:r w:rsidR="00015BAA">
        <w:rPr>
          <w:sz w:val="24"/>
        </w:rPr>
        <w:t>,</w:t>
      </w:r>
      <w:r w:rsidRPr="00F30741">
        <w:rPr>
          <w:sz w:val="24"/>
        </w:rPr>
        <w:t xml:space="preserve"> обезвоживание осадка на установке механического обезвоживания.</w:t>
      </w:r>
    </w:p>
    <w:p w:rsidR="00256C5C" w:rsidRPr="00997FF1" w:rsidRDefault="00256C5C" w:rsidP="00D57D3E">
      <w:pPr>
        <w:pStyle w:val="a3"/>
        <w:numPr>
          <w:ilvl w:val="0"/>
          <w:numId w:val="11"/>
        </w:numPr>
        <w:tabs>
          <w:tab w:val="left" w:pos="1134"/>
        </w:tabs>
        <w:autoSpaceDE w:val="0"/>
        <w:autoSpaceDN w:val="0"/>
        <w:adjustRightInd w:val="0"/>
        <w:spacing w:line="276" w:lineRule="auto"/>
        <w:ind w:left="851" w:hanging="284"/>
        <w:jc w:val="both"/>
        <w:outlineLvl w:val="0"/>
        <w:rPr>
          <w:bCs/>
          <w:sz w:val="24"/>
        </w:rPr>
      </w:pPr>
      <w:r>
        <w:rPr>
          <w:sz w:val="24"/>
        </w:rPr>
        <w:t>О</w:t>
      </w:r>
      <w:r w:rsidRPr="00997FF1">
        <w:rPr>
          <w:sz w:val="24"/>
        </w:rPr>
        <w:t>рганиз</w:t>
      </w:r>
      <w:r>
        <w:rPr>
          <w:sz w:val="24"/>
        </w:rPr>
        <w:t>ация</w:t>
      </w:r>
      <w:r w:rsidRPr="00997FF1">
        <w:rPr>
          <w:sz w:val="24"/>
        </w:rPr>
        <w:t xml:space="preserve"> отведени</w:t>
      </w:r>
      <w:r>
        <w:rPr>
          <w:sz w:val="24"/>
        </w:rPr>
        <w:t>я</w:t>
      </w:r>
      <w:r w:rsidRPr="00997FF1">
        <w:rPr>
          <w:sz w:val="24"/>
        </w:rPr>
        <w:t xml:space="preserve"> поверхностных сточных вод (дождевых, талых, поливомоечных) </w:t>
      </w:r>
      <w:r>
        <w:rPr>
          <w:sz w:val="24"/>
        </w:rPr>
        <w:t xml:space="preserve">будет </w:t>
      </w:r>
      <w:r w:rsidRPr="00997FF1">
        <w:rPr>
          <w:sz w:val="24"/>
        </w:rPr>
        <w:t>способств</w:t>
      </w:r>
      <w:r>
        <w:rPr>
          <w:sz w:val="24"/>
        </w:rPr>
        <w:t>овать</w:t>
      </w:r>
      <w:r w:rsidRPr="00997FF1">
        <w:rPr>
          <w:sz w:val="24"/>
        </w:rPr>
        <w:t xml:space="preserve"> обеспечению надлежащих санитарно-гигиенических условий для эксплуатации территорий поселений, наземных и подземных сооружений.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территории. </w:t>
      </w:r>
      <w:r w:rsidRPr="00997FF1">
        <w:rPr>
          <w:bCs/>
          <w:sz w:val="24"/>
        </w:rPr>
        <w:t>Поверхностные воды перед сбросом в открытые водные объекты должны подвергаться очистке на локальных очистных сооружениях (ЛОС) до состояния, удовлетворяющего требованиям [43].</w:t>
      </w:r>
    </w:p>
    <w:p w:rsidR="00256C5C" w:rsidRPr="00997FF1" w:rsidRDefault="00256C5C" w:rsidP="00D57D3E">
      <w:pPr>
        <w:pStyle w:val="a3"/>
        <w:numPr>
          <w:ilvl w:val="0"/>
          <w:numId w:val="11"/>
        </w:numPr>
        <w:spacing w:line="276" w:lineRule="auto"/>
        <w:ind w:left="851" w:hanging="284"/>
        <w:jc w:val="both"/>
        <w:rPr>
          <w:sz w:val="24"/>
        </w:rPr>
      </w:pPr>
      <w:r w:rsidRPr="00997FF1">
        <w:rPr>
          <w:sz w:val="24"/>
        </w:rPr>
        <w:t xml:space="preserve">Применение современного автоматизированного электропривода насосных агрегатов позволит снизить удельное потребление электроэнергии </w:t>
      </w:r>
      <w:proofErr w:type="gramStart"/>
      <w:r w:rsidRPr="00997FF1">
        <w:rPr>
          <w:sz w:val="24"/>
        </w:rPr>
        <w:t>при</w:t>
      </w:r>
      <w:proofErr w:type="gramEnd"/>
      <w:r w:rsidRPr="00997FF1">
        <w:rPr>
          <w:sz w:val="24"/>
        </w:rPr>
        <w:t xml:space="preserve"> перекачки сточных вод, что, в кон</w:t>
      </w:r>
      <w:r>
        <w:rPr>
          <w:sz w:val="24"/>
        </w:rPr>
        <w:t>е</w:t>
      </w:r>
      <w:r w:rsidRPr="00997FF1">
        <w:rPr>
          <w:sz w:val="24"/>
        </w:rPr>
        <w:t xml:space="preserve">чном </w:t>
      </w:r>
      <w:proofErr w:type="spellStart"/>
      <w:r w:rsidRPr="00997FF1">
        <w:rPr>
          <w:sz w:val="24"/>
        </w:rPr>
        <w:t>счете</w:t>
      </w:r>
      <w:proofErr w:type="spellEnd"/>
      <w:r w:rsidRPr="00997FF1">
        <w:rPr>
          <w:sz w:val="24"/>
        </w:rPr>
        <w:t>, приведёт к уменьшению выбросов парниковых газов.</w:t>
      </w: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</w:pP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</w:pP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</w:pP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</w:pPr>
    </w:p>
    <w:p w:rsidR="00256C5C" w:rsidRDefault="00256C5C" w:rsidP="001C164D">
      <w:pPr>
        <w:tabs>
          <w:tab w:val="left" w:pos="851"/>
        </w:tabs>
        <w:spacing w:line="276" w:lineRule="auto"/>
        <w:ind w:firstLine="567"/>
        <w:jc w:val="both"/>
      </w:pPr>
    </w:p>
    <w:p w:rsidR="00256C5C" w:rsidRPr="00EF7D75" w:rsidRDefault="00256C5C" w:rsidP="001C164D">
      <w:pPr>
        <w:tabs>
          <w:tab w:val="left" w:pos="851"/>
        </w:tabs>
        <w:spacing w:line="276" w:lineRule="auto"/>
        <w:ind w:firstLine="567"/>
        <w:jc w:val="both"/>
        <w:rPr>
          <w:b/>
          <w:sz w:val="24"/>
        </w:rPr>
      </w:pPr>
      <w:r>
        <w:rPr>
          <w:b/>
          <w:sz w:val="24"/>
        </w:rPr>
        <w:lastRenderedPageBreak/>
        <w:t xml:space="preserve">5.2 </w:t>
      </w:r>
      <w:r w:rsidRPr="00EF7D75">
        <w:rPr>
          <w:b/>
          <w:sz w:val="24"/>
        </w:rPr>
        <w:t>Сведения о применении методов, безопасных для окружающей среды, при утилизации осадков сточных вод</w:t>
      </w:r>
    </w:p>
    <w:p w:rsidR="00256C5C" w:rsidRDefault="00256C5C" w:rsidP="001C164D">
      <w:pPr>
        <w:pStyle w:val="2"/>
        <w:spacing w:after="0" w:line="276" w:lineRule="auto"/>
        <w:ind w:firstLine="567"/>
        <w:jc w:val="both"/>
        <w:rPr>
          <w:b w:val="0"/>
          <w:bCs w:val="0"/>
          <w:sz w:val="24"/>
          <w:szCs w:val="24"/>
        </w:rPr>
      </w:pPr>
      <w:bookmarkStart w:id="161" w:name="_Toc375665051"/>
      <w:bookmarkStart w:id="162" w:name="_Toc360699499"/>
      <w:bookmarkStart w:id="163" w:name="_Toc375743707"/>
      <w:r>
        <w:rPr>
          <w:b w:val="0"/>
          <w:bCs w:val="0"/>
          <w:sz w:val="24"/>
          <w:szCs w:val="24"/>
        </w:rPr>
        <w:t>1 метод: Наиболее доступный и дешёвый способ утилизации – это захоронение на специальных площадках. Недостатки: загрязнения атмосферного воздуха и грунтовых вод.</w:t>
      </w:r>
    </w:p>
    <w:p w:rsidR="00256C5C" w:rsidRDefault="00256C5C" w:rsidP="001C164D">
      <w:pPr>
        <w:pStyle w:val="2"/>
        <w:spacing w:before="0" w:after="0" w:line="276" w:lineRule="auto"/>
        <w:ind w:firstLine="567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2 метод:  Другой доступный способ утилизации – это </w:t>
      </w:r>
      <w:r w:rsidRPr="00EF7D75">
        <w:rPr>
          <w:b w:val="0"/>
          <w:bCs w:val="0"/>
          <w:sz w:val="24"/>
          <w:szCs w:val="24"/>
        </w:rPr>
        <w:t xml:space="preserve">применение осадков сточных вод в качестве удобрений </w:t>
      </w:r>
      <w:r w:rsidRPr="00EF7D75">
        <w:rPr>
          <w:b w:val="0"/>
          <w:bCs w:val="0"/>
          <w:sz w:val="24"/>
          <w:szCs w:val="24"/>
          <w:u w:val="single"/>
        </w:rPr>
        <w:t>для лугов</w:t>
      </w:r>
      <w:r>
        <w:rPr>
          <w:b w:val="0"/>
          <w:bCs w:val="0"/>
          <w:sz w:val="24"/>
          <w:szCs w:val="24"/>
        </w:rPr>
        <w:t xml:space="preserve"> периодичностью </w:t>
      </w:r>
      <w:r w:rsidRPr="00EF7D75">
        <w:rPr>
          <w:b w:val="0"/>
          <w:bCs w:val="0"/>
          <w:sz w:val="24"/>
          <w:szCs w:val="24"/>
        </w:rPr>
        <w:t xml:space="preserve">не чаще одного раза в 5 лет. </w:t>
      </w:r>
      <w:r>
        <w:rPr>
          <w:b w:val="0"/>
          <w:bCs w:val="0"/>
          <w:sz w:val="24"/>
          <w:szCs w:val="24"/>
        </w:rPr>
        <w:t xml:space="preserve">Более частое применение может приводить к накоплению в почве </w:t>
      </w:r>
      <w:proofErr w:type="spellStart"/>
      <w:r>
        <w:rPr>
          <w:b w:val="0"/>
          <w:bCs w:val="0"/>
          <w:sz w:val="24"/>
          <w:szCs w:val="24"/>
        </w:rPr>
        <w:t>фитотоксичных</w:t>
      </w:r>
      <w:proofErr w:type="spellEnd"/>
      <w:r>
        <w:rPr>
          <w:b w:val="0"/>
          <w:bCs w:val="0"/>
          <w:sz w:val="24"/>
          <w:szCs w:val="24"/>
        </w:rPr>
        <w:t xml:space="preserve"> тяжёлых металлов и кадмия в растениях. Недостаток: применение осадка в качестве удобрения ограничивается содержанием вредных веществ, превышающие ПДК.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3 метод: Имеет п</w:t>
      </w:r>
      <w:r w:rsidRPr="00EF7D75">
        <w:rPr>
          <w:sz w:val="24"/>
        </w:rPr>
        <w:t>ревосходные экологические показатели</w:t>
      </w:r>
      <w:r>
        <w:rPr>
          <w:sz w:val="24"/>
        </w:rPr>
        <w:t>, которые</w:t>
      </w:r>
      <w:r w:rsidRPr="00EF7D75">
        <w:rPr>
          <w:sz w:val="24"/>
        </w:rPr>
        <w:t xml:space="preserve"> достигаются посредством технологии высокотемпературного пиролиза, т.е. предварительного разложения органической составляющей отходов в бескислородной атмосфере (пиролиз), после чего образовавшаяся концентрированная парогазовая смесь (ПГС) направляется в камеру дожигания, где в режиме управляемого </w:t>
      </w:r>
      <w:proofErr w:type="spellStart"/>
      <w:r w:rsidRPr="00EF7D75">
        <w:rPr>
          <w:sz w:val="24"/>
        </w:rPr>
        <w:t>дожига</w:t>
      </w:r>
      <w:proofErr w:type="spellEnd"/>
      <w:r w:rsidRPr="00EF7D75">
        <w:rPr>
          <w:sz w:val="24"/>
        </w:rPr>
        <w:t xml:space="preserve"> газообразных продуктов происходит перевод токсичных веществ </w:t>
      </w:r>
      <w:proofErr w:type="gramStart"/>
      <w:r w:rsidRPr="00EF7D75">
        <w:rPr>
          <w:sz w:val="24"/>
        </w:rPr>
        <w:t>в</w:t>
      </w:r>
      <w:proofErr w:type="gramEnd"/>
      <w:r w:rsidRPr="00EF7D75">
        <w:rPr>
          <w:sz w:val="24"/>
        </w:rPr>
        <w:t xml:space="preserve"> менее или полностью безоп</w:t>
      </w:r>
      <w:r>
        <w:rPr>
          <w:sz w:val="24"/>
        </w:rPr>
        <w:t xml:space="preserve">асные.  </w:t>
      </w:r>
      <w:r w:rsidRPr="00EF7D75">
        <w:rPr>
          <w:sz w:val="24"/>
        </w:rPr>
        <w:t xml:space="preserve">Тем самым предотвращается образование </w:t>
      </w:r>
      <w:proofErr w:type="spellStart"/>
      <w:r w:rsidRPr="00EF7D75">
        <w:rPr>
          <w:sz w:val="24"/>
        </w:rPr>
        <w:t>диоксинов</w:t>
      </w:r>
      <w:proofErr w:type="spellEnd"/>
      <w:r w:rsidRPr="00EF7D75">
        <w:rPr>
          <w:sz w:val="24"/>
        </w:rPr>
        <w:t xml:space="preserve"> и фуранов. 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 w:rsidRPr="00EF7D75">
        <w:rPr>
          <w:sz w:val="24"/>
        </w:rPr>
        <w:t>Как следствие процесс высокотемпературного пиролиза обеспечивает экологическую безопасность выбросов</w:t>
      </w:r>
      <w:r>
        <w:rPr>
          <w:sz w:val="24"/>
        </w:rPr>
        <w:t>,</w:t>
      </w:r>
      <w:r w:rsidR="00175893">
        <w:rPr>
          <w:sz w:val="24"/>
        </w:rPr>
        <w:t xml:space="preserve"> </w:t>
      </w:r>
      <w:r>
        <w:rPr>
          <w:sz w:val="24"/>
        </w:rPr>
        <w:t xml:space="preserve">попутное получение тепловой энергии из вторичного сырья и использование сухого осадка в качестве минерального наполнителя. Недостатки: высокая стоимость оборудования для пиролиза. </w:t>
      </w:r>
    </w:p>
    <w:p w:rsidR="00256C5C" w:rsidRDefault="00256C5C" w:rsidP="00303C2B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Решение о способе утилизации перспективных осадков сточных вод может быть принято после проведения лабораторных исследований осадков.</w:t>
      </w: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C164D">
      <w:pPr>
        <w:pStyle w:val="2"/>
        <w:spacing w:line="276" w:lineRule="auto"/>
      </w:pPr>
    </w:p>
    <w:p w:rsidR="00256C5C" w:rsidRDefault="00256C5C" w:rsidP="00130195"/>
    <w:p w:rsidR="00256C5C" w:rsidRDefault="00256C5C" w:rsidP="00130195"/>
    <w:p w:rsidR="00256C5C" w:rsidRDefault="00256C5C" w:rsidP="00130195"/>
    <w:p w:rsidR="00256C5C" w:rsidRDefault="00256C5C" w:rsidP="00130195"/>
    <w:p w:rsidR="00256C5C" w:rsidRDefault="00256C5C" w:rsidP="00130195"/>
    <w:p w:rsidR="00256C5C" w:rsidRDefault="00256C5C" w:rsidP="00130195">
      <w:pPr>
        <w:pStyle w:val="2"/>
        <w:spacing w:before="0" w:line="276" w:lineRule="auto"/>
      </w:pPr>
      <w:r>
        <w:lastRenderedPageBreak/>
        <w:t>Раздел 2.6 «Оценка потребности в капитальных вложениях в строительство, реконструкцию и модернизацию объектов централизованной системы водоотведения»</w:t>
      </w:r>
      <w:bookmarkEnd w:id="161"/>
      <w:bookmarkEnd w:id="162"/>
      <w:bookmarkEnd w:id="163"/>
    </w:p>
    <w:p w:rsidR="00256C5C" w:rsidRPr="00E749B8" w:rsidRDefault="00256C5C" w:rsidP="001C164D">
      <w:pPr>
        <w:tabs>
          <w:tab w:val="left" w:pos="284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outlineLvl w:val="0"/>
        <w:rPr>
          <w:bCs/>
          <w:sz w:val="24"/>
        </w:rPr>
      </w:pPr>
      <w:r w:rsidRPr="00E749B8">
        <w:rPr>
          <w:bCs/>
          <w:sz w:val="24"/>
        </w:rPr>
        <w:t xml:space="preserve">Оценка стоимости </w:t>
      </w:r>
      <w:proofErr w:type="spellStart"/>
      <w:r w:rsidRPr="00E749B8">
        <w:rPr>
          <w:bCs/>
          <w:sz w:val="24"/>
        </w:rPr>
        <w:t>объемов</w:t>
      </w:r>
      <w:proofErr w:type="spellEnd"/>
      <w:r w:rsidRPr="00E749B8">
        <w:rPr>
          <w:bCs/>
          <w:sz w:val="24"/>
        </w:rPr>
        <w:t xml:space="preserve"> капитальных вложений в строительство </w:t>
      </w:r>
      <w:r w:rsidRPr="00E749B8">
        <w:rPr>
          <w:bCs/>
          <w:sz w:val="24"/>
        </w:rPr>
        <w:br/>
        <w:t>реконструкцию и модернизацию  объектов централизованных систем водо</w:t>
      </w:r>
      <w:r>
        <w:rPr>
          <w:bCs/>
          <w:sz w:val="24"/>
        </w:rPr>
        <w:t>отведения</w:t>
      </w:r>
      <w:r w:rsidRPr="00E749B8">
        <w:rPr>
          <w:bCs/>
          <w:sz w:val="24"/>
        </w:rPr>
        <w:t>, выполненн</w:t>
      </w:r>
      <w:r>
        <w:rPr>
          <w:bCs/>
          <w:sz w:val="24"/>
        </w:rPr>
        <w:t xml:space="preserve">ая </w:t>
      </w:r>
      <w:r w:rsidRPr="00E749B8">
        <w:rPr>
          <w:bCs/>
          <w:sz w:val="24"/>
        </w:rPr>
        <w:t xml:space="preserve">на основании </w:t>
      </w:r>
      <w:proofErr w:type="spellStart"/>
      <w:r w:rsidRPr="00E749B8">
        <w:rPr>
          <w:bCs/>
          <w:sz w:val="24"/>
        </w:rPr>
        <w:t>укрупненных</w:t>
      </w:r>
      <w:proofErr w:type="spellEnd"/>
      <w:r w:rsidRPr="00E749B8">
        <w:rPr>
          <w:bCs/>
          <w:sz w:val="24"/>
        </w:rPr>
        <w:t xml:space="preserve"> сметных нормативов </w:t>
      </w:r>
      <w:r>
        <w:rPr>
          <w:bCs/>
          <w:sz w:val="24"/>
        </w:rPr>
        <w:t xml:space="preserve">[1] </w:t>
      </w:r>
      <w:r w:rsidRPr="00E749B8">
        <w:rPr>
          <w:bCs/>
          <w:sz w:val="24"/>
        </w:rPr>
        <w:t>либо принят</w:t>
      </w:r>
      <w:r>
        <w:rPr>
          <w:bCs/>
          <w:sz w:val="24"/>
        </w:rPr>
        <w:t>ая</w:t>
      </w:r>
      <w:r w:rsidRPr="00E749B8">
        <w:rPr>
          <w:bCs/>
          <w:sz w:val="24"/>
        </w:rPr>
        <w:t xml:space="preserve"> по объектам - аналогам по видам капитального строительства и видам работ,  с указанием источников финансирования</w:t>
      </w:r>
      <w:r>
        <w:rPr>
          <w:bCs/>
          <w:sz w:val="24"/>
        </w:rPr>
        <w:t xml:space="preserve"> приведена в таблице 2.6.1</w:t>
      </w:r>
    </w:p>
    <w:p w:rsidR="00256C5C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В соответствии с действующим законодательством в объём финансовых потребностей на реализацию мероприятий включается весь комплекс расходов, связанных с проведением мероприятий.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 xml:space="preserve"> К таким расходам относятся: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проектно-изыскательские работы;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строительно-монтажные работы;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работы по замене оборудования с улучшением технико-экономических характеристик;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приобретение материалов и оборудования;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пусконаладочные работы;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расходы, не относимые на стоимость основных средств (аренда земли в срок строительства и т. п.);</w:t>
      </w:r>
    </w:p>
    <w:p w:rsidR="00256C5C" w:rsidRPr="00E749B8" w:rsidRDefault="00256C5C" w:rsidP="001C164D">
      <w:pPr>
        <w:spacing w:line="276" w:lineRule="auto"/>
        <w:ind w:firstLine="567"/>
        <w:rPr>
          <w:sz w:val="24"/>
        </w:rPr>
      </w:pPr>
      <w:r w:rsidRPr="00E749B8">
        <w:rPr>
          <w:sz w:val="24"/>
        </w:rPr>
        <w:t>- дополнительные налоговые платежи, возникающие от  увеличения выручки в связи с реализацией программы.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В связи с отсутствием укрупнённых сметных нормативов для канализационных насосных станций (КНС) и очистных сооружений (ОС), отсутствие данных </w:t>
      </w:r>
      <w:proofErr w:type="gramStart"/>
      <w:r>
        <w:rPr>
          <w:sz w:val="24"/>
        </w:rPr>
        <w:t>о</w:t>
      </w:r>
      <w:proofErr w:type="gramEnd"/>
      <w:r>
        <w:rPr>
          <w:sz w:val="24"/>
        </w:rPr>
        <w:t xml:space="preserve"> конкретной </w:t>
      </w:r>
      <w:proofErr w:type="spellStart"/>
      <w:r>
        <w:rPr>
          <w:sz w:val="24"/>
        </w:rPr>
        <w:t>компановки</w:t>
      </w:r>
      <w:proofErr w:type="spellEnd"/>
      <w:r>
        <w:rPr>
          <w:sz w:val="24"/>
        </w:rPr>
        <w:t xml:space="preserve"> планируемых объектов оценка капитальных затрат на их строительство проведена приблизительно, ориентируясь на объекты-аналоги.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</w:p>
    <w:p w:rsidR="00256C5C" w:rsidRPr="00E749B8" w:rsidRDefault="00256C5C" w:rsidP="001C164D">
      <w:pPr>
        <w:spacing w:line="276" w:lineRule="auto"/>
        <w:ind w:firstLine="567"/>
        <w:jc w:val="right"/>
        <w:rPr>
          <w:sz w:val="24"/>
        </w:rPr>
      </w:pPr>
      <w:r>
        <w:rPr>
          <w:sz w:val="24"/>
        </w:rPr>
        <w:lastRenderedPageBreak/>
        <w:t>Таблица 2.6.1</w:t>
      </w:r>
    </w:p>
    <w:p w:rsidR="00256C5C" w:rsidRDefault="00256C5C" w:rsidP="001C164D">
      <w:pPr>
        <w:spacing w:line="276" w:lineRule="auto"/>
        <w:jc w:val="center"/>
        <w:rPr>
          <w:bCs/>
          <w:sz w:val="24"/>
        </w:rPr>
      </w:pPr>
      <w:r w:rsidRPr="00E749B8">
        <w:rPr>
          <w:bCs/>
          <w:sz w:val="24"/>
        </w:rPr>
        <w:t>Оцен</w:t>
      </w:r>
      <w:r>
        <w:rPr>
          <w:bCs/>
          <w:sz w:val="24"/>
        </w:rPr>
        <w:t>очная</w:t>
      </w:r>
      <w:r w:rsidRPr="00E749B8">
        <w:rPr>
          <w:bCs/>
          <w:sz w:val="24"/>
        </w:rPr>
        <w:t xml:space="preserve"> стоимост</w:t>
      </w:r>
      <w:r>
        <w:rPr>
          <w:bCs/>
          <w:sz w:val="24"/>
        </w:rPr>
        <w:t>ь</w:t>
      </w:r>
      <w:r w:rsidRPr="00E749B8">
        <w:rPr>
          <w:bCs/>
          <w:sz w:val="24"/>
        </w:rPr>
        <w:t xml:space="preserve"> </w:t>
      </w:r>
      <w:proofErr w:type="spellStart"/>
      <w:r w:rsidRPr="00E749B8">
        <w:rPr>
          <w:bCs/>
          <w:sz w:val="24"/>
        </w:rPr>
        <w:t>объемов</w:t>
      </w:r>
      <w:proofErr w:type="spellEnd"/>
      <w:r w:rsidRPr="00E749B8">
        <w:rPr>
          <w:bCs/>
          <w:sz w:val="24"/>
        </w:rPr>
        <w:t xml:space="preserve"> капитальных вложений в строительство </w:t>
      </w:r>
      <w:r w:rsidRPr="00E749B8">
        <w:rPr>
          <w:bCs/>
          <w:sz w:val="24"/>
        </w:rPr>
        <w:br/>
        <w:t>реконструкцию и модернизацию  объектов централизованных систем водо</w:t>
      </w:r>
      <w:r>
        <w:rPr>
          <w:bCs/>
          <w:sz w:val="24"/>
        </w:rPr>
        <w:t>отведения</w:t>
      </w:r>
    </w:p>
    <w:p w:rsidR="00256C5C" w:rsidRDefault="00256C5C" w:rsidP="001C164D">
      <w:pPr>
        <w:spacing w:line="276" w:lineRule="auto"/>
        <w:rPr>
          <w:szCs w:val="26"/>
        </w:rPr>
      </w:pPr>
    </w:p>
    <w:tbl>
      <w:tblPr>
        <w:tblW w:w="5000" w:type="pct"/>
        <w:tblLayout w:type="fixed"/>
        <w:tblLook w:val="00A0" w:firstRow="1" w:lastRow="0" w:firstColumn="1" w:lastColumn="0" w:noHBand="0" w:noVBand="0"/>
      </w:tblPr>
      <w:tblGrid>
        <w:gridCol w:w="1526"/>
        <w:gridCol w:w="2768"/>
        <w:gridCol w:w="1612"/>
        <w:gridCol w:w="1612"/>
        <w:gridCol w:w="1618"/>
        <w:gridCol w:w="1428"/>
      </w:tblGrid>
      <w:tr w:rsidR="00256C5C" w:rsidRPr="002734C2" w:rsidTr="002734C2">
        <w:trPr>
          <w:trHeight w:val="255"/>
        </w:trPr>
        <w:tc>
          <w:tcPr>
            <w:tcW w:w="7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Идентифи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кационный</w:t>
            </w:r>
            <w:proofErr w:type="spellEnd"/>
            <w:proofErr w:type="gramEnd"/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 xml:space="preserve"> номер мероприятия</w:t>
            </w:r>
          </w:p>
        </w:tc>
        <w:tc>
          <w:tcPr>
            <w:tcW w:w="13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Наименование работ и затрат</w:t>
            </w:r>
          </w:p>
        </w:tc>
        <w:tc>
          <w:tcPr>
            <w:tcW w:w="22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Общая стоимость, млн. руб.</w:t>
            </w:r>
          </w:p>
        </w:tc>
        <w:tc>
          <w:tcPr>
            <w:tcW w:w="6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Ссылка на сметный норматив или иной источник</w:t>
            </w:r>
          </w:p>
        </w:tc>
      </w:tr>
      <w:tr w:rsidR="00256C5C" w:rsidRPr="002734C2" w:rsidTr="002734C2">
        <w:trPr>
          <w:trHeight w:val="255"/>
        </w:trPr>
        <w:tc>
          <w:tcPr>
            <w:tcW w:w="7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1-этап: с 2015 по 2020гг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303C2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2-этап: с 2021 по 202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гг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6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DC25A2" w:rsidRPr="002734C2" w:rsidTr="002734C2">
        <w:trPr>
          <w:trHeight w:val="1440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2-1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Разработка проекта реконструкции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существующих КОС</w:t>
            </w:r>
            <w:r>
              <w:rPr>
                <w:rFonts w:ascii="Arial" w:hAnsi="Arial" w:cs="Arial"/>
                <w:sz w:val="18"/>
                <w:szCs w:val="18"/>
              </w:rPr>
              <w:t xml:space="preserve"> и сетей </w:t>
            </w:r>
            <w:r w:rsidRPr="00C360C2">
              <w:rPr>
                <w:rFonts w:ascii="Arial" w:hAnsi="Arial" w:cs="Arial"/>
                <w:sz w:val="18"/>
                <w:szCs w:val="18"/>
              </w:rPr>
              <w:t>водоотведения хозяйственно бытовых стоков.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</w:t>
            </w:r>
          </w:p>
        </w:tc>
      </w:tr>
      <w:tr w:rsidR="00DC25A2" w:rsidRPr="002734C2" w:rsidTr="002734C2">
        <w:trPr>
          <w:trHeight w:val="795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2-2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Разработка проекта реконструкции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 xml:space="preserve">и развития сетей </w:t>
            </w:r>
            <w:r w:rsidRPr="00C360C2">
              <w:rPr>
                <w:rFonts w:ascii="Arial" w:hAnsi="Arial" w:cs="Arial"/>
                <w:sz w:val="18"/>
                <w:szCs w:val="18"/>
              </w:rPr>
              <w:t>водоотведения хозяйственно бытовых стоков.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C6220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</w:t>
            </w:r>
          </w:p>
        </w:tc>
      </w:tr>
      <w:tr w:rsidR="00DC25A2" w:rsidRPr="002734C2" w:rsidTr="002734C2">
        <w:trPr>
          <w:trHeight w:val="1020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2-</w:t>
            </w: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Разработка </w:t>
            </w:r>
            <w:proofErr w:type="gramStart"/>
            <w:r>
              <w:rPr>
                <w:rFonts w:ascii="Arial" w:hAnsi="Arial" w:cs="Arial"/>
                <w:sz w:val="18"/>
                <w:szCs w:val="18"/>
              </w:rPr>
              <w:t xml:space="preserve">проекта строительства </w:t>
            </w:r>
            <w:r w:rsidRPr="00C360C2">
              <w:rPr>
                <w:rFonts w:ascii="Arial" w:hAnsi="Arial" w:cs="Arial"/>
                <w:sz w:val="18"/>
                <w:szCs w:val="18"/>
              </w:rPr>
              <w:t>централизованной</w:t>
            </w:r>
            <w:r>
              <w:rPr>
                <w:rFonts w:ascii="Arial" w:hAnsi="Arial" w:cs="Arial"/>
                <w:sz w:val="18"/>
                <w:szCs w:val="18"/>
              </w:rPr>
              <w:t xml:space="preserve">  системы отведения поверхностных стоков</w:t>
            </w:r>
            <w:proofErr w:type="gramEnd"/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C6220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НЦС 81-02-14-2012</w:t>
            </w:r>
          </w:p>
        </w:tc>
      </w:tr>
      <w:tr w:rsidR="00DC25A2" w:rsidRPr="002734C2" w:rsidTr="002734C2">
        <w:trPr>
          <w:trHeight w:val="795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2-4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Реконструкция </w:t>
            </w:r>
            <w:r>
              <w:rPr>
                <w:rFonts w:ascii="Arial" w:hAnsi="Arial" w:cs="Arial"/>
                <w:sz w:val="18"/>
                <w:szCs w:val="18"/>
              </w:rPr>
              <w:t>и развитие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существующих изношенных сетей водоотведения, включая замену</w:t>
            </w:r>
            <w:r>
              <w:rPr>
                <w:rFonts w:ascii="Arial" w:hAnsi="Arial" w:cs="Arial"/>
                <w:sz w:val="18"/>
                <w:szCs w:val="18"/>
              </w:rPr>
              <w:t xml:space="preserve"> существующих и строительство новых</w:t>
            </w:r>
            <w:r w:rsidRPr="00C360C2">
              <w:rPr>
                <w:rFonts w:ascii="Arial" w:hAnsi="Arial" w:cs="Arial"/>
                <w:sz w:val="18"/>
                <w:szCs w:val="18"/>
              </w:rPr>
              <w:t xml:space="preserve"> КНС</w:t>
            </w:r>
            <w:r>
              <w:rPr>
                <w:rFonts w:ascii="Arial" w:hAnsi="Arial" w:cs="Arial"/>
                <w:sz w:val="18"/>
                <w:szCs w:val="18"/>
              </w:rPr>
              <w:t xml:space="preserve"> с целью охвата всей территории г.п. Приобье.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48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C6220">
              <w:rPr>
                <w:rFonts w:ascii="Arial" w:hAnsi="Arial" w:cs="Arial"/>
                <w:sz w:val="20"/>
                <w:szCs w:val="20"/>
              </w:rPr>
              <w:t>48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</w:t>
            </w:r>
          </w:p>
        </w:tc>
      </w:tr>
      <w:tr w:rsidR="00DC25A2" w:rsidRPr="002734C2" w:rsidTr="002734C2">
        <w:trPr>
          <w:trHeight w:val="795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2-5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 xml:space="preserve">Реконструкция существующих КОС </w:t>
            </w:r>
            <w:r>
              <w:rPr>
                <w:rFonts w:ascii="Arial" w:hAnsi="Arial" w:cs="Arial"/>
                <w:sz w:val="18"/>
                <w:szCs w:val="18"/>
              </w:rPr>
              <w:t>с целью увеличения их производительности и улучшение параметров очистки стоков.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C6220">
              <w:rPr>
                <w:rFonts w:ascii="Arial" w:hAnsi="Arial" w:cs="Arial"/>
                <w:color w:val="000000"/>
                <w:sz w:val="20"/>
                <w:szCs w:val="20"/>
              </w:rPr>
              <w:t>82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98028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</w:t>
            </w:r>
          </w:p>
        </w:tc>
      </w:tr>
      <w:tr w:rsidR="00DC25A2" w:rsidRPr="002734C2" w:rsidTr="002734C2">
        <w:trPr>
          <w:trHeight w:val="795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2-</w:t>
            </w: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Развитие сетей водоотведения </w:t>
            </w:r>
            <w:r w:rsidRPr="00D736E8">
              <w:rPr>
                <w:rFonts w:ascii="Arial" w:hAnsi="Arial" w:cs="Arial"/>
                <w:sz w:val="18"/>
                <w:szCs w:val="18"/>
              </w:rPr>
              <w:t>для подключения потребителей новых застроек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C6220">
              <w:rPr>
                <w:rFonts w:ascii="Arial" w:hAnsi="Arial" w:cs="Arial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C6220">
              <w:rPr>
                <w:rFonts w:ascii="Arial" w:hAnsi="Arial" w:cs="Arial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НЦС 81-02-14-2012</w:t>
            </w:r>
          </w:p>
        </w:tc>
      </w:tr>
      <w:tr w:rsidR="00DC25A2" w:rsidRPr="002734C2" w:rsidTr="002734C2">
        <w:trPr>
          <w:trHeight w:val="795"/>
        </w:trPr>
        <w:tc>
          <w:tcPr>
            <w:tcW w:w="7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316F0C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2-7</w:t>
            </w:r>
          </w:p>
        </w:tc>
        <w:tc>
          <w:tcPr>
            <w:tcW w:w="1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C360C2" w:rsidRDefault="00DC25A2" w:rsidP="00C86067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r w:rsidRPr="00C360C2">
              <w:rPr>
                <w:rFonts w:ascii="Arial" w:hAnsi="Arial" w:cs="Arial"/>
                <w:sz w:val="18"/>
                <w:szCs w:val="18"/>
              </w:rPr>
              <w:t>Строительство централизованной системы отведения поверхностных вод.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6C6220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C62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6C6220" w:rsidRDefault="00DC25A2" w:rsidP="00C860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C62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C25A2" w:rsidRPr="002734C2" w:rsidRDefault="00DC25A2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оценка затрат по объектам аналогам</w:t>
            </w:r>
          </w:p>
        </w:tc>
      </w:tr>
      <w:tr w:rsidR="00256C5C" w:rsidRPr="002734C2" w:rsidTr="002734C2">
        <w:trPr>
          <w:trHeight w:val="255"/>
        </w:trPr>
        <w:tc>
          <w:tcPr>
            <w:tcW w:w="20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Итого: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  <w:r w:rsidR="00DC25A2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  <w:r w:rsidR="00DC25A2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2734C2" w:rsidRDefault="00256C5C" w:rsidP="002734C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734C2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</w:tbl>
    <w:p w:rsidR="00256C5C" w:rsidRDefault="00256C5C" w:rsidP="001C164D">
      <w:pPr>
        <w:spacing w:line="276" w:lineRule="auto"/>
        <w:rPr>
          <w:szCs w:val="26"/>
        </w:rPr>
      </w:pPr>
    </w:p>
    <w:p w:rsidR="00256C5C" w:rsidRDefault="00256C5C" w:rsidP="001C164D">
      <w:pPr>
        <w:spacing w:line="276" w:lineRule="auto"/>
        <w:rPr>
          <w:szCs w:val="26"/>
        </w:rPr>
      </w:pPr>
    </w:p>
    <w:p w:rsidR="00256C5C" w:rsidRDefault="00256C5C" w:rsidP="001C164D">
      <w:pPr>
        <w:pStyle w:val="2"/>
        <w:spacing w:line="276" w:lineRule="auto"/>
      </w:pPr>
      <w:bookmarkStart w:id="164" w:name="_Toc375665052"/>
      <w:bookmarkStart w:id="165" w:name="_Toc375743708"/>
    </w:p>
    <w:p w:rsidR="00256C5C" w:rsidRDefault="00256C5C" w:rsidP="00316F0C"/>
    <w:p w:rsidR="00256C5C" w:rsidRDefault="00256C5C" w:rsidP="00316F0C"/>
    <w:p w:rsidR="00256C5C" w:rsidRDefault="00256C5C" w:rsidP="00316F0C"/>
    <w:p w:rsidR="00256C5C" w:rsidRDefault="00256C5C" w:rsidP="00316F0C">
      <w:pPr>
        <w:pStyle w:val="2"/>
        <w:spacing w:before="0" w:after="0" w:line="276" w:lineRule="auto"/>
      </w:pPr>
      <w:r>
        <w:lastRenderedPageBreak/>
        <w:t>Раздел 2.7 «Целевые показатели развития  централизованной системы водоотведения»</w:t>
      </w:r>
      <w:bookmarkEnd w:id="164"/>
      <w:bookmarkEnd w:id="165"/>
    </w:p>
    <w:p w:rsidR="00256C5C" w:rsidRPr="00316F0C" w:rsidRDefault="00256C5C" w:rsidP="00316F0C"/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 w:rsidRPr="008E18CC">
        <w:rPr>
          <w:sz w:val="24"/>
        </w:rPr>
        <w:t>Целевой показатель – это ожидаемая норма усовершенствования, установленн</w:t>
      </w:r>
      <w:r>
        <w:rPr>
          <w:sz w:val="24"/>
        </w:rPr>
        <w:t>ая</w:t>
      </w:r>
      <w:r w:rsidRPr="008E18CC">
        <w:rPr>
          <w:sz w:val="24"/>
        </w:rPr>
        <w:t xml:space="preserve"> для конкретного </w:t>
      </w:r>
      <w:r>
        <w:rPr>
          <w:sz w:val="24"/>
        </w:rPr>
        <w:t>процесса, продукта, услуги и т.д</w:t>
      </w:r>
      <w:r w:rsidRPr="008E18CC">
        <w:rPr>
          <w:sz w:val="24"/>
        </w:rPr>
        <w:t xml:space="preserve">. Целевые значения устанавливаются в конкретных единицах (деньги, количество, процент, отношение...) и ориентированы на </w:t>
      </w:r>
      <w:proofErr w:type="spellStart"/>
      <w:r w:rsidRPr="008E18CC">
        <w:rPr>
          <w:sz w:val="24"/>
        </w:rPr>
        <w:t>определенный</w:t>
      </w:r>
      <w:proofErr w:type="spellEnd"/>
      <w:r w:rsidRPr="008E18CC">
        <w:rPr>
          <w:sz w:val="24"/>
        </w:rPr>
        <w:t xml:space="preserve"> </w:t>
      </w:r>
      <w:r>
        <w:rPr>
          <w:sz w:val="24"/>
        </w:rPr>
        <w:t>период времени</w:t>
      </w:r>
      <w:r w:rsidRPr="008E18CC">
        <w:rPr>
          <w:sz w:val="24"/>
        </w:rPr>
        <w:t xml:space="preserve">. 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820AAF">
        <w:rPr>
          <w:bCs/>
          <w:sz w:val="24"/>
        </w:rPr>
        <w:t xml:space="preserve">В соответствии с [40]к </w:t>
      </w:r>
      <w:r w:rsidRPr="006E33D9">
        <w:rPr>
          <w:bCs/>
          <w:sz w:val="24"/>
        </w:rPr>
        <w:t xml:space="preserve">целевым показателям деятельности организаций, осуществляющих </w:t>
      </w:r>
      <w:r>
        <w:rPr>
          <w:bCs/>
          <w:sz w:val="24"/>
        </w:rPr>
        <w:t>водоотведение</w:t>
      </w:r>
      <w:r w:rsidRPr="006E33D9">
        <w:rPr>
          <w:bCs/>
          <w:sz w:val="24"/>
        </w:rPr>
        <w:t>, относятся: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Группа</w:t>
      </w:r>
      <w:proofErr w:type="gramStart"/>
      <w:r>
        <w:rPr>
          <w:bCs/>
          <w:sz w:val="24"/>
        </w:rPr>
        <w:t xml:space="preserve"> А</w:t>
      </w:r>
      <w:proofErr w:type="gramEnd"/>
      <w:r>
        <w:rPr>
          <w:bCs/>
          <w:sz w:val="24"/>
        </w:rPr>
        <w:t>:</w:t>
      </w:r>
      <w:r w:rsidRPr="006E33D9">
        <w:rPr>
          <w:bCs/>
          <w:sz w:val="24"/>
        </w:rPr>
        <w:t xml:space="preserve"> показатели качества </w:t>
      </w:r>
      <w:r>
        <w:rPr>
          <w:bCs/>
          <w:sz w:val="24"/>
        </w:rPr>
        <w:t>очистки сточных вод</w:t>
      </w:r>
      <w:r w:rsidRPr="006E33D9">
        <w:rPr>
          <w:bCs/>
          <w:sz w:val="24"/>
        </w:rPr>
        <w:t>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Группа</w:t>
      </w:r>
      <w:proofErr w:type="gramStart"/>
      <w:r>
        <w:rPr>
          <w:bCs/>
          <w:sz w:val="24"/>
        </w:rPr>
        <w:t xml:space="preserve"> Б</w:t>
      </w:r>
      <w:proofErr w:type="gramEnd"/>
      <w:r>
        <w:rPr>
          <w:bCs/>
          <w:sz w:val="24"/>
        </w:rPr>
        <w:t>:</w:t>
      </w:r>
      <w:r w:rsidRPr="006E33D9">
        <w:rPr>
          <w:bCs/>
          <w:sz w:val="24"/>
        </w:rPr>
        <w:t xml:space="preserve"> показатели </w:t>
      </w:r>
      <w:proofErr w:type="spellStart"/>
      <w:r w:rsidRPr="006E33D9">
        <w:rPr>
          <w:bCs/>
          <w:sz w:val="24"/>
        </w:rPr>
        <w:t>надежности</w:t>
      </w:r>
      <w:proofErr w:type="spellEnd"/>
      <w:r w:rsidRPr="006E33D9">
        <w:rPr>
          <w:bCs/>
          <w:sz w:val="24"/>
        </w:rPr>
        <w:t xml:space="preserve"> и бесперебойности водо</w:t>
      </w:r>
      <w:r>
        <w:rPr>
          <w:bCs/>
          <w:sz w:val="24"/>
        </w:rPr>
        <w:t>отведения</w:t>
      </w:r>
      <w:r w:rsidRPr="006E33D9">
        <w:rPr>
          <w:bCs/>
          <w:sz w:val="24"/>
        </w:rPr>
        <w:t>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Группа</w:t>
      </w:r>
      <w:proofErr w:type="gramStart"/>
      <w:r>
        <w:rPr>
          <w:bCs/>
          <w:sz w:val="24"/>
        </w:rPr>
        <w:t xml:space="preserve"> В</w:t>
      </w:r>
      <w:proofErr w:type="gramEnd"/>
      <w:r>
        <w:rPr>
          <w:bCs/>
          <w:sz w:val="24"/>
        </w:rPr>
        <w:t>:</w:t>
      </w:r>
      <w:r w:rsidRPr="006E33D9">
        <w:rPr>
          <w:bCs/>
          <w:sz w:val="24"/>
        </w:rPr>
        <w:t xml:space="preserve"> показатели качества обслуживания абонентов;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Группа Г:</w:t>
      </w:r>
      <w:r w:rsidRPr="006E33D9">
        <w:rPr>
          <w:bCs/>
          <w:sz w:val="24"/>
        </w:rPr>
        <w:t xml:space="preserve"> показатели эффективности использования ресурсов</w:t>
      </w:r>
      <w:r w:rsidR="00175893">
        <w:rPr>
          <w:bCs/>
          <w:sz w:val="24"/>
        </w:rPr>
        <w:t xml:space="preserve"> </w:t>
      </w:r>
      <w:proofErr w:type="gramStart"/>
      <w:r>
        <w:rPr>
          <w:bCs/>
          <w:sz w:val="24"/>
        </w:rPr>
        <w:t>при</w:t>
      </w:r>
      <w:proofErr w:type="gramEnd"/>
      <w:r>
        <w:rPr>
          <w:bCs/>
          <w:sz w:val="24"/>
        </w:rPr>
        <w:t xml:space="preserve"> транспортировки сточных вод</w:t>
      </w:r>
      <w:r w:rsidRPr="006E33D9">
        <w:rPr>
          <w:bCs/>
          <w:sz w:val="24"/>
        </w:rPr>
        <w:t>;</w:t>
      </w:r>
    </w:p>
    <w:p w:rsidR="00256C5C" w:rsidRPr="006E33D9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>
        <w:rPr>
          <w:bCs/>
          <w:sz w:val="24"/>
        </w:rPr>
        <w:t>Группа</w:t>
      </w:r>
      <w:proofErr w:type="gramStart"/>
      <w:r>
        <w:rPr>
          <w:bCs/>
          <w:sz w:val="24"/>
        </w:rPr>
        <w:t xml:space="preserve"> Д</w:t>
      </w:r>
      <w:proofErr w:type="gramEnd"/>
      <w:r>
        <w:rPr>
          <w:bCs/>
          <w:sz w:val="24"/>
        </w:rPr>
        <w:t>:</w:t>
      </w:r>
      <w:r w:rsidRPr="006E33D9">
        <w:rPr>
          <w:bCs/>
          <w:sz w:val="24"/>
        </w:rPr>
        <w:t xml:space="preserve"> соотношение цены реализации мероприятий инвестиционной программы и их эффективности</w:t>
      </w:r>
      <w:r>
        <w:rPr>
          <w:bCs/>
          <w:sz w:val="24"/>
        </w:rPr>
        <w:t>.</w:t>
      </w:r>
    </w:p>
    <w:p w:rsidR="00256C5C" w:rsidRPr="00040744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040744">
        <w:rPr>
          <w:bCs/>
          <w:sz w:val="24"/>
        </w:rPr>
        <w:t>Качество сточных вод должно соответствовать норматив</w:t>
      </w:r>
      <w:r>
        <w:rPr>
          <w:bCs/>
          <w:sz w:val="24"/>
        </w:rPr>
        <w:t>ам допустимых сбросов</w:t>
      </w:r>
      <w:r w:rsidR="00175893">
        <w:rPr>
          <w:bCs/>
          <w:sz w:val="24"/>
        </w:rPr>
        <w:t xml:space="preserve"> </w:t>
      </w:r>
      <w:r>
        <w:rPr>
          <w:bCs/>
          <w:sz w:val="24"/>
        </w:rPr>
        <w:t>разработанных на основании методике изложенной в [44].</w:t>
      </w:r>
    </w:p>
    <w:p w:rsidR="00256C5C" w:rsidRPr="007A5342" w:rsidRDefault="00256C5C" w:rsidP="001C164D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567"/>
        <w:jc w:val="both"/>
        <w:outlineLvl w:val="0"/>
        <w:rPr>
          <w:bCs/>
          <w:sz w:val="24"/>
        </w:rPr>
      </w:pPr>
      <w:r w:rsidRPr="007A5342">
        <w:rPr>
          <w:bCs/>
          <w:sz w:val="24"/>
        </w:rPr>
        <w:t>Состав и свойства воды водных объектов в контрольных</w:t>
      </w:r>
      <w:r>
        <w:rPr>
          <w:bCs/>
          <w:sz w:val="24"/>
        </w:rPr>
        <w:t xml:space="preserve"> с</w:t>
      </w:r>
      <w:r w:rsidRPr="007A5342">
        <w:rPr>
          <w:bCs/>
          <w:sz w:val="24"/>
        </w:rPr>
        <w:t>творах и местах питьевого, хозяйственно-бытового</w:t>
      </w:r>
      <w:r>
        <w:rPr>
          <w:bCs/>
          <w:sz w:val="24"/>
        </w:rPr>
        <w:t xml:space="preserve"> и</w:t>
      </w:r>
      <w:r w:rsidRPr="007A5342">
        <w:rPr>
          <w:bCs/>
          <w:sz w:val="24"/>
        </w:rPr>
        <w:t xml:space="preserve"> рекреационного водопользования должно соответствовать требованиям приложения 1 в [43]. </w:t>
      </w:r>
      <w:r>
        <w:rPr>
          <w:bCs/>
          <w:sz w:val="24"/>
        </w:rPr>
        <w:t>Таким образом, оценивается степень влияния объектов водоотведения на водные объекты.</w:t>
      </w:r>
    </w:p>
    <w:p w:rsidR="00256C5C" w:rsidRDefault="00256C5C" w:rsidP="001C164D">
      <w:pPr>
        <w:tabs>
          <w:tab w:val="left" w:pos="284"/>
        </w:tabs>
        <w:spacing w:line="276" w:lineRule="auto"/>
        <w:ind w:right="-142" w:firstLine="567"/>
        <w:jc w:val="both"/>
        <w:rPr>
          <w:sz w:val="24"/>
        </w:rPr>
      </w:pPr>
      <w:r>
        <w:rPr>
          <w:sz w:val="24"/>
        </w:rPr>
        <w:t>Числовые значения целевых показателей относящихся к группе «Д» не рассматриваются из-за комплексного положительного влияния запланированных мероприятий по реализации схемы водоотведения  на практически все целевые показатели групп «А», «Б», «В» и «Г»  как на краткосрочную, так и, даже в большей степени, на долгосрочную перспективу.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Фактические значения показателей в 2013 году и плановые значения целевых показателей до 2030 года по каждой системе централизованного водоотведения (в том числе создаваемых в перспективе)  приведены в таблицах 2.7.1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 xml:space="preserve">Плановые значения целевых показателей определены с учётом плана  мероприятий </w:t>
      </w:r>
      <w:r w:rsidRPr="006750CB">
        <w:rPr>
          <w:sz w:val="24"/>
        </w:rPr>
        <w:t>по реализации схем водо</w:t>
      </w:r>
      <w:r>
        <w:rPr>
          <w:sz w:val="24"/>
        </w:rPr>
        <w:t>отведения.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</w:pPr>
      <w:r>
        <w:rPr>
          <w:sz w:val="24"/>
        </w:rPr>
        <w:t>Необходимо регулярно сравн</w:t>
      </w:r>
      <w:r w:rsidRPr="008E18CC">
        <w:rPr>
          <w:sz w:val="24"/>
        </w:rPr>
        <w:t>и</w:t>
      </w:r>
      <w:r>
        <w:rPr>
          <w:sz w:val="24"/>
        </w:rPr>
        <w:t>вать фактически достигнутые</w:t>
      </w:r>
      <w:r w:rsidR="00175893">
        <w:rPr>
          <w:sz w:val="24"/>
        </w:rPr>
        <w:t xml:space="preserve"> </w:t>
      </w:r>
      <w:r>
        <w:rPr>
          <w:sz w:val="24"/>
        </w:rPr>
        <w:t>результаты</w:t>
      </w:r>
      <w:r w:rsidRPr="008E18CC">
        <w:rPr>
          <w:sz w:val="24"/>
        </w:rPr>
        <w:t xml:space="preserve"> с </w:t>
      </w:r>
      <w:r>
        <w:rPr>
          <w:sz w:val="24"/>
        </w:rPr>
        <w:t xml:space="preserve">запланированными </w:t>
      </w:r>
      <w:r w:rsidRPr="008E18CC">
        <w:rPr>
          <w:sz w:val="24"/>
        </w:rPr>
        <w:t xml:space="preserve">целевыми </w:t>
      </w:r>
      <w:r>
        <w:rPr>
          <w:sz w:val="24"/>
        </w:rPr>
        <w:t>показателями</w:t>
      </w:r>
      <w:r w:rsidRPr="008E18CC">
        <w:rPr>
          <w:sz w:val="24"/>
        </w:rPr>
        <w:t>, для своевременного выявления динамики изменений и принятия при необходимости корректирующих действий.</w:t>
      </w:r>
    </w:p>
    <w:p w:rsidR="00256C5C" w:rsidRDefault="00256C5C" w:rsidP="001C164D">
      <w:pPr>
        <w:spacing w:line="276" w:lineRule="auto"/>
        <w:ind w:firstLine="567"/>
        <w:jc w:val="both"/>
        <w:rPr>
          <w:sz w:val="24"/>
        </w:rPr>
        <w:sectPr w:rsidR="00256C5C" w:rsidSect="00536823">
          <w:pgSz w:w="11906" w:h="16838"/>
          <w:pgMar w:top="1134" w:right="424" w:bottom="1134" w:left="1134" w:header="708" w:footer="708" w:gutter="0"/>
          <w:cols w:space="708"/>
          <w:docGrid w:linePitch="360"/>
        </w:sectPr>
      </w:pPr>
    </w:p>
    <w:p w:rsidR="00256C5C" w:rsidRDefault="00256C5C" w:rsidP="00651C2A">
      <w:pPr>
        <w:spacing w:line="276" w:lineRule="auto"/>
        <w:ind w:firstLine="567"/>
        <w:jc w:val="right"/>
        <w:rPr>
          <w:sz w:val="24"/>
        </w:rPr>
      </w:pPr>
      <w:r>
        <w:rPr>
          <w:sz w:val="24"/>
        </w:rPr>
        <w:lastRenderedPageBreak/>
        <w:t>Таблица 2.7.1</w:t>
      </w:r>
    </w:p>
    <w:p w:rsidR="00256C5C" w:rsidRDefault="00256C5C" w:rsidP="00651C2A">
      <w:pPr>
        <w:spacing w:line="276" w:lineRule="auto"/>
        <w:ind w:firstLine="567"/>
        <w:jc w:val="center"/>
        <w:rPr>
          <w:sz w:val="24"/>
        </w:rPr>
      </w:pPr>
      <w:r>
        <w:rPr>
          <w:sz w:val="24"/>
        </w:rPr>
        <w:t>Целевые показатели развития системы водоотведения.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1215"/>
        <w:gridCol w:w="6110"/>
        <w:gridCol w:w="1600"/>
        <w:gridCol w:w="1171"/>
        <w:gridCol w:w="1171"/>
        <w:gridCol w:w="1171"/>
        <w:gridCol w:w="1171"/>
        <w:gridCol w:w="1177"/>
      </w:tblGrid>
      <w:tr w:rsidR="00256C5C" w:rsidRPr="00FB3EA4" w:rsidTr="00FB3EA4">
        <w:trPr>
          <w:trHeight w:val="330"/>
        </w:trPr>
        <w:tc>
          <w:tcPr>
            <w:tcW w:w="4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 xml:space="preserve">N </w:t>
            </w:r>
            <w:proofErr w:type="spellStart"/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п.п</w:t>
            </w:r>
            <w:proofErr w:type="spellEnd"/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.</w:t>
            </w:r>
          </w:p>
        </w:tc>
        <w:tc>
          <w:tcPr>
            <w:tcW w:w="20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Наименование показателей</w:t>
            </w:r>
          </w:p>
        </w:tc>
        <w:tc>
          <w:tcPr>
            <w:tcW w:w="5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Единица измерения</w:t>
            </w:r>
          </w:p>
        </w:tc>
        <w:tc>
          <w:tcPr>
            <w:tcW w:w="198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Значения целевых показателей</w:t>
            </w:r>
          </w:p>
        </w:tc>
      </w:tr>
      <w:tr w:rsidR="00256C5C" w:rsidRPr="00FB3EA4" w:rsidTr="00FB3EA4">
        <w:trPr>
          <w:trHeight w:val="360"/>
        </w:trPr>
        <w:tc>
          <w:tcPr>
            <w:tcW w:w="4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20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5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2013-факт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2014-план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2015-план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2020-план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B3EA4">
              <w:rPr>
                <w:rFonts w:ascii="Arial" w:hAnsi="Arial" w:cs="Arial"/>
                <w:color w:val="000000"/>
                <w:sz w:val="16"/>
                <w:szCs w:val="16"/>
              </w:rPr>
              <w:t>2025-план</w:t>
            </w:r>
          </w:p>
        </w:tc>
      </w:tr>
      <w:tr w:rsidR="00256C5C" w:rsidRPr="00FB3EA4" w:rsidTr="00FB3EA4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B3EA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A. Показатели качества очистки сточных вод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Число случаев обнаружения взвешенных веществ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Число случаев превышение концентрации БПК5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А3</w:t>
            </w:r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Число случаев превышение концентрац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ии ио</w:t>
            </w:r>
            <w:proofErr w:type="gram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нов аммония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выявления возбудителей кишечных инфекций              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А5</w:t>
            </w:r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Число случаев превышение концентрации нитрит анионов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Число случаев превышение концентрации фосфатов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Число случаев превышение концентрации нефтепродуктов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А8</w:t>
            </w:r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Число случаев выявления возбудителей кишечных инфекций              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ед. в год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</w:t>
            </w:r>
          </w:p>
        </w:tc>
      </w:tr>
      <w:tr w:rsidR="00256C5C" w:rsidRPr="00FB3EA4" w:rsidTr="00FB3EA4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Б</w:t>
            </w:r>
            <w:r w:rsidRPr="00FB3EA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 xml:space="preserve">. Показатели </w:t>
            </w:r>
            <w:proofErr w:type="spellStart"/>
            <w:r w:rsidRPr="00FB3EA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надежности</w:t>
            </w:r>
            <w:proofErr w:type="spellEnd"/>
            <w:r w:rsidRPr="00FB3EA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 xml:space="preserve"> и бесперебойности водоотведения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Б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Число повреждений на один километр наружной канализационной сети для 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устранения</w:t>
            </w:r>
            <w:proofErr w:type="gram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 которого потребовалось прекращение канализации через повреждённый участок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ед./ 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км</w:t>
            </w:r>
            <w:proofErr w:type="gramEnd"/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Б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Продолжительность перерывов водоотведения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час/ 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км</w:t>
            </w:r>
            <w:proofErr w:type="gramEnd"/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</w:tr>
      <w:tr w:rsidR="00256C5C" w:rsidRPr="00FB3EA4" w:rsidTr="00FB3EA4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В</w:t>
            </w:r>
            <w:r w:rsidRPr="00FB3EA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. Показатели качества обслуживания абонентов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В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Число обращений абонентов  </w:t>
            </w:r>
            <w:proofErr w:type="spell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всвязи</w:t>
            </w:r>
            <w:proofErr w:type="spell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 с подтверждёнными неисправностями наружной системы водоотведения.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ед. на 100 </w:t>
            </w:r>
            <w:proofErr w:type="spell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 абонентов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В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Доля абонентов </w:t>
            </w:r>
            <w:proofErr w:type="spell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подключенных</w:t>
            </w:r>
            <w:proofErr w:type="spell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 к централизованным системам водоотведения от общего количества абонентов.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%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0,00</w:t>
            </w:r>
          </w:p>
        </w:tc>
      </w:tr>
      <w:tr w:rsidR="00256C5C" w:rsidRPr="00FB3EA4" w:rsidTr="00FB3EA4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Г</w:t>
            </w:r>
            <w:r w:rsidRPr="00FB3EA4">
              <w:rPr>
                <w:rFonts w:ascii="Calibri" w:hAnsi="Calibri"/>
                <w:b/>
                <w:bCs/>
                <w:i/>
                <w:iCs/>
                <w:color w:val="000000"/>
                <w:sz w:val="20"/>
                <w:szCs w:val="20"/>
              </w:rPr>
              <w:t>. Показатели эффективности использования ресурсов при транспортировке и очистке сточных вод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Г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Общая численность персонала 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занятых</w:t>
            </w:r>
            <w:proofErr w:type="gram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 xml:space="preserve"> в сфере водоотведения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чел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26,50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26,50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20,00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15,00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10,00</w:t>
            </w:r>
          </w:p>
        </w:tc>
      </w:tr>
      <w:tr w:rsidR="00256C5C" w:rsidRPr="00FB3EA4" w:rsidTr="00FB3EA4">
        <w:trPr>
          <w:trHeight w:val="33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Г</w:t>
            </w:r>
            <w:proofErr w:type="gram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20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Удельный расход  электрической энергии, на транспортировку и очистку стоков.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proofErr w:type="spellStart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кВтч</w:t>
            </w:r>
            <w:proofErr w:type="spellEnd"/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/м3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3,20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2,20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1,50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1,00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C5C" w:rsidRPr="00FB3EA4" w:rsidRDefault="00256C5C" w:rsidP="00FB3EA4">
            <w:pPr>
              <w:jc w:val="center"/>
              <w:rPr>
                <w:rFonts w:ascii="Calibri" w:hAnsi="Calibri"/>
                <w:color w:val="000000"/>
                <w:sz w:val="16"/>
                <w:szCs w:val="16"/>
              </w:rPr>
            </w:pPr>
            <w:r w:rsidRPr="00FB3EA4">
              <w:rPr>
                <w:rFonts w:ascii="Calibri" w:hAnsi="Calibri"/>
                <w:color w:val="000000"/>
                <w:sz w:val="16"/>
                <w:szCs w:val="16"/>
              </w:rPr>
              <w:t>0,90</w:t>
            </w:r>
          </w:p>
        </w:tc>
      </w:tr>
    </w:tbl>
    <w:p w:rsidR="00256C5C" w:rsidRDefault="00256C5C" w:rsidP="00651C2A">
      <w:pPr>
        <w:spacing w:line="276" w:lineRule="auto"/>
        <w:rPr>
          <w:sz w:val="24"/>
        </w:rPr>
      </w:pPr>
    </w:p>
    <w:p w:rsidR="00256C5C" w:rsidRDefault="00256C5C" w:rsidP="00651C2A">
      <w:pPr>
        <w:spacing w:line="276" w:lineRule="auto"/>
        <w:rPr>
          <w:sz w:val="24"/>
        </w:rPr>
        <w:sectPr w:rsidR="00256C5C" w:rsidSect="00651C2A">
          <w:pgSz w:w="16838" w:h="11906" w:orient="landscape"/>
          <w:pgMar w:top="424" w:right="1134" w:bottom="1134" w:left="1134" w:header="708" w:footer="708" w:gutter="0"/>
          <w:cols w:space="708"/>
          <w:docGrid w:linePitch="360"/>
        </w:sectPr>
      </w:pPr>
    </w:p>
    <w:p w:rsidR="00256C5C" w:rsidRDefault="00256C5C" w:rsidP="00651C2A">
      <w:pPr>
        <w:pStyle w:val="2"/>
        <w:spacing w:before="0" w:line="276" w:lineRule="auto"/>
        <w:ind w:firstLine="567"/>
        <w:jc w:val="both"/>
      </w:pPr>
      <w:bookmarkStart w:id="166" w:name="_Toc375665053"/>
      <w:bookmarkStart w:id="167" w:name="_Toc375743709"/>
      <w:r>
        <w:lastRenderedPageBreak/>
        <w:t>Раздел 2.8 «Перечень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эксплуатацию»</w:t>
      </w:r>
      <w:bookmarkEnd w:id="166"/>
      <w:bookmarkEnd w:id="167"/>
    </w:p>
    <w:p w:rsidR="00256C5C" w:rsidRPr="00D01132" w:rsidRDefault="00256C5C" w:rsidP="001C164D">
      <w:pPr>
        <w:spacing w:line="276" w:lineRule="auto"/>
        <w:ind w:firstLine="567"/>
        <w:jc w:val="both"/>
        <w:rPr>
          <w:sz w:val="24"/>
        </w:rPr>
      </w:pPr>
      <w:r w:rsidRPr="00D01132">
        <w:rPr>
          <w:sz w:val="24"/>
        </w:rPr>
        <w:t xml:space="preserve">Бесхозяйные объекты централизованной системы водоотведения на территории </w:t>
      </w:r>
      <w:r>
        <w:rPr>
          <w:sz w:val="24"/>
        </w:rPr>
        <w:t>городского поселения Приобье</w:t>
      </w:r>
      <w:r w:rsidR="00DC25A2">
        <w:rPr>
          <w:sz w:val="24"/>
        </w:rPr>
        <w:t xml:space="preserve"> </w:t>
      </w:r>
      <w:r>
        <w:rPr>
          <w:sz w:val="24"/>
        </w:rPr>
        <w:t>не выявлены</w:t>
      </w:r>
      <w:r w:rsidRPr="00D01132">
        <w:rPr>
          <w:sz w:val="24"/>
        </w:rPr>
        <w:t>.</w:t>
      </w:r>
    </w:p>
    <w:p w:rsidR="00256C5C" w:rsidRDefault="00256C5C" w:rsidP="001C164D">
      <w:pPr>
        <w:spacing w:after="200" w:line="276" w:lineRule="auto"/>
      </w:pPr>
    </w:p>
    <w:p w:rsidR="00256C5C" w:rsidRDefault="00256C5C" w:rsidP="008530DD">
      <w:pPr>
        <w:spacing w:line="276" w:lineRule="auto"/>
        <w:jc w:val="right"/>
      </w:pPr>
    </w:p>
    <w:p w:rsidR="00256C5C" w:rsidRDefault="00256C5C" w:rsidP="008530DD">
      <w:pPr>
        <w:spacing w:line="276" w:lineRule="auto"/>
        <w:jc w:val="right"/>
      </w:pPr>
    </w:p>
    <w:p w:rsidR="00256C5C" w:rsidRDefault="00256C5C" w:rsidP="008530DD">
      <w:pPr>
        <w:spacing w:line="276" w:lineRule="auto"/>
        <w:jc w:val="right"/>
      </w:pPr>
    </w:p>
    <w:p w:rsidR="00256C5C" w:rsidRDefault="00256C5C" w:rsidP="008530DD">
      <w:pPr>
        <w:spacing w:line="276" w:lineRule="auto"/>
        <w:jc w:val="right"/>
      </w:pPr>
    </w:p>
    <w:p w:rsidR="00256C5C" w:rsidRDefault="00256C5C" w:rsidP="008530DD">
      <w:pPr>
        <w:spacing w:line="276" w:lineRule="auto"/>
        <w:jc w:val="right"/>
      </w:pPr>
    </w:p>
    <w:p w:rsidR="00256C5C" w:rsidRDefault="00256C5C" w:rsidP="008530DD">
      <w:pPr>
        <w:spacing w:line="276" w:lineRule="auto"/>
        <w:jc w:val="right"/>
        <w:sectPr w:rsidR="00256C5C" w:rsidSect="00536823">
          <w:pgSz w:w="11906" w:h="16838"/>
          <w:pgMar w:top="1134" w:right="424" w:bottom="1134" w:left="1134" w:header="708" w:footer="708" w:gutter="0"/>
          <w:cols w:space="708"/>
          <w:docGrid w:linePitch="360"/>
        </w:sectPr>
      </w:pPr>
    </w:p>
    <w:p w:rsidR="00256C5C" w:rsidRDefault="00256C5C" w:rsidP="008530DD">
      <w:pPr>
        <w:spacing w:line="276" w:lineRule="auto"/>
        <w:jc w:val="right"/>
        <w:rPr>
          <w:sz w:val="24"/>
        </w:rPr>
      </w:pPr>
      <w:r>
        <w:rPr>
          <w:sz w:val="24"/>
        </w:rPr>
        <w:lastRenderedPageBreak/>
        <w:t>Приложение 1.4.1</w:t>
      </w:r>
    </w:p>
    <w:p w:rsidR="00256C5C" w:rsidRDefault="00B43A6A" w:rsidP="008530DD">
      <w:pPr>
        <w:spacing w:line="276" w:lineRule="auto"/>
        <w:jc w:val="right"/>
      </w:pPr>
      <w:r>
        <w:object w:dxaOrig="16402" w:dyaOrig="111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17.75pt;height:694.5pt" o:ole="">
            <v:imagedata r:id="rId18" o:title=""/>
          </v:shape>
          <o:OLEObject Type="Embed" ProgID="Visio.Drawing.11" ShapeID="_x0000_i1025" DrawAspect="Content" ObjectID="_1477902837" r:id="rId19"/>
        </w:object>
      </w:r>
    </w:p>
    <w:p w:rsidR="00256C5C" w:rsidRDefault="00256C5C" w:rsidP="00DC25A2">
      <w:pPr>
        <w:spacing w:line="276" w:lineRule="auto"/>
        <w:jc w:val="right"/>
        <w:rPr>
          <w:sz w:val="24"/>
        </w:rPr>
      </w:pPr>
      <w:r>
        <w:rPr>
          <w:sz w:val="24"/>
        </w:rPr>
        <w:lastRenderedPageBreak/>
        <w:t>Приложение 2.4.1</w:t>
      </w:r>
    </w:p>
    <w:p w:rsidR="0076232C" w:rsidRDefault="0076232C" w:rsidP="00DC25A2">
      <w:pPr>
        <w:spacing w:line="276" w:lineRule="auto"/>
        <w:jc w:val="right"/>
        <w:rPr>
          <w:sz w:val="24"/>
        </w:rPr>
      </w:pPr>
    </w:p>
    <w:p w:rsidR="0076232C" w:rsidRDefault="00B43A6A" w:rsidP="00982B1A">
      <w:pPr>
        <w:spacing w:line="276" w:lineRule="auto"/>
        <w:jc w:val="center"/>
        <w:rPr>
          <w:sz w:val="24"/>
        </w:rPr>
        <w:sectPr w:rsidR="0076232C" w:rsidSect="008530DD">
          <w:pgSz w:w="23814" w:h="16839" w:orient="landscape" w:code="8"/>
          <w:pgMar w:top="424" w:right="1134" w:bottom="1134" w:left="1134" w:header="708" w:footer="708" w:gutter="0"/>
          <w:cols w:space="708"/>
          <w:docGrid w:linePitch="360"/>
        </w:sectPr>
      </w:pPr>
      <w:r>
        <w:object w:dxaOrig="16516" w:dyaOrig="11382">
          <v:shape id="_x0000_i1026" type="#_x0000_t75" style="width:987pt;height:681pt" o:ole="">
            <v:imagedata r:id="rId20" o:title=""/>
          </v:shape>
          <o:OLEObject Type="Embed" ProgID="Visio.Drawing.11" ShapeID="_x0000_i1026" DrawAspect="Content" ObjectID="_1477902838" r:id="rId21"/>
        </w:object>
      </w:r>
    </w:p>
    <w:p w:rsidR="00256C5C" w:rsidRDefault="00256C5C" w:rsidP="000147C4">
      <w:pPr>
        <w:spacing w:line="276" w:lineRule="auto"/>
        <w:rPr>
          <w:sz w:val="24"/>
        </w:rPr>
      </w:pPr>
    </w:p>
    <w:p w:rsidR="00256C5C" w:rsidRPr="00667F8F" w:rsidRDefault="00256C5C" w:rsidP="001C164D">
      <w:pPr>
        <w:spacing w:line="276" w:lineRule="auto"/>
        <w:jc w:val="center"/>
        <w:rPr>
          <w:b/>
          <w:sz w:val="28"/>
          <w:szCs w:val="28"/>
        </w:rPr>
      </w:pPr>
      <w:r w:rsidRPr="00667F8F">
        <w:rPr>
          <w:b/>
          <w:sz w:val="28"/>
          <w:szCs w:val="28"/>
        </w:rPr>
        <w:t>СПИСОК ЛИТЕРАТУРЫ</w:t>
      </w:r>
    </w:p>
    <w:p w:rsidR="00256C5C" w:rsidRPr="00667F8F" w:rsidRDefault="00256C5C" w:rsidP="001C164D">
      <w:pPr>
        <w:spacing w:line="276" w:lineRule="auto"/>
        <w:rPr>
          <w:b/>
        </w:rPr>
      </w:pPr>
    </w:p>
    <w:p w:rsidR="00256C5C" w:rsidRPr="004926B4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r w:rsidRPr="004926B4">
        <w:rPr>
          <w:sz w:val="24"/>
        </w:rPr>
        <w:t>НЦС 81-02-14-2012 «</w:t>
      </w:r>
      <w:proofErr w:type="spellStart"/>
      <w:r w:rsidRPr="004926B4">
        <w:rPr>
          <w:sz w:val="24"/>
        </w:rPr>
        <w:t>Укрупненные</w:t>
      </w:r>
      <w:proofErr w:type="spellEnd"/>
      <w:r w:rsidRPr="004926B4">
        <w:rPr>
          <w:sz w:val="24"/>
        </w:rPr>
        <w:t xml:space="preserve"> нормативы цены строительства «Сети </w:t>
      </w:r>
      <w:hyperlink r:id="rId22" w:tooltip="Водоснабжение и канализация" w:history="1">
        <w:r w:rsidRPr="004926B4">
          <w:rPr>
            <w:sz w:val="24"/>
          </w:rPr>
          <w:t>водоснабжения</w:t>
        </w:r>
      </w:hyperlink>
      <w:r w:rsidRPr="004926B4">
        <w:rPr>
          <w:sz w:val="24"/>
        </w:rPr>
        <w:t xml:space="preserve"> и канализации»</w:t>
      </w:r>
      <w:r>
        <w:rPr>
          <w:sz w:val="24"/>
        </w:rPr>
        <w:t>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r w:rsidRPr="008D02FF">
        <w:rPr>
          <w:sz w:val="24"/>
        </w:rPr>
        <w:t xml:space="preserve">Федеральный </w:t>
      </w:r>
      <w:proofErr w:type="spellStart"/>
      <w:r w:rsidRPr="008D02FF">
        <w:rPr>
          <w:sz w:val="24"/>
        </w:rPr>
        <w:t>законот</w:t>
      </w:r>
      <w:proofErr w:type="spellEnd"/>
      <w:r w:rsidRPr="008D02FF">
        <w:rPr>
          <w:sz w:val="24"/>
        </w:rPr>
        <w:t xml:space="preserve"> 07 декабря 2011 г. N 416-ФЗ  «О водоснабжении и водоотведении»;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r w:rsidRPr="008D02FF">
        <w:rPr>
          <w:sz w:val="24"/>
        </w:rPr>
        <w:t>Водный кодекс Российской Федерации;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r w:rsidRPr="008D02FF">
        <w:rPr>
          <w:sz w:val="24"/>
        </w:rPr>
        <w:t>Федеральный закон от 23.11.2009 N 261-ФЗ  «Об энергосбережении и повышении энергетической эффективности  и о внесении изменений в отдельные законодательные акты Российской Федерации»;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i/>
          <w:sz w:val="24"/>
        </w:rPr>
      </w:pPr>
      <w:r w:rsidRPr="008D02FF">
        <w:rPr>
          <w:sz w:val="24"/>
        </w:rPr>
        <w:t>Градостроительный кодекс РФ от 29.12.2004 №190-ФЗ с изменениями и дополнениями;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proofErr w:type="spellStart"/>
      <w:r w:rsidRPr="008D02FF">
        <w:rPr>
          <w:sz w:val="24"/>
        </w:rPr>
        <w:t>СПиП</w:t>
      </w:r>
      <w:proofErr w:type="spellEnd"/>
      <w:r w:rsidRPr="008D02FF">
        <w:rPr>
          <w:sz w:val="24"/>
        </w:rPr>
        <w:t xml:space="preserve"> 11-04-2003 «Инструкция о порядке разработки, согласования, экспертизы и утверждения градостроительной документации»;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r w:rsidRPr="008D02FF">
        <w:rPr>
          <w:sz w:val="24"/>
        </w:rPr>
        <w:t>Пособие по водоснабжению и канализации городских и сельских поселений (к СНиП 2.07.01-89);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sz w:val="24"/>
        </w:rPr>
      </w:pPr>
      <w:r w:rsidRPr="008D02FF">
        <w:rPr>
          <w:sz w:val="24"/>
        </w:rPr>
        <w:t>МДС 81-53.2004 «Методика определения стоимости строительной продукции на территории Российской Федерации»;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color w:val="000000"/>
          <w:sz w:val="24"/>
        </w:rPr>
        <w:t>СП 31.13330.2012 «Водоснабжение. Наружные сети и сооружения» Актуализированная редакция СНиП 2.04.02.-84* Приказ Министерства регионального развития Российской Федерации от 29 декабря 2011 года № 635/14;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color w:val="000000"/>
          <w:sz w:val="24"/>
        </w:rPr>
        <w:t xml:space="preserve">СП 32.13330.2012 «Канализация. Наружные сети и сооружения». Актуализированная редакция СНиП 2.04.03-85* </w:t>
      </w:r>
      <w:proofErr w:type="spellStart"/>
      <w:r w:rsidRPr="008D02FF">
        <w:rPr>
          <w:color w:val="000000"/>
          <w:sz w:val="24"/>
        </w:rPr>
        <w:t>Утвержден</w:t>
      </w:r>
      <w:proofErr w:type="spellEnd"/>
      <w:r w:rsidRPr="008D02FF">
        <w:rPr>
          <w:color w:val="000000"/>
          <w:sz w:val="24"/>
        </w:rPr>
        <w:t xml:space="preserve"> приказом Министерства регионального развития Российской Федерации (</w:t>
      </w:r>
      <w:proofErr w:type="spellStart"/>
      <w:r w:rsidRPr="008D02FF">
        <w:rPr>
          <w:color w:val="000000"/>
          <w:sz w:val="24"/>
        </w:rPr>
        <w:t>Минрегион</w:t>
      </w:r>
      <w:proofErr w:type="spellEnd"/>
      <w:r w:rsidRPr="008D02FF">
        <w:rPr>
          <w:color w:val="000000"/>
          <w:sz w:val="24"/>
        </w:rPr>
        <w:t xml:space="preserve"> России) от 29 декабря 2011 г. № 635/11 и </w:t>
      </w:r>
      <w:proofErr w:type="spellStart"/>
      <w:r w:rsidRPr="008D02FF">
        <w:rPr>
          <w:color w:val="000000"/>
          <w:sz w:val="24"/>
        </w:rPr>
        <w:t>введен</w:t>
      </w:r>
      <w:proofErr w:type="spellEnd"/>
      <w:r w:rsidRPr="008D02FF">
        <w:rPr>
          <w:color w:val="000000"/>
          <w:sz w:val="24"/>
        </w:rPr>
        <w:t xml:space="preserve"> в действие с 01 января 2013 г.;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tabs>
          <w:tab w:val="left" w:pos="426"/>
        </w:tabs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sz w:val="24"/>
        </w:rPr>
        <w:t>СНиП 2.04.01-85* «Внутренний водопровод и канализация зданий»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color w:val="000000"/>
          <w:sz w:val="24"/>
        </w:rPr>
        <w:t xml:space="preserve">Приказ Министерства регионального развития Российской Федерации от 6 мая 2011 года № 204 «О разработке </w:t>
      </w:r>
      <w:proofErr w:type="gramStart"/>
      <w:r w:rsidRPr="008D02FF">
        <w:rPr>
          <w:color w:val="000000"/>
          <w:sz w:val="24"/>
        </w:rPr>
        <w:t>программ комплексного развития систем коммунальной инфраструктуры муниципальных образований</w:t>
      </w:r>
      <w:proofErr w:type="gramEnd"/>
      <w:r w:rsidRPr="008D02FF">
        <w:rPr>
          <w:color w:val="000000"/>
          <w:sz w:val="24"/>
        </w:rPr>
        <w:t>»;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color w:val="000000"/>
          <w:sz w:val="24"/>
        </w:rPr>
        <w:t xml:space="preserve">Приложение к приказу Министерства регионального развития РФ от 6 мая 2011 г. № 204 «Методические рекомендации по разработке </w:t>
      </w:r>
      <w:proofErr w:type="gramStart"/>
      <w:r w:rsidRPr="008D02FF">
        <w:rPr>
          <w:color w:val="000000"/>
          <w:sz w:val="24"/>
        </w:rPr>
        <w:t>программ комплексного развития систем коммунальной инфраструктуры муниципальных образований</w:t>
      </w:r>
      <w:proofErr w:type="gramEnd"/>
      <w:r w:rsidRPr="008D02FF">
        <w:rPr>
          <w:color w:val="000000"/>
          <w:sz w:val="24"/>
        </w:rPr>
        <w:t>»;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color w:val="000000"/>
          <w:sz w:val="24"/>
        </w:rPr>
        <w:t xml:space="preserve">СП 10.13130.2009 «Системы противопожарной защиты. Внутренний противопожарный водопровод. Требования пожарной безопасности»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jc w:val="both"/>
        <w:rPr>
          <w:color w:val="000000"/>
          <w:sz w:val="24"/>
        </w:rPr>
      </w:pPr>
      <w:r w:rsidRPr="008D02FF">
        <w:rPr>
          <w:bCs/>
          <w:color w:val="000000"/>
          <w:sz w:val="24"/>
        </w:rPr>
        <w:t>СП 8.13130.2009г. «Системы противопожарной защиты. Источники наружного противопожарного водоснабжения. Требования пожарной безопасности»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Федеральный закон от 30 декабря 2004 года № 210-ФЗ «Об основах регулирования тарифов организаций коммунального комплекса»;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Постановление Правительства РФ от 5 сентября 2013 г. номер 782 «О схемах водоснабжения и водоотведения»;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СанПиН 2.1.4.1110-02 «Зоны санитарной охраны источников водоснабжения и водопроводов питьевого назначения»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СанПиН 2.1.4.1074-01 "Питьевая вода. Гигиенические требования к качеству воды централизованных систем питьевого водоснабжения. Контроль качества"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Водоснабжение и водоотведение Автор: </w:t>
      </w:r>
      <w:proofErr w:type="spellStart"/>
      <w:r w:rsidRPr="008D02FF">
        <w:rPr>
          <w:sz w:val="24"/>
        </w:rPr>
        <w:t>Колова</w:t>
      </w:r>
      <w:proofErr w:type="spellEnd"/>
      <w:r w:rsidRPr="008D02FF">
        <w:rPr>
          <w:sz w:val="24"/>
        </w:rPr>
        <w:t xml:space="preserve"> А.Ф., </w:t>
      </w:r>
      <w:proofErr w:type="spellStart"/>
      <w:r w:rsidRPr="008D02FF">
        <w:rPr>
          <w:sz w:val="24"/>
        </w:rPr>
        <w:t>Пазенко</w:t>
      </w:r>
      <w:proofErr w:type="spellEnd"/>
      <w:r w:rsidRPr="008D02FF">
        <w:rPr>
          <w:sz w:val="24"/>
        </w:rPr>
        <w:t xml:space="preserve"> Т.Я.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lastRenderedPageBreak/>
        <w:t xml:space="preserve">Шевелев. Таблицы для гидравлического </w:t>
      </w:r>
      <w:proofErr w:type="spellStart"/>
      <w:r w:rsidRPr="008D02FF">
        <w:rPr>
          <w:sz w:val="24"/>
        </w:rPr>
        <w:t>расчета</w:t>
      </w:r>
      <w:proofErr w:type="spellEnd"/>
      <w:r w:rsidRPr="008D02FF">
        <w:rPr>
          <w:sz w:val="24"/>
        </w:rPr>
        <w:t xml:space="preserve"> труб. 1973.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NPG. Пластмассовые трубы. 2000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Проектирование санитарно-технического оборудования предприятий строительной индустрии.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Плотников Н. Проектирование и эксплуатация водозаборов подземных вод. 1990;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Поляков В.В. Скворцов Л.С. Насосы и вентиляторы. 1990;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Пример расчёта очистной канализационной станции города БО – МП;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Пример расчёта очистной канализационной станции города МО – МП;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Левченко. Водоподготовка. Часть 1. 1996;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Левченко. Водоподготовка. Часть 2. 1996;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Левченко. Водоподготовка. Часть 3. 1996;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Морозов Э.А. Справочник по эксплуатации и ремонту водозаборных скважин. 1984;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proofErr w:type="spellStart"/>
      <w:r w:rsidRPr="008D02FF">
        <w:rPr>
          <w:sz w:val="24"/>
        </w:rPr>
        <w:t>Персион</w:t>
      </w:r>
      <w:proofErr w:type="spellEnd"/>
      <w:r w:rsidRPr="008D02FF">
        <w:rPr>
          <w:sz w:val="24"/>
        </w:rPr>
        <w:t xml:space="preserve"> А.А. Монтаж трубопроводов. Справочник рабочего. 1987;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proofErr w:type="spellStart"/>
      <w:r w:rsidRPr="008D02FF">
        <w:rPr>
          <w:sz w:val="24"/>
        </w:rPr>
        <w:t>Пырков</w:t>
      </w:r>
      <w:proofErr w:type="spellEnd"/>
      <w:r w:rsidRPr="008D02FF">
        <w:rPr>
          <w:sz w:val="24"/>
        </w:rPr>
        <w:t xml:space="preserve"> В.В. Гидравлическое регулирование систем отопления и охлаждения. Теория и практика. 2005; </w:t>
      </w:r>
    </w:p>
    <w:p w:rsidR="00256C5C" w:rsidRPr="008D02FF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Шарапов В.И. Горячее водоснабжение жилого здания. 2003; </w:t>
      </w:r>
    </w:p>
    <w:p w:rsidR="00256C5C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 xml:space="preserve">Золотова. Очистка воды от </w:t>
      </w:r>
      <w:proofErr w:type="spellStart"/>
      <w:r w:rsidRPr="008D02FF">
        <w:rPr>
          <w:sz w:val="24"/>
        </w:rPr>
        <w:t>Fe</w:t>
      </w:r>
      <w:proofErr w:type="spellEnd"/>
      <w:r w:rsidRPr="008D02FF">
        <w:rPr>
          <w:sz w:val="24"/>
        </w:rPr>
        <w:t xml:space="preserve">, </w:t>
      </w:r>
      <w:proofErr w:type="spellStart"/>
      <w:r w:rsidRPr="008D02FF">
        <w:rPr>
          <w:sz w:val="24"/>
        </w:rPr>
        <w:t>Mn</w:t>
      </w:r>
      <w:proofErr w:type="spellEnd"/>
      <w:r w:rsidRPr="008D02FF">
        <w:rPr>
          <w:sz w:val="24"/>
        </w:rPr>
        <w:t xml:space="preserve">, F, HS. </w:t>
      </w:r>
    </w:p>
    <w:p w:rsidR="00256C5C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proofErr w:type="gramStart"/>
      <w:r w:rsidRPr="00650725">
        <w:rPr>
          <w:sz w:val="24"/>
        </w:rPr>
        <w:t>Методические рекомендации по определению потребности в электрической энергии на технологические нужды в сфере водоснабжения, водоотведения и очистки сточных вод (центр муниципальной э</w:t>
      </w:r>
      <w:r>
        <w:rPr>
          <w:sz w:val="24"/>
        </w:rPr>
        <w:t>кономики и права.</w:t>
      </w:r>
      <w:proofErr w:type="gramEnd"/>
      <w:r>
        <w:rPr>
          <w:sz w:val="24"/>
        </w:rPr>
        <w:t xml:space="preserve"> </w:t>
      </w:r>
      <w:proofErr w:type="gramStart"/>
      <w:r>
        <w:rPr>
          <w:sz w:val="24"/>
        </w:rPr>
        <w:t>Москва, 2007);</w:t>
      </w:r>
      <w:proofErr w:type="gramEnd"/>
    </w:p>
    <w:p w:rsidR="00256C5C" w:rsidRPr="00523AE7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3F35C3">
        <w:rPr>
          <w:sz w:val="24"/>
        </w:rPr>
        <w:t>СП 31.13330.2012 СНиП 2.04.02-84* «Водоснабжение. Наружные сети и сооружения»</w:t>
      </w:r>
      <w:r>
        <w:rPr>
          <w:sz w:val="24"/>
        </w:rPr>
        <w:t>.</w:t>
      </w:r>
    </w:p>
    <w:p w:rsidR="00256C5C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>
        <w:rPr>
          <w:sz w:val="24"/>
        </w:rPr>
        <w:t>СП 131.13330.2012 «С</w:t>
      </w:r>
      <w:r w:rsidRPr="00523AE7">
        <w:rPr>
          <w:sz w:val="24"/>
        </w:rPr>
        <w:t>троительная климатология</w:t>
      </w:r>
      <w:r>
        <w:rPr>
          <w:sz w:val="24"/>
        </w:rPr>
        <w:t>»;</w:t>
      </w:r>
    </w:p>
    <w:p w:rsidR="00256C5C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F343D2">
        <w:rPr>
          <w:sz w:val="24"/>
        </w:rPr>
        <w:t>Пособие к СНиП 2.05.07-85 «Пособие по проектированию земляного полотна и водоотвода железных и автомобильных</w:t>
      </w:r>
      <w:r>
        <w:rPr>
          <w:sz w:val="24"/>
        </w:rPr>
        <w:t xml:space="preserve"> дорог промышленных предприятий;</w:t>
      </w:r>
    </w:p>
    <w:p w:rsidR="00256C5C" w:rsidRPr="00C6054D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8D02FF">
        <w:rPr>
          <w:sz w:val="24"/>
        </w:rPr>
        <w:t>Постановление Правительства Российской Федерации № 782 от 05.09.13г. «Об утверждении Порядка разработки и утверждения схем водоснабжения и водоотведения, треб</w:t>
      </w:r>
      <w:r>
        <w:rPr>
          <w:sz w:val="24"/>
        </w:rPr>
        <w:t>ований к их содержанию»;</w:t>
      </w:r>
    </w:p>
    <w:p w:rsidR="00256C5C" w:rsidRPr="004926B4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C6054D">
        <w:rPr>
          <w:sz w:val="24"/>
        </w:rPr>
        <w:t>СП 8.13130.2009 «Источники наружного</w:t>
      </w:r>
      <w:r>
        <w:rPr>
          <w:sz w:val="24"/>
        </w:rPr>
        <w:t xml:space="preserve"> противопожарного водоснабжения»;</w:t>
      </w:r>
    </w:p>
    <w:p w:rsidR="00256C5C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4926B4">
        <w:rPr>
          <w:sz w:val="24"/>
        </w:rPr>
        <w:t> Письмо Минэкономразвития РФ № 21790-АК/Д03 от 05.10.2011г. "Об индексах цен и индексах-дефл</w:t>
      </w:r>
      <w:r>
        <w:rPr>
          <w:sz w:val="24"/>
        </w:rPr>
        <w:t>яторах для прогнозирования цен";</w:t>
      </w:r>
    </w:p>
    <w:p w:rsidR="00256C5C" w:rsidRDefault="00256C5C" w:rsidP="00D57D3E">
      <w:pPr>
        <w:pStyle w:val="a3"/>
        <w:numPr>
          <w:ilvl w:val="0"/>
          <w:numId w:val="3"/>
        </w:numPr>
        <w:spacing w:line="276" w:lineRule="auto"/>
        <w:ind w:left="426" w:hanging="426"/>
        <w:rPr>
          <w:sz w:val="24"/>
        </w:rPr>
      </w:pPr>
      <w:r w:rsidRPr="00016C60">
        <w:rPr>
          <w:sz w:val="24"/>
        </w:rPr>
        <w:t xml:space="preserve">"СанПиН 2.1.5.980-00. 2.1.5. Водоотведение </w:t>
      </w:r>
      <w:proofErr w:type="spellStart"/>
      <w:r w:rsidRPr="00016C60">
        <w:rPr>
          <w:sz w:val="24"/>
        </w:rPr>
        <w:t>населенных</w:t>
      </w:r>
      <w:proofErr w:type="spellEnd"/>
      <w:r w:rsidRPr="00016C60">
        <w:rPr>
          <w:sz w:val="24"/>
        </w:rPr>
        <w:t xml:space="preserve"> мест, санитарная охрана водных объектов. Гигиенические требования к охране поверхностных вод. Санитарные правила и нормы"</w:t>
      </w:r>
      <w:r>
        <w:rPr>
          <w:sz w:val="24"/>
        </w:rPr>
        <w:t>;</w:t>
      </w:r>
    </w:p>
    <w:p w:rsidR="00256C5C" w:rsidRPr="00B86F69" w:rsidRDefault="00256C5C" w:rsidP="00D57D3E">
      <w:pPr>
        <w:pStyle w:val="a3"/>
        <w:numPr>
          <w:ilvl w:val="0"/>
          <w:numId w:val="3"/>
        </w:numPr>
        <w:spacing w:after="200" w:line="276" w:lineRule="auto"/>
        <w:ind w:left="426" w:hanging="426"/>
      </w:pPr>
      <w:r w:rsidRPr="008530DD">
        <w:rPr>
          <w:sz w:val="24"/>
        </w:rPr>
        <w:t>Приказ МПР РФ от 17 декабря 2007 г. N 333</w:t>
      </w:r>
      <w:r w:rsidRPr="008530DD">
        <w:rPr>
          <w:sz w:val="24"/>
        </w:rPr>
        <w:br/>
        <w:t xml:space="preserve">"Об утверждении </w:t>
      </w:r>
      <w:proofErr w:type="gramStart"/>
      <w:r w:rsidRPr="008530DD">
        <w:rPr>
          <w:sz w:val="24"/>
        </w:rPr>
        <w:t>Методики разработки нормативов допустимых сбросов веществ</w:t>
      </w:r>
      <w:proofErr w:type="gramEnd"/>
      <w:r w:rsidRPr="008530DD">
        <w:rPr>
          <w:sz w:val="24"/>
        </w:rPr>
        <w:t xml:space="preserve"> и микроорганизмов в водные объекты для водопользователей".</w:t>
      </w:r>
    </w:p>
    <w:p w:rsidR="00256C5C" w:rsidRPr="00E95046" w:rsidRDefault="00C72C1D" w:rsidP="00D57D3E">
      <w:pPr>
        <w:pStyle w:val="a3"/>
        <w:numPr>
          <w:ilvl w:val="0"/>
          <w:numId w:val="3"/>
        </w:numPr>
        <w:spacing w:after="200" w:line="276" w:lineRule="auto"/>
        <w:ind w:left="426" w:hanging="426"/>
        <w:rPr>
          <w:sz w:val="24"/>
        </w:rPr>
      </w:pPr>
      <w:hyperlink r:id="rId23" w:tgtFrame="_blank" w:history="1">
        <w:r w:rsidR="00256C5C" w:rsidRPr="00B86F69">
          <w:rPr>
            <w:sz w:val="24"/>
          </w:rPr>
          <w:t>СНиП 2.04.03-85 «Канализация. Наружные сети и сооружения»</w:t>
        </w:r>
      </w:hyperlink>
    </w:p>
    <w:p w:rsidR="00256C5C" w:rsidRPr="00651C2A" w:rsidRDefault="00256C5C" w:rsidP="00D57D3E">
      <w:pPr>
        <w:pStyle w:val="a3"/>
        <w:numPr>
          <w:ilvl w:val="0"/>
          <w:numId w:val="3"/>
        </w:numPr>
        <w:spacing w:after="200" w:line="276" w:lineRule="auto"/>
        <w:ind w:left="426" w:hanging="426"/>
        <w:rPr>
          <w:sz w:val="24"/>
        </w:rPr>
      </w:pPr>
      <w:r w:rsidRPr="00651C2A">
        <w:rPr>
          <w:sz w:val="24"/>
        </w:rPr>
        <w:t>СНиП II-89-80</w:t>
      </w:r>
      <w:hyperlink r:id="rId24" w:anchor="block_1" w:history="1">
        <w:r w:rsidRPr="00651C2A">
          <w:rPr>
            <w:sz w:val="24"/>
          </w:rPr>
          <w:t>*</w:t>
        </w:r>
      </w:hyperlink>
      <w:r w:rsidRPr="00651C2A">
        <w:rPr>
          <w:sz w:val="24"/>
        </w:rPr>
        <w:t xml:space="preserve"> "Генеральные планы промышленных предприятий</w:t>
      </w:r>
      <w:r w:rsidRPr="00651C2A">
        <w:rPr>
          <w:sz w:val="24"/>
        </w:rPr>
        <w:br/>
      </w:r>
      <w:bookmarkStart w:id="168" w:name="text"/>
      <w:bookmarkEnd w:id="168"/>
    </w:p>
    <w:p w:rsidR="00256C5C" w:rsidRPr="00554A6E" w:rsidRDefault="00256C5C" w:rsidP="00B86F69">
      <w:pPr>
        <w:pStyle w:val="a3"/>
        <w:spacing w:after="200" w:line="276" w:lineRule="auto"/>
        <w:ind w:left="426"/>
      </w:pPr>
    </w:p>
    <w:sectPr w:rsidR="00256C5C" w:rsidRPr="00554A6E" w:rsidSect="00536823">
      <w:pgSz w:w="11906" w:h="16838"/>
      <w:pgMar w:top="1134" w:right="42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2C1D" w:rsidRDefault="00C72C1D" w:rsidP="008A4CD6">
      <w:r>
        <w:separator/>
      </w:r>
    </w:p>
  </w:endnote>
  <w:endnote w:type="continuationSeparator" w:id="0">
    <w:p w:rsidR="00C72C1D" w:rsidRDefault="00C72C1D" w:rsidP="008A4C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YaHei">
    <w:charset w:val="86"/>
    <w:family w:val="swiss"/>
    <w:pitch w:val="variable"/>
    <w:sig w:usb0="80000287" w:usb1="280F3C52" w:usb2="00000016" w:usb3="00000000" w:csb0="0004001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6067" w:rsidRDefault="00C72C1D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53F1B">
      <w:rPr>
        <w:noProof/>
      </w:rPr>
      <w:t>2</w:t>
    </w:r>
    <w:r>
      <w:rPr>
        <w:noProof/>
      </w:rPr>
      <w:fldChar w:fldCharType="end"/>
    </w:r>
  </w:p>
  <w:p w:rsidR="00C86067" w:rsidRDefault="00C86067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6067" w:rsidRDefault="00C72C1D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53F1B">
      <w:rPr>
        <w:noProof/>
      </w:rPr>
      <w:t>78</w:t>
    </w:r>
    <w:r>
      <w:rPr>
        <w:noProof/>
      </w:rPr>
      <w:fldChar w:fldCharType="end"/>
    </w:r>
  </w:p>
  <w:p w:rsidR="00C86067" w:rsidRDefault="00C86067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2C1D" w:rsidRDefault="00C72C1D" w:rsidP="008A4CD6">
      <w:r>
        <w:separator/>
      </w:r>
    </w:p>
  </w:footnote>
  <w:footnote w:type="continuationSeparator" w:id="0">
    <w:p w:rsidR="00C72C1D" w:rsidRDefault="00C72C1D" w:rsidP="008A4C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6067" w:rsidRPr="00D730F7" w:rsidRDefault="00C86067" w:rsidP="006C56DE">
    <w:pPr>
      <w:pStyle w:val="a4"/>
      <w:jc w:val="center"/>
      <w:rPr>
        <w:sz w:val="22"/>
        <w:szCs w:val="22"/>
      </w:rPr>
    </w:pPr>
    <w:r w:rsidRPr="00D730F7">
      <w:rPr>
        <w:sz w:val="22"/>
        <w:szCs w:val="22"/>
      </w:rPr>
      <w:t xml:space="preserve">Схема водоснабжения и водоотведения </w:t>
    </w:r>
    <w:r>
      <w:rPr>
        <w:sz w:val="22"/>
        <w:szCs w:val="22"/>
      </w:rPr>
      <w:t>городского поселения Приобье на период до 2025 года</w:t>
    </w:r>
  </w:p>
  <w:p w:rsidR="00C86067" w:rsidRDefault="00C86067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772E0"/>
    <w:multiLevelType w:val="multilevel"/>
    <w:tmpl w:val="829AB61A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-%2"/>
      <w:lvlJc w:val="left"/>
      <w:pPr>
        <w:ind w:left="644" w:hanging="360"/>
      </w:pPr>
      <w:rPr>
        <w:rFonts w:cs="Times New Roman" w:hint="default"/>
        <w:b/>
      </w:rPr>
    </w:lvl>
    <w:lvl w:ilvl="2">
      <w:start w:val="1"/>
      <w:numFmt w:val="decimal"/>
      <w:lvlText w:val="%1-%2.%3"/>
      <w:lvlJc w:val="left"/>
      <w:pPr>
        <w:ind w:left="1288" w:hanging="720"/>
      </w:pPr>
      <w:rPr>
        <w:rFonts w:cs="Times New Roman" w:hint="default"/>
        <w:b/>
      </w:rPr>
    </w:lvl>
    <w:lvl w:ilvl="3">
      <w:start w:val="1"/>
      <w:numFmt w:val="decimal"/>
      <w:lvlText w:val="%1-%2.%3.%4"/>
      <w:lvlJc w:val="left"/>
      <w:pPr>
        <w:ind w:left="1572" w:hanging="720"/>
      </w:pPr>
      <w:rPr>
        <w:rFonts w:cs="Times New Roman" w:hint="default"/>
        <w:b/>
      </w:rPr>
    </w:lvl>
    <w:lvl w:ilvl="4">
      <w:start w:val="1"/>
      <w:numFmt w:val="decimal"/>
      <w:lvlText w:val="%1-%2.%3.%4.%5"/>
      <w:lvlJc w:val="left"/>
      <w:pPr>
        <w:ind w:left="2216" w:hanging="1080"/>
      </w:pPr>
      <w:rPr>
        <w:rFonts w:cs="Times New Roman" w:hint="default"/>
        <w:b/>
      </w:rPr>
    </w:lvl>
    <w:lvl w:ilvl="5">
      <w:start w:val="1"/>
      <w:numFmt w:val="decimal"/>
      <w:lvlText w:val="%1-%2.%3.%4.%5.%6"/>
      <w:lvlJc w:val="left"/>
      <w:pPr>
        <w:ind w:left="2500" w:hanging="1080"/>
      </w:pPr>
      <w:rPr>
        <w:rFonts w:cs="Times New Roman" w:hint="default"/>
        <w:b/>
      </w:rPr>
    </w:lvl>
    <w:lvl w:ilvl="6">
      <w:start w:val="1"/>
      <w:numFmt w:val="decimal"/>
      <w:lvlText w:val="%1-%2.%3.%4.%5.%6.%7"/>
      <w:lvlJc w:val="left"/>
      <w:pPr>
        <w:ind w:left="3144" w:hanging="1440"/>
      </w:pPr>
      <w:rPr>
        <w:rFonts w:cs="Times New Roman" w:hint="default"/>
        <w:b/>
      </w:rPr>
    </w:lvl>
    <w:lvl w:ilvl="7">
      <w:start w:val="1"/>
      <w:numFmt w:val="decimal"/>
      <w:lvlText w:val="%1-%2.%3.%4.%5.%6.%7.%8"/>
      <w:lvlJc w:val="left"/>
      <w:pPr>
        <w:ind w:left="3428" w:hanging="1440"/>
      </w:pPr>
      <w:rPr>
        <w:rFonts w:cs="Times New Roman" w:hint="default"/>
        <w:b/>
      </w:rPr>
    </w:lvl>
    <w:lvl w:ilvl="8">
      <w:start w:val="1"/>
      <w:numFmt w:val="decimal"/>
      <w:lvlText w:val="%1-%2.%3.%4.%5.%6.%7.%8.%9"/>
      <w:lvlJc w:val="left"/>
      <w:pPr>
        <w:ind w:left="4072" w:hanging="1800"/>
      </w:pPr>
      <w:rPr>
        <w:rFonts w:cs="Times New Roman" w:hint="default"/>
        <w:b/>
      </w:rPr>
    </w:lvl>
  </w:abstractNum>
  <w:abstractNum w:abstractNumId="1">
    <w:nsid w:val="09F10104"/>
    <w:multiLevelType w:val="hybridMultilevel"/>
    <w:tmpl w:val="65561E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10914C12"/>
    <w:multiLevelType w:val="hybridMultilevel"/>
    <w:tmpl w:val="3508F9E8"/>
    <w:lvl w:ilvl="0" w:tplc="503A2816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2BD1A17"/>
    <w:multiLevelType w:val="hybridMultilevel"/>
    <w:tmpl w:val="2FF88814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3252864"/>
    <w:multiLevelType w:val="hybridMultilevel"/>
    <w:tmpl w:val="9C18DF44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3317B51"/>
    <w:multiLevelType w:val="hybridMultilevel"/>
    <w:tmpl w:val="4A8C4C8A"/>
    <w:lvl w:ilvl="0" w:tplc="503A2816">
      <w:numFmt w:val="bullet"/>
      <w:lvlText w:val="-"/>
      <w:lvlJc w:val="left"/>
      <w:pPr>
        <w:ind w:left="133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6">
    <w:nsid w:val="1BD31C6C"/>
    <w:multiLevelType w:val="hybridMultilevel"/>
    <w:tmpl w:val="02B08320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CBC1406"/>
    <w:multiLevelType w:val="hybridMultilevel"/>
    <w:tmpl w:val="B3868A6A"/>
    <w:lvl w:ilvl="0" w:tplc="503A2816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CCF61C6"/>
    <w:multiLevelType w:val="hybridMultilevel"/>
    <w:tmpl w:val="4C386D88"/>
    <w:lvl w:ilvl="0" w:tplc="503A2816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DDB1281"/>
    <w:multiLevelType w:val="multilevel"/>
    <w:tmpl w:val="2338683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10">
    <w:nsid w:val="21032CD7"/>
    <w:multiLevelType w:val="hybridMultilevel"/>
    <w:tmpl w:val="F858D846"/>
    <w:lvl w:ilvl="0" w:tplc="EBC809B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3F3768"/>
    <w:multiLevelType w:val="hybridMultilevel"/>
    <w:tmpl w:val="F75659EE"/>
    <w:lvl w:ilvl="0" w:tplc="BA46883A">
      <w:start w:val="9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3C4620B"/>
    <w:multiLevelType w:val="hybridMultilevel"/>
    <w:tmpl w:val="2E6086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6B5382D"/>
    <w:multiLevelType w:val="hybridMultilevel"/>
    <w:tmpl w:val="8480BEF8"/>
    <w:lvl w:ilvl="0" w:tplc="503A2816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2894667C"/>
    <w:multiLevelType w:val="hybridMultilevel"/>
    <w:tmpl w:val="C92E8264"/>
    <w:lvl w:ilvl="0" w:tplc="503A2816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2A1E0633"/>
    <w:multiLevelType w:val="hybridMultilevel"/>
    <w:tmpl w:val="EC60D07E"/>
    <w:lvl w:ilvl="0" w:tplc="503A2816">
      <w:numFmt w:val="bullet"/>
      <w:lvlText w:val="-"/>
      <w:lvlJc w:val="left"/>
      <w:pPr>
        <w:ind w:left="1428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2F0F10DA"/>
    <w:multiLevelType w:val="hybridMultilevel"/>
    <w:tmpl w:val="59E2A930"/>
    <w:lvl w:ilvl="0" w:tplc="04190017">
      <w:start w:val="1"/>
      <w:numFmt w:val="lowerLetter"/>
      <w:lvlText w:val="%1)"/>
      <w:lvlJc w:val="left"/>
      <w:pPr>
        <w:ind w:left="12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17">
    <w:nsid w:val="310B2ECA"/>
    <w:multiLevelType w:val="hybridMultilevel"/>
    <w:tmpl w:val="6EE6D3F4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320F3952"/>
    <w:multiLevelType w:val="hybridMultilevel"/>
    <w:tmpl w:val="6FA0D780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33C54C73"/>
    <w:multiLevelType w:val="hybridMultilevel"/>
    <w:tmpl w:val="E80466A6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20">
    <w:nsid w:val="3AFC187B"/>
    <w:multiLevelType w:val="hybridMultilevel"/>
    <w:tmpl w:val="B632105E"/>
    <w:lvl w:ilvl="0" w:tplc="A54CCD38">
      <w:start w:val="9"/>
      <w:numFmt w:val="bullet"/>
      <w:lvlText w:val="-"/>
      <w:lvlJc w:val="left"/>
      <w:pPr>
        <w:ind w:left="1485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1">
    <w:nsid w:val="3CDC0C42"/>
    <w:multiLevelType w:val="hybridMultilevel"/>
    <w:tmpl w:val="025004D8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D0E04DC"/>
    <w:multiLevelType w:val="hybridMultilevel"/>
    <w:tmpl w:val="E67CCA8E"/>
    <w:lvl w:ilvl="0" w:tplc="CB20217C">
      <w:start w:val="1"/>
      <w:numFmt w:val="decimal"/>
      <w:lvlText w:val="(%1)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3">
    <w:nsid w:val="450502A5"/>
    <w:multiLevelType w:val="hybridMultilevel"/>
    <w:tmpl w:val="308E040A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45ED493D"/>
    <w:multiLevelType w:val="hybridMultilevel"/>
    <w:tmpl w:val="E97269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8937441"/>
    <w:multiLevelType w:val="hybridMultilevel"/>
    <w:tmpl w:val="70D894FE"/>
    <w:lvl w:ilvl="0" w:tplc="71FEB22C">
      <w:numFmt w:val="bullet"/>
      <w:lvlText w:val="–"/>
      <w:lvlJc w:val="left"/>
      <w:pPr>
        <w:ind w:left="1428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>
    <w:nsid w:val="49A4501C"/>
    <w:multiLevelType w:val="hybridMultilevel"/>
    <w:tmpl w:val="77BE2E82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4A4E49BA"/>
    <w:multiLevelType w:val="hybridMultilevel"/>
    <w:tmpl w:val="75967CBE"/>
    <w:lvl w:ilvl="0" w:tplc="71FEB22C">
      <w:numFmt w:val="bullet"/>
      <w:lvlText w:val="–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4D0D2185"/>
    <w:multiLevelType w:val="hybridMultilevel"/>
    <w:tmpl w:val="4BE26A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4DC555E1"/>
    <w:multiLevelType w:val="hybridMultilevel"/>
    <w:tmpl w:val="DC483D68"/>
    <w:lvl w:ilvl="0" w:tplc="503A2816"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0">
    <w:nsid w:val="4FD147FD"/>
    <w:multiLevelType w:val="hybridMultilevel"/>
    <w:tmpl w:val="F9246EFA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55A72BD9"/>
    <w:multiLevelType w:val="hybridMultilevel"/>
    <w:tmpl w:val="C4D25FCC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6176BC3"/>
    <w:multiLevelType w:val="hybridMultilevel"/>
    <w:tmpl w:val="AE101A3A"/>
    <w:lvl w:ilvl="0" w:tplc="A54CCD38">
      <w:start w:val="9"/>
      <w:numFmt w:val="bullet"/>
      <w:lvlText w:val="-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585F0FE6"/>
    <w:multiLevelType w:val="hybridMultilevel"/>
    <w:tmpl w:val="48A085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59C53625"/>
    <w:multiLevelType w:val="hybridMultilevel"/>
    <w:tmpl w:val="CE0A095C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>
    <w:nsid w:val="5CD46B16"/>
    <w:multiLevelType w:val="hybridMultilevel"/>
    <w:tmpl w:val="1228EC20"/>
    <w:lvl w:ilvl="0" w:tplc="503A28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D1D68DE"/>
    <w:multiLevelType w:val="hybridMultilevel"/>
    <w:tmpl w:val="94DAFEDC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60090428"/>
    <w:multiLevelType w:val="hybridMultilevel"/>
    <w:tmpl w:val="47200336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>
    <w:nsid w:val="61401523"/>
    <w:multiLevelType w:val="hybridMultilevel"/>
    <w:tmpl w:val="06BA57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621054B7"/>
    <w:multiLevelType w:val="hybridMultilevel"/>
    <w:tmpl w:val="4C0CBF78"/>
    <w:lvl w:ilvl="0" w:tplc="71FEB22C">
      <w:numFmt w:val="bullet"/>
      <w:lvlText w:val="–"/>
      <w:lvlJc w:val="left"/>
      <w:pPr>
        <w:ind w:left="2616" w:hanging="120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0">
    <w:nsid w:val="62DA0F44"/>
    <w:multiLevelType w:val="hybridMultilevel"/>
    <w:tmpl w:val="9FF4EC1C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6B8F0B81"/>
    <w:multiLevelType w:val="hybridMultilevel"/>
    <w:tmpl w:val="F7262B54"/>
    <w:lvl w:ilvl="0" w:tplc="EBC809B2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6DA35E98"/>
    <w:multiLevelType w:val="multilevel"/>
    <w:tmpl w:val="64C67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03459AD"/>
    <w:multiLevelType w:val="multilevel"/>
    <w:tmpl w:val="BDC48774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-%2"/>
      <w:lvlJc w:val="left"/>
      <w:pPr>
        <w:ind w:left="644" w:hanging="360"/>
      </w:pPr>
      <w:rPr>
        <w:rFonts w:cs="Times New Roman" w:hint="default"/>
        <w:b/>
      </w:rPr>
    </w:lvl>
    <w:lvl w:ilvl="2">
      <w:start w:val="1"/>
      <w:numFmt w:val="decimal"/>
      <w:lvlText w:val="%1-%2.%3"/>
      <w:lvlJc w:val="left"/>
      <w:pPr>
        <w:ind w:left="1288" w:hanging="720"/>
      </w:pPr>
      <w:rPr>
        <w:rFonts w:cs="Times New Roman" w:hint="default"/>
        <w:b/>
      </w:rPr>
    </w:lvl>
    <w:lvl w:ilvl="3">
      <w:start w:val="1"/>
      <w:numFmt w:val="bullet"/>
      <w:lvlText w:val=""/>
      <w:lvlJc w:val="left"/>
      <w:pPr>
        <w:ind w:left="1572" w:hanging="720"/>
      </w:pPr>
      <w:rPr>
        <w:rFonts w:ascii="Symbol" w:hAnsi="Symbol" w:hint="default"/>
        <w:b/>
      </w:rPr>
    </w:lvl>
    <w:lvl w:ilvl="4">
      <w:start w:val="1"/>
      <w:numFmt w:val="decimal"/>
      <w:lvlText w:val="%1-%2.%3.%4.%5"/>
      <w:lvlJc w:val="left"/>
      <w:pPr>
        <w:ind w:left="2216" w:hanging="1080"/>
      </w:pPr>
      <w:rPr>
        <w:rFonts w:cs="Times New Roman" w:hint="default"/>
        <w:b/>
      </w:rPr>
    </w:lvl>
    <w:lvl w:ilvl="5">
      <w:start w:val="1"/>
      <w:numFmt w:val="decimal"/>
      <w:lvlText w:val="%1-%2.%3.%4.%5.%6"/>
      <w:lvlJc w:val="left"/>
      <w:pPr>
        <w:ind w:left="2500" w:hanging="1080"/>
      </w:pPr>
      <w:rPr>
        <w:rFonts w:cs="Times New Roman" w:hint="default"/>
        <w:b/>
      </w:rPr>
    </w:lvl>
    <w:lvl w:ilvl="6">
      <w:start w:val="1"/>
      <w:numFmt w:val="decimal"/>
      <w:lvlText w:val="%1-%2.%3.%4.%5.%6.%7"/>
      <w:lvlJc w:val="left"/>
      <w:pPr>
        <w:ind w:left="3144" w:hanging="1440"/>
      </w:pPr>
      <w:rPr>
        <w:rFonts w:cs="Times New Roman" w:hint="default"/>
        <w:b/>
      </w:rPr>
    </w:lvl>
    <w:lvl w:ilvl="7">
      <w:start w:val="1"/>
      <w:numFmt w:val="decimal"/>
      <w:lvlText w:val="%1-%2.%3.%4.%5.%6.%7.%8"/>
      <w:lvlJc w:val="left"/>
      <w:pPr>
        <w:ind w:left="3428" w:hanging="1440"/>
      </w:pPr>
      <w:rPr>
        <w:rFonts w:cs="Times New Roman" w:hint="default"/>
        <w:b/>
      </w:rPr>
    </w:lvl>
    <w:lvl w:ilvl="8">
      <w:start w:val="1"/>
      <w:numFmt w:val="decimal"/>
      <w:lvlText w:val="%1-%2.%3.%4.%5.%6.%7.%8.%9"/>
      <w:lvlJc w:val="left"/>
      <w:pPr>
        <w:ind w:left="4072" w:hanging="1800"/>
      </w:pPr>
      <w:rPr>
        <w:rFonts w:cs="Times New Roman" w:hint="default"/>
        <w:b/>
      </w:rPr>
    </w:lvl>
  </w:abstractNum>
  <w:abstractNum w:abstractNumId="44">
    <w:nsid w:val="70400BB0"/>
    <w:multiLevelType w:val="hybridMultilevel"/>
    <w:tmpl w:val="051C473C"/>
    <w:lvl w:ilvl="0" w:tplc="71FEB22C">
      <w:numFmt w:val="bullet"/>
      <w:lvlText w:val="–"/>
      <w:lvlJc w:val="left"/>
      <w:pPr>
        <w:ind w:left="164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45">
    <w:nsid w:val="73BB21E1"/>
    <w:multiLevelType w:val="hybridMultilevel"/>
    <w:tmpl w:val="82EADE0E"/>
    <w:lvl w:ilvl="0" w:tplc="0714D90E">
      <w:start w:val="1"/>
      <w:numFmt w:val="decimal"/>
      <w:lvlText w:val="%1."/>
      <w:lvlJc w:val="left"/>
      <w:pPr>
        <w:ind w:left="12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46">
    <w:nsid w:val="73CC2ECB"/>
    <w:multiLevelType w:val="hybridMultilevel"/>
    <w:tmpl w:val="A7D05A12"/>
    <w:lvl w:ilvl="0" w:tplc="A54CCD38">
      <w:start w:val="9"/>
      <w:numFmt w:val="bullet"/>
      <w:lvlText w:val="-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>
    <w:nsid w:val="75B15D99"/>
    <w:multiLevelType w:val="hybridMultilevel"/>
    <w:tmpl w:val="B9A69D7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75B97F41"/>
    <w:multiLevelType w:val="hybridMultilevel"/>
    <w:tmpl w:val="876A5904"/>
    <w:lvl w:ilvl="0" w:tplc="BA46883A">
      <w:start w:val="9"/>
      <w:numFmt w:val="bullet"/>
      <w:lvlText w:val="-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>
    <w:nsid w:val="7DCC5D7A"/>
    <w:multiLevelType w:val="hybridMultilevel"/>
    <w:tmpl w:val="A5A09ED0"/>
    <w:lvl w:ilvl="0" w:tplc="503A28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9"/>
  </w:num>
  <w:num w:numId="3">
    <w:abstractNumId w:val="28"/>
  </w:num>
  <w:num w:numId="4">
    <w:abstractNumId w:val="33"/>
  </w:num>
  <w:num w:numId="5">
    <w:abstractNumId w:val="0"/>
  </w:num>
  <w:num w:numId="6">
    <w:abstractNumId w:val="43"/>
  </w:num>
  <w:num w:numId="7">
    <w:abstractNumId w:val="40"/>
  </w:num>
  <w:num w:numId="8">
    <w:abstractNumId w:val="27"/>
  </w:num>
  <w:num w:numId="9">
    <w:abstractNumId w:val="16"/>
  </w:num>
  <w:num w:numId="10">
    <w:abstractNumId w:val="44"/>
  </w:num>
  <w:num w:numId="11">
    <w:abstractNumId w:val="8"/>
  </w:num>
  <w:num w:numId="12">
    <w:abstractNumId w:val="1"/>
  </w:num>
  <w:num w:numId="13">
    <w:abstractNumId w:val="38"/>
  </w:num>
  <w:num w:numId="14">
    <w:abstractNumId w:val="24"/>
  </w:num>
  <w:num w:numId="15">
    <w:abstractNumId w:val="11"/>
  </w:num>
  <w:num w:numId="16">
    <w:abstractNumId w:val="48"/>
  </w:num>
  <w:num w:numId="17">
    <w:abstractNumId w:val="2"/>
  </w:num>
  <w:num w:numId="18">
    <w:abstractNumId w:val="7"/>
  </w:num>
  <w:num w:numId="19">
    <w:abstractNumId w:val="29"/>
  </w:num>
  <w:num w:numId="20">
    <w:abstractNumId w:val="45"/>
  </w:num>
  <w:num w:numId="21">
    <w:abstractNumId w:val="34"/>
  </w:num>
  <w:num w:numId="22">
    <w:abstractNumId w:val="23"/>
  </w:num>
  <w:num w:numId="23">
    <w:abstractNumId w:val="36"/>
  </w:num>
  <w:num w:numId="24">
    <w:abstractNumId w:val="41"/>
  </w:num>
  <w:num w:numId="25">
    <w:abstractNumId w:val="4"/>
  </w:num>
  <w:num w:numId="26">
    <w:abstractNumId w:val="31"/>
  </w:num>
  <w:num w:numId="27">
    <w:abstractNumId w:val="21"/>
  </w:num>
  <w:num w:numId="28">
    <w:abstractNumId w:val="26"/>
  </w:num>
  <w:num w:numId="29">
    <w:abstractNumId w:val="18"/>
  </w:num>
  <w:num w:numId="30">
    <w:abstractNumId w:val="6"/>
  </w:num>
  <w:num w:numId="31">
    <w:abstractNumId w:val="3"/>
  </w:num>
  <w:num w:numId="32">
    <w:abstractNumId w:val="17"/>
  </w:num>
  <w:num w:numId="33">
    <w:abstractNumId w:val="37"/>
  </w:num>
  <w:num w:numId="34">
    <w:abstractNumId w:val="30"/>
  </w:num>
  <w:num w:numId="35">
    <w:abstractNumId w:val="10"/>
  </w:num>
  <w:num w:numId="36">
    <w:abstractNumId w:val="12"/>
  </w:num>
  <w:num w:numId="37">
    <w:abstractNumId w:val="35"/>
  </w:num>
  <w:num w:numId="38">
    <w:abstractNumId w:val="49"/>
  </w:num>
  <w:num w:numId="39">
    <w:abstractNumId w:val="22"/>
  </w:num>
  <w:num w:numId="40">
    <w:abstractNumId w:val="19"/>
  </w:num>
  <w:num w:numId="41">
    <w:abstractNumId w:val="14"/>
  </w:num>
  <w:num w:numId="42">
    <w:abstractNumId w:val="20"/>
  </w:num>
  <w:num w:numId="43">
    <w:abstractNumId w:val="46"/>
  </w:num>
  <w:num w:numId="44">
    <w:abstractNumId w:val="9"/>
  </w:num>
  <w:num w:numId="45">
    <w:abstractNumId w:val="13"/>
  </w:num>
  <w:num w:numId="46">
    <w:abstractNumId w:val="5"/>
  </w:num>
  <w:num w:numId="47">
    <w:abstractNumId w:val="42"/>
  </w:num>
  <w:num w:numId="48">
    <w:abstractNumId w:val="32"/>
  </w:num>
  <w:num w:numId="49">
    <w:abstractNumId w:val="47"/>
  </w:num>
  <w:num w:numId="50">
    <w:abstractNumId w:val="25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3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40E54"/>
    <w:rsid w:val="00002B6F"/>
    <w:rsid w:val="00004FE6"/>
    <w:rsid w:val="00006942"/>
    <w:rsid w:val="0000735D"/>
    <w:rsid w:val="00010C0E"/>
    <w:rsid w:val="00012106"/>
    <w:rsid w:val="000147C4"/>
    <w:rsid w:val="00015BAA"/>
    <w:rsid w:val="00016C60"/>
    <w:rsid w:val="00017448"/>
    <w:rsid w:val="00021CDD"/>
    <w:rsid w:val="00031678"/>
    <w:rsid w:val="000329FC"/>
    <w:rsid w:val="00035797"/>
    <w:rsid w:val="0003598B"/>
    <w:rsid w:val="00035C3B"/>
    <w:rsid w:val="00040744"/>
    <w:rsid w:val="00041246"/>
    <w:rsid w:val="000429E2"/>
    <w:rsid w:val="00043060"/>
    <w:rsid w:val="00044D4B"/>
    <w:rsid w:val="00047FBB"/>
    <w:rsid w:val="00052A15"/>
    <w:rsid w:val="000530CB"/>
    <w:rsid w:val="00054A2D"/>
    <w:rsid w:val="00056F39"/>
    <w:rsid w:val="00057EE1"/>
    <w:rsid w:val="000619AB"/>
    <w:rsid w:val="00062334"/>
    <w:rsid w:val="0006370C"/>
    <w:rsid w:val="0006417D"/>
    <w:rsid w:val="00066CA4"/>
    <w:rsid w:val="00071931"/>
    <w:rsid w:val="00073983"/>
    <w:rsid w:val="00073D41"/>
    <w:rsid w:val="000754BC"/>
    <w:rsid w:val="00076961"/>
    <w:rsid w:val="00076962"/>
    <w:rsid w:val="0008067B"/>
    <w:rsid w:val="00090D46"/>
    <w:rsid w:val="000A42FA"/>
    <w:rsid w:val="000A4D05"/>
    <w:rsid w:val="000A5E00"/>
    <w:rsid w:val="000B43C3"/>
    <w:rsid w:val="000B47BE"/>
    <w:rsid w:val="000B5F01"/>
    <w:rsid w:val="000B7AD6"/>
    <w:rsid w:val="000C08CF"/>
    <w:rsid w:val="000C34BA"/>
    <w:rsid w:val="000C3DDA"/>
    <w:rsid w:val="000C4555"/>
    <w:rsid w:val="000D2401"/>
    <w:rsid w:val="000D3C48"/>
    <w:rsid w:val="000D46E0"/>
    <w:rsid w:val="000E1ABA"/>
    <w:rsid w:val="000E2D16"/>
    <w:rsid w:val="000E2F06"/>
    <w:rsid w:val="000E38C2"/>
    <w:rsid w:val="000E3BA6"/>
    <w:rsid w:val="000E6181"/>
    <w:rsid w:val="000E6778"/>
    <w:rsid w:val="000E78E9"/>
    <w:rsid w:val="000E7E27"/>
    <w:rsid w:val="000F0DC4"/>
    <w:rsid w:val="000F4143"/>
    <w:rsid w:val="0010215C"/>
    <w:rsid w:val="00102176"/>
    <w:rsid w:val="0010467F"/>
    <w:rsid w:val="00106ED5"/>
    <w:rsid w:val="00110963"/>
    <w:rsid w:val="00111668"/>
    <w:rsid w:val="00114BBC"/>
    <w:rsid w:val="00120F18"/>
    <w:rsid w:val="00121965"/>
    <w:rsid w:val="00121BA9"/>
    <w:rsid w:val="001220C5"/>
    <w:rsid w:val="00123A46"/>
    <w:rsid w:val="0012618B"/>
    <w:rsid w:val="00130195"/>
    <w:rsid w:val="00137631"/>
    <w:rsid w:val="00137C47"/>
    <w:rsid w:val="00140197"/>
    <w:rsid w:val="001426D7"/>
    <w:rsid w:val="00143777"/>
    <w:rsid w:val="0014416E"/>
    <w:rsid w:val="001442AF"/>
    <w:rsid w:val="001459B4"/>
    <w:rsid w:val="001464EE"/>
    <w:rsid w:val="00151C8F"/>
    <w:rsid w:val="00151CD1"/>
    <w:rsid w:val="00152B0B"/>
    <w:rsid w:val="00153738"/>
    <w:rsid w:val="00153EB0"/>
    <w:rsid w:val="00154FFF"/>
    <w:rsid w:val="00157B35"/>
    <w:rsid w:val="00163F19"/>
    <w:rsid w:val="0016439D"/>
    <w:rsid w:val="00170338"/>
    <w:rsid w:val="001704B9"/>
    <w:rsid w:val="001709CA"/>
    <w:rsid w:val="00173D12"/>
    <w:rsid w:val="001746D9"/>
    <w:rsid w:val="00175893"/>
    <w:rsid w:val="00175C45"/>
    <w:rsid w:val="00176661"/>
    <w:rsid w:val="0018144C"/>
    <w:rsid w:val="00181FA9"/>
    <w:rsid w:val="0018200A"/>
    <w:rsid w:val="00184041"/>
    <w:rsid w:val="001859E2"/>
    <w:rsid w:val="00186AD0"/>
    <w:rsid w:val="00186D0D"/>
    <w:rsid w:val="00186D59"/>
    <w:rsid w:val="00186F3A"/>
    <w:rsid w:val="0018714E"/>
    <w:rsid w:val="00193067"/>
    <w:rsid w:val="001A2DAA"/>
    <w:rsid w:val="001A5446"/>
    <w:rsid w:val="001A791D"/>
    <w:rsid w:val="001B0CD7"/>
    <w:rsid w:val="001B1F95"/>
    <w:rsid w:val="001B20A4"/>
    <w:rsid w:val="001B5273"/>
    <w:rsid w:val="001C164D"/>
    <w:rsid w:val="001C1EE6"/>
    <w:rsid w:val="001C2E1D"/>
    <w:rsid w:val="001C5D33"/>
    <w:rsid w:val="001C5DFF"/>
    <w:rsid w:val="001C6035"/>
    <w:rsid w:val="001C7503"/>
    <w:rsid w:val="001C77C0"/>
    <w:rsid w:val="001D0260"/>
    <w:rsid w:val="001D08B3"/>
    <w:rsid w:val="001D18A0"/>
    <w:rsid w:val="001D35D6"/>
    <w:rsid w:val="001D4CF8"/>
    <w:rsid w:val="001D7A7F"/>
    <w:rsid w:val="001E2886"/>
    <w:rsid w:val="001E2A4A"/>
    <w:rsid w:val="001E4493"/>
    <w:rsid w:val="001E5E62"/>
    <w:rsid w:val="001E6DEE"/>
    <w:rsid w:val="001E6E31"/>
    <w:rsid w:val="001E6FD9"/>
    <w:rsid w:val="001E7FA2"/>
    <w:rsid w:val="001F1414"/>
    <w:rsid w:val="001F2389"/>
    <w:rsid w:val="001F2A17"/>
    <w:rsid w:val="001F2AC1"/>
    <w:rsid w:val="001F2F07"/>
    <w:rsid w:val="001F43FB"/>
    <w:rsid w:val="001F5DB0"/>
    <w:rsid w:val="001F5EC0"/>
    <w:rsid w:val="001F75BA"/>
    <w:rsid w:val="002026FB"/>
    <w:rsid w:val="00205703"/>
    <w:rsid w:val="0020683E"/>
    <w:rsid w:val="00211F22"/>
    <w:rsid w:val="00213E7F"/>
    <w:rsid w:val="002151BF"/>
    <w:rsid w:val="0021656B"/>
    <w:rsid w:val="00217EB5"/>
    <w:rsid w:val="0022041E"/>
    <w:rsid w:val="002208C2"/>
    <w:rsid w:val="00220921"/>
    <w:rsid w:val="00221DFD"/>
    <w:rsid w:val="00222645"/>
    <w:rsid w:val="00224BAD"/>
    <w:rsid w:val="00224EFD"/>
    <w:rsid w:val="00225366"/>
    <w:rsid w:val="00227588"/>
    <w:rsid w:val="0023109B"/>
    <w:rsid w:val="00233CE5"/>
    <w:rsid w:val="00234DBF"/>
    <w:rsid w:val="00236916"/>
    <w:rsid w:val="00237408"/>
    <w:rsid w:val="002451AE"/>
    <w:rsid w:val="002469F5"/>
    <w:rsid w:val="0025135F"/>
    <w:rsid w:val="0025190F"/>
    <w:rsid w:val="00253411"/>
    <w:rsid w:val="00256058"/>
    <w:rsid w:val="00256C5C"/>
    <w:rsid w:val="002576A9"/>
    <w:rsid w:val="002611BE"/>
    <w:rsid w:val="002613EB"/>
    <w:rsid w:val="00261E41"/>
    <w:rsid w:val="0026537E"/>
    <w:rsid w:val="002667A6"/>
    <w:rsid w:val="002677F7"/>
    <w:rsid w:val="0026789E"/>
    <w:rsid w:val="002734C2"/>
    <w:rsid w:val="002749F8"/>
    <w:rsid w:val="00274FCC"/>
    <w:rsid w:val="002755D0"/>
    <w:rsid w:val="002774F9"/>
    <w:rsid w:val="00277500"/>
    <w:rsid w:val="00281458"/>
    <w:rsid w:val="00283022"/>
    <w:rsid w:val="0028614D"/>
    <w:rsid w:val="0029122B"/>
    <w:rsid w:val="00293F35"/>
    <w:rsid w:val="00297BD4"/>
    <w:rsid w:val="002A0FBB"/>
    <w:rsid w:val="002A2E48"/>
    <w:rsid w:val="002A39B0"/>
    <w:rsid w:val="002A5991"/>
    <w:rsid w:val="002A73EB"/>
    <w:rsid w:val="002B068F"/>
    <w:rsid w:val="002B0CE2"/>
    <w:rsid w:val="002B3D03"/>
    <w:rsid w:val="002B4637"/>
    <w:rsid w:val="002B52B6"/>
    <w:rsid w:val="002C21F2"/>
    <w:rsid w:val="002C670C"/>
    <w:rsid w:val="002D296E"/>
    <w:rsid w:val="002D3AFB"/>
    <w:rsid w:val="002D4A5A"/>
    <w:rsid w:val="002D4B2D"/>
    <w:rsid w:val="002D5B44"/>
    <w:rsid w:val="002D64DA"/>
    <w:rsid w:val="002D6FE7"/>
    <w:rsid w:val="002D7107"/>
    <w:rsid w:val="002E0ED3"/>
    <w:rsid w:val="002E2D00"/>
    <w:rsid w:val="002E38EB"/>
    <w:rsid w:val="002E3B55"/>
    <w:rsid w:val="002E43F8"/>
    <w:rsid w:val="002E4426"/>
    <w:rsid w:val="002E6E03"/>
    <w:rsid w:val="002E6E90"/>
    <w:rsid w:val="002E7CD9"/>
    <w:rsid w:val="002F1A47"/>
    <w:rsid w:val="002F2165"/>
    <w:rsid w:val="002F36ED"/>
    <w:rsid w:val="002F53E5"/>
    <w:rsid w:val="002F6359"/>
    <w:rsid w:val="002F70F1"/>
    <w:rsid w:val="00303C2B"/>
    <w:rsid w:val="0031078E"/>
    <w:rsid w:val="00310856"/>
    <w:rsid w:val="003109D6"/>
    <w:rsid w:val="00312F08"/>
    <w:rsid w:val="003132E4"/>
    <w:rsid w:val="0031646C"/>
    <w:rsid w:val="00316832"/>
    <w:rsid w:val="00316F0C"/>
    <w:rsid w:val="003233F6"/>
    <w:rsid w:val="0032458A"/>
    <w:rsid w:val="0032592F"/>
    <w:rsid w:val="003263DB"/>
    <w:rsid w:val="003272EE"/>
    <w:rsid w:val="003326D0"/>
    <w:rsid w:val="003327B2"/>
    <w:rsid w:val="003333BF"/>
    <w:rsid w:val="003362AE"/>
    <w:rsid w:val="00340122"/>
    <w:rsid w:val="00342432"/>
    <w:rsid w:val="00342804"/>
    <w:rsid w:val="00343237"/>
    <w:rsid w:val="00346D3D"/>
    <w:rsid w:val="0034721B"/>
    <w:rsid w:val="00352333"/>
    <w:rsid w:val="00353C72"/>
    <w:rsid w:val="00354DFD"/>
    <w:rsid w:val="00356082"/>
    <w:rsid w:val="00362C59"/>
    <w:rsid w:val="00362CEF"/>
    <w:rsid w:val="00363752"/>
    <w:rsid w:val="003638E0"/>
    <w:rsid w:val="003656A4"/>
    <w:rsid w:val="003662AF"/>
    <w:rsid w:val="00373103"/>
    <w:rsid w:val="00373B75"/>
    <w:rsid w:val="00374E54"/>
    <w:rsid w:val="003807CD"/>
    <w:rsid w:val="00380B63"/>
    <w:rsid w:val="00381290"/>
    <w:rsid w:val="00381789"/>
    <w:rsid w:val="0038188C"/>
    <w:rsid w:val="00382AE2"/>
    <w:rsid w:val="00383B70"/>
    <w:rsid w:val="00386D39"/>
    <w:rsid w:val="003918E7"/>
    <w:rsid w:val="003964CF"/>
    <w:rsid w:val="003A0B53"/>
    <w:rsid w:val="003A117F"/>
    <w:rsid w:val="003A280E"/>
    <w:rsid w:val="003A4856"/>
    <w:rsid w:val="003A57F4"/>
    <w:rsid w:val="003A6969"/>
    <w:rsid w:val="003A6DDF"/>
    <w:rsid w:val="003B174B"/>
    <w:rsid w:val="003B2F0A"/>
    <w:rsid w:val="003B3684"/>
    <w:rsid w:val="003B6AA1"/>
    <w:rsid w:val="003C2B0B"/>
    <w:rsid w:val="003C2C6D"/>
    <w:rsid w:val="003C2CCA"/>
    <w:rsid w:val="003C384C"/>
    <w:rsid w:val="003C40DF"/>
    <w:rsid w:val="003C47D7"/>
    <w:rsid w:val="003D29AD"/>
    <w:rsid w:val="003D3F9B"/>
    <w:rsid w:val="003D4783"/>
    <w:rsid w:val="003D67FC"/>
    <w:rsid w:val="003D680B"/>
    <w:rsid w:val="003E04D0"/>
    <w:rsid w:val="003E0748"/>
    <w:rsid w:val="003E22A5"/>
    <w:rsid w:val="003E3A7F"/>
    <w:rsid w:val="003E3D22"/>
    <w:rsid w:val="003E6D4E"/>
    <w:rsid w:val="003F0236"/>
    <w:rsid w:val="003F15BC"/>
    <w:rsid w:val="003F1D7A"/>
    <w:rsid w:val="003F35C3"/>
    <w:rsid w:val="003F4170"/>
    <w:rsid w:val="003F4B87"/>
    <w:rsid w:val="003F52D4"/>
    <w:rsid w:val="003F77F2"/>
    <w:rsid w:val="00400930"/>
    <w:rsid w:val="00403AEA"/>
    <w:rsid w:val="00403B48"/>
    <w:rsid w:val="00404AA6"/>
    <w:rsid w:val="00404AA8"/>
    <w:rsid w:val="00404AA9"/>
    <w:rsid w:val="0040542C"/>
    <w:rsid w:val="0040542F"/>
    <w:rsid w:val="0040782F"/>
    <w:rsid w:val="00411F22"/>
    <w:rsid w:val="00423EEA"/>
    <w:rsid w:val="00425143"/>
    <w:rsid w:val="00425339"/>
    <w:rsid w:val="00425DE6"/>
    <w:rsid w:val="00430B68"/>
    <w:rsid w:val="0043527B"/>
    <w:rsid w:val="004454B9"/>
    <w:rsid w:val="004457E9"/>
    <w:rsid w:val="004478A2"/>
    <w:rsid w:val="00447E35"/>
    <w:rsid w:val="00450FB4"/>
    <w:rsid w:val="004568EF"/>
    <w:rsid w:val="00457419"/>
    <w:rsid w:val="004607B6"/>
    <w:rsid w:val="004642EA"/>
    <w:rsid w:val="00465217"/>
    <w:rsid w:val="00465CAF"/>
    <w:rsid w:val="00467A6E"/>
    <w:rsid w:val="0047085E"/>
    <w:rsid w:val="0047328C"/>
    <w:rsid w:val="004736FE"/>
    <w:rsid w:val="00473F7C"/>
    <w:rsid w:val="0047541A"/>
    <w:rsid w:val="00475F93"/>
    <w:rsid w:val="00477DDB"/>
    <w:rsid w:val="00480D48"/>
    <w:rsid w:val="00480DF4"/>
    <w:rsid w:val="004817D3"/>
    <w:rsid w:val="004820B8"/>
    <w:rsid w:val="0048238E"/>
    <w:rsid w:val="00482A2F"/>
    <w:rsid w:val="0048377E"/>
    <w:rsid w:val="00484031"/>
    <w:rsid w:val="00484B91"/>
    <w:rsid w:val="004856E4"/>
    <w:rsid w:val="004926B4"/>
    <w:rsid w:val="0049453D"/>
    <w:rsid w:val="004978CD"/>
    <w:rsid w:val="004979D3"/>
    <w:rsid w:val="004A5D08"/>
    <w:rsid w:val="004A7016"/>
    <w:rsid w:val="004A7357"/>
    <w:rsid w:val="004B2C0A"/>
    <w:rsid w:val="004B3AB9"/>
    <w:rsid w:val="004B55CE"/>
    <w:rsid w:val="004B6D38"/>
    <w:rsid w:val="004C0333"/>
    <w:rsid w:val="004C1CE1"/>
    <w:rsid w:val="004C4214"/>
    <w:rsid w:val="004C455A"/>
    <w:rsid w:val="004C4AF2"/>
    <w:rsid w:val="004C4FE2"/>
    <w:rsid w:val="004C7C6A"/>
    <w:rsid w:val="004D341C"/>
    <w:rsid w:val="004D5006"/>
    <w:rsid w:val="004D523A"/>
    <w:rsid w:val="004E0469"/>
    <w:rsid w:val="004E2539"/>
    <w:rsid w:val="004E36B2"/>
    <w:rsid w:val="004E3AF1"/>
    <w:rsid w:val="004E421D"/>
    <w:rsid w:val="004E6832"/>
    <w:rsid w:val="004E6C6B"/>
    <w:rsid w:val="004F06A4"/>
    <w:rsid w:val="004F185D"/>
    <w:rsid w:val="004F5592"/>
    <w:rsid w:val="00500002"/>
    <w:rsid w:val="005012C5"/>
    <w:rsid w:val="0050236B"/>
    <w:rsid w:val="00502FBC"/>
    <w:rsid w:val="00503CA9"/>
    <w:rsid w:val="005053E6"/>
    <w:rsid w:val="00507181"/>
    <w:rsid w:val="00510765"/>
    <w:rsid w:val="00513C38"/>
    <w:rsid w:val="00514026"/>
    <w:rsid w:val="005141B1"/>
    <w:rsid w:val="00514883"/>
    <w:rsid w:val="005209AB"/>
    <w:rsid w:val="00523AE7"/>
    <w:rsid w:val="00525A8F"/>
    <w:rsid w:val="005267CB"/>
    <w:rsid w:val="00526B3B"/>
    <w:rsid w:val="00527132"/>
    <w:rsid w:val="00531025"/>
    <w:rsid w:val="0053234C"/>
    <w:rsid w:val="005329F9"/>
    <w:rsid w:val="00533BB2"/>
    <w:rsid w:val="00535261"/>
    <w:rsid w:val="00536823"/>
    <w:rsid w:val="00541B05"/>
    <w:rsid w:val="00541CA8"/>
    <w:rsid w:val="00542189"/>
    <w:rsid w:val="005509E0"/>
    <w:rsid w:val="00552106"/>
    <w:rsid w:val="00553D6C"/>
    <w:rsid w:val="00554109"/>
    <w:rsid w:val="00554A3D"/>
    <w:rsid w:val="00554A6E"/>
    <w:rsid w:val="00554DDE"/>
    <w:rsid w:val="00554E9F"/>
    <w:rsid w:val="00556970"/>
    <w:rsid w:val="005613BF"/>
    <w:rsid w:val="00561D1F"/>
    <w:rsid w:val="00562144"/>
    <w:rsid w:val="00562278"/>
    <w:rsid w:val="00562637"/>
    <w:rsid w:val="00564EE8"/>
    <w:rsid w:val="00566E13"/>
    <w:rsid w:val="00571E7B"/>
    <w:rsid w:val="005728C5"/>
    <w:rsid w:val="005733F6"/>
    <w:rsid w:val="005740A6"/>
    <w:rsid w:val="00577900"/>
    <w:rsid w:val="00580E1D"/>
    <w:rsid w:val="005834DC"/>
    <w:rsid w:val="005861B3"/>
    <w:rsid w:val="00594AEC"/>
    <w:rsid w:val="005971DF"/>
    <w:rsid w:val="0059795F"/>
    <w:rsid w:val="005A1DAB"/>
    <w:rsid w:val="005A1EA1"/>
    <w:rsid w:val="005A2B53"/>
    <w:rsid w:val="005A52B8"/>
    <w:rsid w:val="005A5400"/>
    <w:rsid w:val="005A651D"/>
    <w:rsid w:val="005B14C0"/>
    <w:rsid w:val="005B2E6D"/>
    <w:rsid w:val="005B37F5"/>
    <w:rsid w:val="005B403C"/>
    <w:rsid w:val="005C0647"/>
    <w:rsid w:val="005C0C2B"/>
    <w:rsid w:val="005C7173"/>
    <w:rsid w:val="005D2291"/>
    <w:rsid w:val="005D3DB9"/>
    <w:rsid w:val="005D43B6"/>
    <w:rsid w:val="005D5824"/>
    <w:rsid w:val="005D689F"/>
    <w:rsid w:val="005D69C7"/>
    <w:rsid w:val="005D7A2F"/>
    <w:rsid w:val="005E0934"/>
    <w:rsid w:val="005E10B0"/>
    <w:rsid w:val="005E1657"/>
    <w:rsid w:val="005E51B4"/>
    <w:rsid w:val="005E7C15"/>
    <w:rsid w:val="005F035F"/>
    <w:rsid w:val="005F12E1"/>
    <w:rsid w:val="005F3FAC"/>
    <w:rsid w:val="005F41A3"/>
    <w:rsid w:val="005F4731"/>
    <w:rsid w:val="005F488E"/>
    <w:rsid w:val="005F5977"/>
    <w:rsid w:val="00602B5A"/>
    <w:rsid w:val="006069AF"/>
    <w:rsid w:val="0061003A"/>
    <w:rsid w:val="006107B1"/>
    <w:rsid w:val="00614A84"/>
    <w:rsid w:val="0061590B"/>
    <w:rsid w:val="006223AE"/>
    <w:rsid w:val="00623CC2"/>
    <w:rsid w:val="0062535C"/>
    <w:rsid w:val="00626398"/>
    <w:rsid w:val="0062669C"/>
    <w:rsid w:val="00627D1C"/>
    <w:rsid w:val="0063156E"/>
    <w:rsid w:val="00631C81"/>
    <w:rsid w:val="00631F17"/>
    <w:rsid w:val="00632513"/>
    <w:rsid w:val="00633B78"/>
    <w:rsid w:val="00633C6E"/>
    <w:rsid w:val="006367AE"/>
    <w:rsid w:val="00640257"/>
    <w:rsid w:val="00640974"/>
    <w:rsid w:val="0064271F"/>
    <w:rsid w:val="00642941"/>
    <w:rsid w:val="00642AA7"/>
    <w:rsid w:val="00647DF7"/>
    <w:rsid w:val="00650725"/>
    <w:rsid w:val="00651C2A"/>
    <w:rsid w:val="00651D20"/>
    <w:rsid w:val="00653606"/>
    <w:rsid w:val="00654AD0"/>
    <w:rsid w:val="00655F8B"/>
    <w:rsid w:val="00660468"/>
    <w:rsid w:val="00660D0A"/>
    <w:rsid w:val="00662D43"/>
    <w:rsid w:val="00663369"/>
    <w:rsid w:val="00663811"/>
    <w:rsid w:val="00663B1F"/>
    <w:rsid w:val="006661D5"/>
    <w:rsid w:val="00667F8F"/>
    <w:rsid w:val="006702E6"/>
    <w:rsid w:val="0067101B"/>
    <w:rsid w:val="00672A83"/>
    <w:rsid w:val="006749E8"/>
    <w:rsid w:val="006750CB"/>
    <w:rsid w:val="00675FC9"/>
    <w:rsid w:val="006767BD"/>
    <w:rsid w:val="00677C44"/>
    <w:rsid w:val="006810D0"/>
    <w:rsid w:val="00681DFC"/>
    <w:rsid w:val="006823D2"/>
    <w:rsid w:val="0068284E"/>
    <w:rsid w:val="00682C8A"/>
    <w:rsid w:val="00683012"/>
    <w:rsid w:val="00683111"/>
    <w:rsid w:val="0068488B"/>
    <w:rsid w:val="0068590F"/>
    <w:rsid w:val="00687869"/>
    <w:rsid w:val="00690575"/>
    <w:rsid w:val="0069125C"/>
    <w:rsid w:val="00691B32"/>
    <w:rsid w:val="00693A02"/>
    <w:rsid w:val="006945F0"/>
    <w:rsid w:val="0069607A"/>
    <w:rsid w:val="00697F9E"/>
    <w:rsid w:val="006A1C9C"/>
    <w:rsid w:val="006A220B"/>
    <w:rsid w:val="006A29E2"/>
    <w:rsid w:val="006A5513"/>
    <w:rsid w:val="006A676D"/>
    <w:rsid w:val="006A694B"/>
    <w:rsid w:val="006A70D5"/>
    <w:rsid w:val="006A73C6"/>
    <w:rsid w:val="006B23C3"/>
    <w:rsid w:val="006B2B80"/>
    <w:rsid w:val="006B5358"/>
    <w:rsid w:val="006B7132"/>
    <w:rsid w:val="006C5057"/>
    <w:rsid w:val="006C56DE"/>
    <w:rsid w:val="006C6220"/>
    <w:rsid w:val="006C6574"/>
    <w:rsid w:val="006D0F7E"/>
    <w:rsid w:val="006D2B9D"/>
    <w:rsid w:val="006D2DAF"/>
    <w:rsid w:val="006D391B"/>
    <w:rsid w:val="006E0383"/>
    <w:rsid w:val="006E33D9"/>
    <w:rsid w:val="006E3659"/>
    <w:rsid w:val="006E7B54"/>
    <w:rsid w:val="006F7138"/>
    <w:rsid w:val="0070142C"/>
    <w:rsid w:val="00702532"/>
    <w:rsid w:val="00703C70"/>
    <w:rsid w:val="007054A6"/>
    <w:rsid w:val="00705C8B"/>
    <w:rsid w:val="00705F85"/>
    <w:rsid w:val="0070612A"/>
    <w:rsid w:val="00706BE4"/>
    <w:rsid w:val="00707BCB"/>
    <w:rsid w:val="007110CD"/>
    <w:rsid w:val="00711B38"/>
    <w:rsid w:val="007136C5"/>
    <w:rsid w:val="00713A50"/>
    <w:rsid w:val="00713B4E"/>
    <w:rsid w:val="00730A50"/>
    <w:rsid w:val="00734183"/>
    <w:rsid w:val="00734904"/>
    <w:rsid w:val="00735024"/>
    <w:rsid w:val="0073559B"/>
    <w:rsid w:val="007462E4"/>
    <w:rsid w:val="007471B5"/>
    <w:rsid w:val="00747995"/>
    <w:rsid w:val="00747A57"/>
    <w:rsid w:val="007508AB"/>
    <w:rsid w:val="00750D69"/>
    <w:rsid w:val="00753518"/>
    <w:rsid w:val="00756390"/>
    <w:rsid w:val="007565E9"/>
    <w:rsid w:val="0076232C"/>
    <w:rsid w:val="00764A74"/>
    <w:rsid w:val="00764C26"/>
    <w:rsid w:val="00767956"/>
    <w:rsid w:val="0076795D"/>
    <w:rsid w:val="0077035F"/>
    <w:rsid w:val="007729DA"/>
    <w:rsid w:val="0077391F"/>
    <w:rsid w:val="00776325"/>
    <w:rsid w:val="00776FCE"/>
    <w:rsid w:val="00783B98"/>
    <w:rsid w:val="007855E5"/>
    <w:rsid w:val="0079246C"/>
    <w:rsid w:val="00792B92"/>
    <w:rsid w:val="007943B3"/>
    <w:rsid w:val="007949F6"/>
    <w:rsid w:val="00794FA2"/>
    <w:rsid w:val="007954A6"/>
    <w:rsid w:val="007A0D49"/>
    <w:rsid w:val="007A36F2"/>
    <w:rsid w:val="007A5342"/>
    <w:rsid w:val="007B02A7"/>
    <w:rsid w:val="007B14E3"/>
    <w:rsid w:val="007B3C0B"/>
    <w:rsid w:val="007B3C22"/>
    <w:rsid w:val="007B3D90"/>
    <w:rsid w:val="007B3E20"/>
    <w:rsid w:val="007B5F50"/>
    <w:rsid w:val="007B76CB"/>
    <w:rsid w:val="007C0236"/>
    <w:rsid w:val="007C46E4"/>
    <w:rsid w:val="007C5DB0"/>
    <w:rsid w:val="007C5E9E"/>
    <w:rsid w:val="007C65AE"/>
    <w:rsid w:val="007D0201"/>
    <w:rsid w:val="007D2D93"/>
    <w:rsid w:val="007D2E0B"/>
    <w:rsid w:val="007D3E1A"/>
    <w:rsid w:val="007D485F"/>
    <w:rsid w:val="007D502C"/>
    <w:rsid w:val="007D6058"/>
    <w:rsid w:val="007D6669"/>
    <w:rsid w:val="007D76F6"/>
    <w:rsid w:val="007D7FB0"/>
    <w:rsid w:val="007E1EA9"/>
    <w:rsid w:val="007E1EEB"/>
    <w:rsid w:val="007E2D80"/>
    <w:rsid w:val="007E58AA"/>
    <w:rsid w:val="007F14E2"/>
    <w:rsid w:val="007F2EF4"/>
    <w:rsid w:val="008006FF"/>
    <w:rsid w:val="008023F6"/>
    <w:rsid w:val="00802EA2"/>
    <w:rsid w:val="00803977"/>
    <w:rsid w:val="00807216"/>
    <w:rsid w:val="008076F1"/>
    <w:rsid w:val="00810228"/>
    <w:rsid w:val="008108CE"/>
    <w:rsid w:val="00810F73"/>
    <w:rsid w:val="008135D9"/>
    <w:rsid w:val="00813B81"/>
    <w:rsid w:val="00814658"/>
    <w:rsid w:val="008147F7"/>
    <w:rsid w:val="00815BF4"/>
    <w:rsid w:val="00815F3F"/>
    <w:rsid w:val="00820AAF"/>
    <w:rsid w:val="00821A32"/>
    <w:rsid w:val="00821FD2"/>
    <w:rsid w:val="00822AEE"/>
    <w:rsid w:val="00823C7E"/>
    <w:rsid w:val="008259A2"/>
    <w:rsid w:val="00825CAD"/>
    <w:rsid w:val="0082711A"/>
    <w:rsid w:val="00833A85"/>
    <w:rsid w:val="00840E8B"/>
    <w:rsid w:val="008438B1"/>
    <w:rsid w:val="00845F5E"/>
    <w:rsid w:val="008530DD"/>
    <w:rsid w:val="00855468"/>
    <w:rsid w:val="00856F8A"/>
    <w:rsid w:val="008602F7"/>
    <w:rsid w:val="00860D4F"/>
    <w:rsid w:val="00863467"/>
    <w:rsid w:val="00865BE1"/>
    <w:rsid w:val="00865D3D"/>
    <w:rsid w:val="00866C9A"/>
    <w:rsid w:val="00867F96"/>
    <w:rsid w:val="008732C5"/>
    <w:rsid w:val="00876EDC"/>
    <w:rsid w:val="0087707A"/>
    <w:rsid w:val="0087720C"/>
    <w:rsid w:val="00881BE7"/>
    <w:rsid w:val="00882DC2"/>
    <w:rsid w:val="00882EEF"/>
    <w:rsid w:val="00883361"/>
    <w:rsid w:val="00891E46"/>
    <w:rsid w:val="00892246"/>
    <w:rsid w:val="0089381B"/>
    <w:rsid w:val="0089636C"/>
    <w:rsid w:val="008A0A6B"/>
    <w:rsid w:val="008A0B89"/>
    <w:rsid w:val="008A1565"/>
    <w:rsid w:val="008A4CD6"/>
    <w:rsid w:val="008A7039"/>
    <w:rsid w:val="008A70D6"/>
    <w:rsid w:val="008B16D6"/>
    <w:rsid w:val="008B3A61"/>
    <w:rsid w:val="008B6C99"/>
    <w:rsid w:val="008B6CB9"/>
    <w:rsid w:val="008C4520"/>
    <w:rsid w:val="008C4854"/>
    <w:rsid w:val="008D02FF"/>
    <w:rsid w:val="008D030F"/>
    <w:rsid w:val="008D1197"/>
    <w:rsid w:val="008D2FB0"/>
    <w:rsid w:val="008D32E9"/>
    <w:rsid w:val="008D5375"/>
    <w:rsid w:val="008D7B06"/>
    <w:rsid w:val="008E18CC"/>
    <w:rsid w:val="008E3954"/>
    <w:rsid w:val="008E4B0C"/>
    <w:rsid w:val="008E6995"/>
    <w:rsid w:val="008E6D4B"/>
    <w:rsid w:val="008E7F82"/>
    <w:rsid w:val="008F1676"/>
    <w:rsid w:val="008F192C"/>
    <w:rsid w:val="008F1A13"/>
    <w:rsid w:val="008F4A0B"/>
    <w:rsid w:val="008F5BBD"/>
    <w:rsid w:val="008F5E40"/>
    <w:rsid w:val="009025FA"/>
    <w:rsid w:val="00907D48"/>
    <w:rsid w:val="0091362D"/>
    <w:rsid w:val="00914281"/>
    <w:rsid w:val="00915DA3"/>
    <w:rsid w:val="009162E5"/>
    <w:rsid w:val="009167D3"/>
    <w:rsid w:val="00917749"/>
    <w:rsid w:val="00920001"/>
    <w:rsid w:val="0092053D"/>
    <w:rsid w:val="00923207"/>
    <w:rsid w:val="009279B6"/>
    <w:rsid w:val="0093019F"/>
    <w:rsid w:val="009310AA"/>
    <w:rsid w:val="00933676"/>
    <w:rsid w:val="00935039"/>
    <w:rsid w:val="0093541A"/>
    <w:rsid w:val="00936580"/>
    <w:rsid w:val="00936926"/>
    <w:rsid w:val="009434E9"/>
    <w:rsid w:val="009464E2"/>
    <w:rsid w:val="00947E55"/>
    <w:rsid w:val="00950FD9"/>
    <w:rsid w:val="00960EEC"/>
    <w:rsid w:val="009617EE"/>
    <w:rsid w:val="0096392D"/>
    <w:rsid w:val="00971A2C"/>
    <w:rsid w:val="00974B79"/>
    <w:rsid w:val="00976D7B"/>
    <w:rsid w:val="0098028A"/>
    <w:rsid w:val="00980D6D"/>
    <w:rsid w:val="00980D83"/>
    <w:rsid w:val="00981748"/>
    <w:rsid w:val="00982B1A"/>
    <w:rsid w:val="009857D2"/>
    <w:rsid w:val="00985A1D"/>
    <w:rsid w:val="009906C4"/>
    <w:rsid w:val="00991F43"/>
    <w:rsid w:val="00997AE1"/>
    <w:rsid w:val="00997FF1"/>
    <w:rsid w:val="009A0CA2"/>
    <w:rsid w:val="009A0E3A"/>
    <w:rsid w:val="009A202A"/>
    <w:rsid w:val="009A2C19"/>
    <w:rsid w:val="009A447B"/>
    <w:rsid w:val="009A4D2F"/>
    <w:rsid w:val="009A50CF"/>
    <w:rsid w:val="009A7DCC"/>
    <w:rsid w:val="009A7E4F"/>
    <w:rsid w:val="009B06EF"/>
    <w:rsid w:val="009B4D95"/>
    <w:rsid w:val="009B6C12"/>
    <w:rsid w:val="009B7D4A"/>
    <w:rsid w:val="009C1689"/>
    <w:rsid w:val="009C415D"/>
    <w:rsid w:val="009C5405"/>
    <w:rsid w:val="009C69AC"/>
    <w:rsid w:val="009D0932"/>
    <w:rsid w:val="009D0FB5"/>
    <w:rsid w:val="009D1C8E"/>
    <w:rsid w:val="009D25FF"/>
    <w:rsid w:val="009E3ED4"/>
    <w:rsid w:val="009E5128"/>
    <w:rsid w:val="009E5E77"/>
    <w:rsid w:val="009F07D8"/>
    <w:rsid w:val="009F37F7"/>
    <w:rsid w:val="009F5095"/>
    <w:rsid w:val="009F5219"/>
    <w:rsid w:val="009F65E7"/>
    <w:rsid w:val="009F756E"/>
    <w:rsid w:val="00A001A0"/>
    <w:rsid w:val="00A0052F"/>
    <w:rsid w:val="00A011D0"/>
    <w:rsid w:val="00A03963"/>
    <w:rsid w:val="00A0527E"/>
    <w:rsid w:val="00A12041"/>
    <w:rsid w:val="00A12CFD"/>
    <w:rsid w:val="00A1344A"/>
    <w:rsid w:val="00A137FB"/>
    <w:rsid w:val="00A14176"/>
    <w:rsid w:val="00A16E08"/>
    <w:rsid w:val="00A224B6"/>
    <w:rsid w:val="00A22AED"/>
    <w:rsid w:val="00A278A0"/>
    <w:rsid w:val="00A30729"/>
    <w:rsid w:val="00A30B56"/>
    <w:rsid w:val="00A33CA9"/>
    <w:rsid w:val="00A35256"/>
    <w:rsid w:val="00A35BC9"/>
    <w:rsid w:val="00A41663"/>
    <w:rsid w:val="00A41DD6"/>
    <w:rsid w:val="00A42C62"/>
    <w:rsid w:val="00A445EA"/>
    <w:rsid w:val="00A52EC9"/>
    <w:rsid w:val="00A531E9"/>
    <w:rsid w:val="00A5387D"/>
    <w:rsid w:val="00A552E3"/>
    <w:rsid w:val="00A56796"/>
    <w:rsid w:val="00A6289C"/>
    <w:rsid w:val="00A64EBA"/>
    <w:rsid w:val="00A7069E"/>
    <w:rsid w:val="00A72F25"/>
    <w:rsid w:val="00A73B4A"/>
    <w:rsid w:val="00A74200"/>
    <w:rsid w:val="00A74B41"/>
    <w:rsid w:val="00A75FC3"/>
    <w:rsid w:val="00A801D8"/>
    <w:rsid w:val="00A813C1"/>
    <w:rsid w:val="00A82223"/>
    <w:rsid w:val="00A87274"/>
    <w:rsid w:val="00A87903"/>
    <w:rsid w:val="00A90122"/>
    <w:rsid w:val="00A915F6"/>
    <w:rsid w:val="00A95513"/>
    <w:rsid w:val="00A95AAB"/>
    <w:rsid w:val="00A95D01"/>
    <w:rsid w:val="00A95E96"/>
    <w:rsid w:val="00A97155"/>
    <w:rsid w:val="00A976C0"/>
    <w:rsid w:val="00AA02B8"/>
    <w:rsid w:val="00AA0D01"/>
    <w:rsid w:val="00AA1532"/>
    <w:rsid w:val="00AA564F"/>
    <w:rsid w:val="00AA60D3"/>
    <w:rsid w:val="00AA685A"/>
    <w:rsid w:val="00AA7737"/>
    <w:rsid w:val="00AB0E22"/>
    <w:rsid w:val="00AB1A69"/>
    <w:rsid w:val="00AB6B97"/>
    <w:rsid w:val="00AC010F"/>
    <w:rsid w:val="00AC04E1"/>
    <w:rsid w:val="00AC17C2"/>
    <w:rsid w:val="00AC294C"/>
    <w:rsid w:val="00AD0967"/>
    <w:rsid w:val="00AD2A97"/>
    <w:rsid w:val="00AE3AB7"/>
    <w:rsid w:val="00AE64DC"/>
    <w:rsid w:val="00AE66A1"/>
    <w:rsid w:val="00AF1202"/>
    <w:rsid w:val="00AF2026"/>
    <w:rsid w:val="00AF2A51"/>
    <w:rsid w:val="00AF35E9"/>
    <w:rsid w:val="00AF6DFC"/>
    <w:rsid w:val="00AF702E"/>
    <w:rsid w:val="00AF76D0"/>
    <w:rsid w:val="00B000B5"/>
    <w:rsid w:val="00B00ECB"/>
    <w:rsid w:val="00B01F8F"/>
    <w:rsid w:val="00B02BE6"/>
    <w:rsid w:val="00B03FBD"/>
    <w:rsid w:val="00B0459C"/>
    <w:rsid w:val="00B04B2A"/>
    <w:rsid w:val="00B06308"/>
    <w:rsid w:val="00B1016B"/>
    <w:rsid w:val="00B1267D"/>
    <w:rsid w:val="00B1355D"/>
    <w:rsid w:val="00B13B2A"/>
    <w:rsid w:val="00B14657"/>
    <w:rsid w:val="00B1626E"/>
    <w:rsid w:val="00B17052"/>
    <w:rsid w:val="00B206AF"/>
    <w:rsid w:val="00B2460A"/>
    <w:rsid w:val="00B24E31"/>
    <w:rsid w:val="00B31F80"/>
    <w:rsid w:val="00B3778F"/>
    <w:rsid w:val="00B438F6"/>
    <w:rsid w:val="00B43A6A"/>
    <w:rsid w:val="00B45664"/>
    <w:rsid w:val="00B47FC2"/>
    <w:rsid w:val="00B50B28"/>
    <w:rsid w:val="00B53F1B"/>
    <w:rsid w:val="00B5722B"/>
    <w:rsid w:val="00B573D1"/>
    <w:rsid w:val="00B66E61"/>
    <w:rsid w:val="00B670CB"/>
    <w:rsid w:val="00B67267"/>
    <w:rsid w:val="00B70D77"/>
    <w:rsid w:val="00B72E17"/>
    <w:rsid w:val="00B76C92"/>
    <w:rsid w:val="00B76F33"/>
    <w:rsid w:val="00B77A45"/>
    <w:rsid w:val="00B813C6"/>
    <w:rsid w:val="00B81FC9"/>
    <w:rsid w:val="00B82067"/>
    <w:rsid w:val="00B82D5D"/>
    <w:rsid w:val="00B83B83"/>
    <w:rsid w:val="00B83C30"/>
    <w:rsid w:val="00B84550"/>
    <w:rsid w:val="00B869D0"/>
    <w:rsid w:val="00B86F69"/>
    <w:rsid w:val="00B903D8"/>
    <w:rsid w:val="00B907D6"/>
    <w:rsid w:val="00B95794"/>
    <w:rsid w:val="00B96E50"/>
    <w:rsid w:val="00B97239"/>
    <w:rsid w:val="00BA0158"/>
    <w:rsid w:val="00BA27D5"/>
    <w:rsid w:val="00BA7FDA"/>
    <w:rsid w:val="00BB2D8E"/>
    <w:rsid w:val="00BB4F33"/>
    <w:rsid w:val="00BB68B8"/>
    <w:rsid w:val="00BC0F66"/>
    <w:rsid w:val="00BC1765"/>
    <w:rsid w:val="00BC1AB5"/>
    <w:rsid w:val="00BC223F"/>
    <w:rsid w:val="00BC245C"/>
    <w:rsid w:val="00BC25C5"/>
    <w:rsid w:val="00BC2EF4"/>
    <w:rsid w:val="00BC4156"/>
    <w:rsid w:val="00BC6C19"/>
    <w:rsid w:val="00BC76F8"/>
    <w:rsid w:val="00BD0B39"/>
    <w:rsid w:val="00BD1B27"/>
    <w:rsid w:val="00BD3A70"/>
    <w:rsid w:val="00BD3F17"/>
    <w:rsid w:val="00BD3F22"/>
    <w:rsid w:val="00BD7E46"/>
    <w:rsid w:val="00BE0164"/>
    <w:rsid w:val="00BE4BEE"/>
    <w:rsid w:val="00BE4DED"/>
    <w:rsid w:val="00BE64F6"/>
    <w:rsid w:val="00BF03C7"/>
    <w:rsid w:val="00BF2E55"/>
    <w:rsid w:val="00BF381F"/>
    <w:rsid w:val="00BF38A8"/>
    <w:rsid w:val="00BF533E"/>
    <w:rsid w:val="00BF7935"/>
    <w:rsid w:val="00BF7B1C"/>
    <w:rsid w:val="00C0274F"/>
    <w:rsid w:val="00C02CBD"/>
    <w:rsid w:val="00C03781"/>
    <w:rsid w:val="00C03BDF"/>
    <w:rsid w:val="00C10217"/>
    <w:rsid w:val="00C11E01"/>
    <w:rsid w:val="00C12C74"/>
    <w:rsid w:val="00C14452"/>
    <w:rsid w:val="00C20D0D"/>
    <w:rsid w:val="00C22202"/>
    <w:rsid w:val="00C24A62"/>
    <w:rsid w:val="00C259FD"/>
    <w:rsid w:val="00C2767F"/>
    <w:rsid w:val="00C31196"/>
    <w:rsid w:val="00C33AA0"/>
    <w:rsid w:val="00C360C2"/>
    <w:rsid w:val="00C40266"/>
    <w:rsid w:val="00C438BD"/>
    <w:rsid w:val="00C444E2"/>
    <w:rsid w:val="00C449E7"/>
    <w:rsid w:val="00C45A4F"/>
    <w:rsid w:val="00C536B8"/>
    <w:rsid w:val="00C53A09"/>
    <w:rsid w:val="00C60136"/>
    <w:rsid w:val="00C6054D"/>
    <w:rsid w:val="00C63948"/>
    <w:rsid w:val="00C63F74"/>
    <w:rsid w:val="00C643E5"/>
    <w:rsid w:val="00C66EAC"/>
    <w:rsid w:val="00C72C1D"/>
    <w:rsid w:val="00C76241"/>
    <w:rsid w:val="00C76CBF"/>
    <w:rsid w:val="00C774F9"/>
    <w:rsid w:val="00C82DD8"/>
    <w:rsid w:val="00C8419D"/>
    <w:rsid w:val="00C84355"/>
    <w:rsid w:val="00C85BC0"/>
    <w:rsid w:val="00C86067"/>
    <w:rsid w:val="00C86E7D"/>
    <w:rsid w:val="00C91665"/>
    <w:rsid w:val="00C941D6"/>
    <w:rsid w:val="00CA0A36"/>
    <w:rsid w:val="00CA0CD8"/>
    <w:rsid w:val="00CA4A28"/>
    <w:rsid w:val="00CA4B61"/>
    <w:rsid w:val="00CB1650"/>
    <w:rsid w:val="00CB275B"/>
    <w:rsid w:val="00CB392A"/>
    <w:rsid w:val="00CB4508"/>
    <w:rsid w:val="00CB4E40"/>
    <w:rsid w:val="00CB5782"/>
    <w:rsid w:val="00CB6D05"/>
    <w:rsid w:val="00CC2DAC"/>
    <w:rsid w:val="00CC3112"/>
    <w:rsid w:val="00CC37D4"/>
    <w:rsid w:val="00CD3F07"/>
    <w:rsid w:val="00CD4DFE"/>
    <w:rsid w:val="00CD5AB2"/>
    <w:rsid w:val="00CD68E6"/>
    <w:rsid w:val="00CD7B7B"/>
    <w:rsid w:val="00CE2B16"/>
    <w:rsid w:val="00CE373F"/>
    <w:rsid w:val="00CE42F6"/>
    <w:rsid w:val="00CE4912"/>
    <w:rsid w:val="00CE57EC"/>
    <w:rsid w:val="00CE7AEF"/>
    <w:rsid w:val="00CF0ED3"/>
    <w:rsid w:val="00D00BF8"/>
    <w:rsid w:val="00D01132"/>
    <w:rsid w:val="00D01506"/>
    <w:rsid w:val="00D03063"/>
    <w:rsid w:val="00D035E1"/>
    <w:rsid w:val="00D05B1D"/>
    <w:rsid w:val="00D12744"/>
    <w:rsid w:val="00D128D5"/>
    <w:rsid w:val="00D2195E"/>
    <w:rsid w:val="00D26BF8"/>
    <w:rsid w:val="00D26F6F"/>
    <w:rsid w:val="00D3005B"/>
    <w:rsid w:val="00D30407"/>
    <w:rsid w:val="00D31F2D"/>
    <w:rsid w:val="00D321A4"/>
    <w:rsid w:val="00D35302"/>
    <w:rsid w:val="00D42B8E"/>
    <w:rsid w:val="00D4584A"/>
    <w:rsid w:val="00D468AE"/>
    <w:rsid w:val="00D47D70"/>
    <w:rsid w:val="00D50E07"/>
    <w:rsid w:val="00D5215F"/>
    <w:rsid w:val="00D5381B"/>
    <w:rsid w:val="00D53A54"/>
    <w:rsid w:val="00D545C8"/>
    <w:rsid w:val="00D54AAC"/>
    <w:rsid w:val="00D5613E"/>
    <w:rsid w:val="00D57CF1"/>
    <w:rsid w:val="00D57D3E"/>
    <w:rsid w:val="00D60E6B"/>
    <w:rsid w:val="00D61B88"/>
    <w:rsid w:val="00D6431D"/>
    <w:rsid w:val="00D730F7"/>
    <w:rsid w:val="00D73479"/>
    <w:rsid w:val="00D736E8"/>
    <w:rsid w:val="00D73DEC"/>
    <w:rsid w:val="00D80559"/>
    <w:rsid w:val="00D8138C"/>
    <w:rsid w:val="00D820B9"/>
    <w:rsid w:val="00D8431B"/>
    <w:rsid w:val="00D86EFB"/>
    <w:rsid w:val="00D873D1"/>
    <w:rsid w:val="00D87676"/>
    <w:rsid w:val="00D8775B"/>
    <w:rsid w:val="00D906D6"/>
    <w:rsid w:val="00D91BAB"/>
    <w:rsid w:val="00D930E5"/>
    <w:rsid w:val="00D932EF"/>
    <w:rsid w:val="00D944C5"/>
    <w:rsid w:val="00D94527"/>
    <w:rsid w:val="00D95A39"/>
    <w:rsid w:val="00D97BC5"/>
    <w:rsid w:val="00DA0988"/>
    <w:rsid w:val="00DA3086"/>
    <w:rsid w:val="00DA4BF9"/>
    <w:rsid w:val="00DA5BE9"/>
    <w:rsid w:val="00DA62A7"/>
    <w:rsid w:val="00DA6825"/>
    <w:rsid w:val="00DA6BCA"/>
    <w:rsid w:val="00DB1004"/>
    <w:rsid w:val="00DB145B"/>
    <w:rsid w:val="00DB264C"/>
    <w:rsid w:val="00DC10B6"/>
    <w:rsid w:val="00DC25A2"/>
    <w:rsid w:val="00DC645C"/>
    <w:rsid w:val="00DC70AA"/>
    <w:rsid w:val="00DD17F8"/>
    <w:rsid w:val="00DD1AA3"/>
    <w:rsid w:val="00DD22B3"/>
    <w:rsid w:val="00DD5563"/>
    <w:rsid w:val="00DD6174"/>
    <w:rsid w:val="00DE2ABA"/>
    <w:rsid w:val="00DE37B6"/>
    <w:rsid w:val="00DE4A9F"/>
    <w:rsid w:val="00DE50D3"/>
    <w:rsid w:val="00DE5ABD"/>
    <w:rsid w:val="00DF1055"/>
    <w:rsid w:val="00DF29BC"/>
    <w:rsid w:val="00DF37AD"/>
    <w:rsid w:val="00DF5A49"/>
    <w:rsid w:val="00E03585"/>
    <w:rsid w:val="00E04A1B"/>
    <w:rsid w:val="00E04F0F"/>
    <w:rsid w:val="00E06ECA"/>
    <w:rsid w:val="00E07E9E"/>
    <w:rsid w:val="00E10D65"/>
    <w:rsid w:val="00E1404B"/>
    <w:rsid w:val="00E14380"/>
    <w:rsid w:val="00E1457B"/>
    <w:rsid w:val="00E15BE5"/>
    <w:rsid w:val="00E1675F"/>
    <w:rsid w:val="00E21348"/>
    <w:rsid w:val="00E225EE"/>
    <w:rsid w:val="00E262E5"/>
    <w:rsid w:val="00E32677"/>
    <w:rsid w:val="00E32B7E"/>
    <w:rsid w:val="00E355C0"/>
    <w:rsid w:val="00E35A1F"/>
    <w:rsid w:val="00E36B02"/>
    <w:rsid w:val="00E4029B"/>
    <w:rsid w:val="00E41588"/>
    <w:rsid w:val="00E431E5"/>
    <w:rsid w:val="00E44E77"/>
    <w:rsid w:val="00E509BF"/>
    <w:rsid w:val="00E50FAC"/>
    <w:rsid w:val="00E52EFF"/>
    <w:rsid w:val="00E5496A"/>
    <w:rsid w:val="00E55BDC"/>
    <w:rsid w:val="00E55FA7"/>
    <w:rsid w:val="00E562C4"/>
    <w:rsid w:val="00E5781A"/>
    <w:rsid w:val="00E60089"/>
    <w:rsid w:val="00E62C38"/>
    <w:rsid w:val="00E62E9F"/>
    <w:rsid w:val="00E631E7"/>
    <w:rsid w:val="00E636D3"/>
    <w:rsid w:val="00E63F59"/>
    <w:rsid w:val="00E64AD5"/>
    <w:rsid w:val="00E6621C"/>
    <w:rsid w:val="00E70B25"/>
    <w:rsid w:val="00E70CED"/>
    <w:rsid w:val="00E71367"/>
    <w:rsid w:val="00E726FA"/>
    <w:rsid w:val="00E749B8"/>
    <w:rsid w:val="00E74A97"/>
    <w:rsid w:val="00E7712C"/>
    <w:rsid w:val="00E813B2"/>
    <w:rsid w:val="00E81865"/>
    <w:rsid w:val="00E82E19"/>
    <w:rsid w:val="00E84B55"/>
    <w:rsid w:val="00E84C34"/>
    <w:rsid w:val="00E8669D"/>
    <w:rsid w:val="00E904E2"/>
    <w:rsid w:val="00E90FFD"/>
    <w:rsid w:val="00E910CD"/>
    <w:rsid w:val="00E922D0"/>
    <w:rsid w:val="00E95046"/>
    <w:rsid w:val="00E959EF"/>
    <w:rsid w:val="00EA0B5E"/>
    <w:rsid w:val="00EA1FD1"/>
    <w:rsid w:val="00EA2571"/>
    <w:rsid w:val="00EA4DC1"/>
    <w:rsid w:val="00EA7094"/>
    <w:rsid w:val="00EB0586"/>
    <w:rsid w:val="00EB6BD8"/>
    <w:rsid w:val="00EC1605"/>
    <w:rsid w:val="00EC3517"/>
    <w:rsid w:val="00EC3ED1"/>
    <w:rsid w:val="00EC5F97"/>
    <w:rsid w:val="00ED09B1"/>
    <w:rsid w:val="00ED6574"/>
    <w:rsid w:val="00ED7622"/>
    <w:rsid w:val="00EE0146"/>
    <w:rsid w:val="00EE1EEF"/>
    <w:rsid w:val="00EE3E23"/>
    <w:rsid w:val="00EE5DEA"/>
    <w:rsid w:val="00EE62AB"/>
    <w:rsid w:val="00EE745E"/>
    <w:rsid w:val="00EF68D7"/>
    <w:rsid w:val="00EF7D75"/>
    <w:rsid w:val="00F0134B"/>
    <w:rsid w:val="00F0695A"/>
    <w:rsid w:val="00F1481E"/>
    <w:rsid w:val="00F15896"/>
    <w:rsid w:val="00F15C5F"/>
    <w:rsid w:val="00F2016C"/>
    <w:rsid w:val="00F20EA4"/>
    <w:rsid w:val="00F2205A"/>
    <w:rsid w:val="00F23B22"/>
    <w:rsid w:val="00F253DC"/>
    <w:rsid w:val="00F277D4"/>
    <w:rsid w:val="00F27B98"/>
    <w:rsid w:val="00F27FDB"/>
    <w:rsid w:val="00F30416"/>
    <w:rsid w:val="00F30741"/>
    <w:rsid w:val="00F31F06"/>
    <w:rsid w:val="00F32E13"/>
    <w:rsid w:val="00F332B8"/>
    <w:rsid w:val="00F33AD0"/>
    <w:rsid w:val="00F343D2"/>
    <w:rsid w:val="00F34916"/>
    <w:rsid w:val="00F36DED"/>
    <w:rsid w:val="00F37724"/>
    <w:rsid w:val="00F40B06"/>
    <w:rsid w:val="00F40E54"/>
    <w:rsid w:val="00F41888"/>
    <w:rsid w:val="00F425BA"/>
    <w:rsid w:val="00F42D1C"/>
    <w:rsid w:val="00F4524B"/>
    <w:rsid w:val="00F47CC9"/>
    <w:rsid w:val="00F509B7"/>
    <w:rsid w:val="00F50DF4"/>
    <w:rsid w:val="00F552F7"/>
    <w:rsid w:val="00F56936"/>
    <w:rsid w:val="00F57363"/>
    <w:rsid w:val="00F61C53"/>
    <w:rsid w:val="00F65B33"/>
    <w:rsid w:val="00F6635A"/>
    <w:rsid w:val="00F67A61"/>
    <w:rsid w:val="00F707D3"/>
    <w:rsid w:val="00F71D76"/>
    <w:rsid w:val="00F763E8"/>
    <w:rsid w:val="00F77967"/>
    <w:rsid w:val="00F77AD3"/>
    <w:rsid w:val="00F80B82"/>
    <w:rsid w:val="00F80B9F"/>
    <w:rsid w:val="00F81E74"/>
    <w:rsid w:val="00F82272"/>
    <w:rsid w:val="00F85F04"/>
    <w:rsid w:val="00F86089"/>
    <w:rsid w:val="00F87EBC"/>
    <w:rsid w:val="00F87F94"/>
    <w:rsid w:val="00F91360"/>
    <w:rsid w:val="00F921DD"/>
    <w:rsid w:val="00F925C9"/>
    <w:rsid w:val="00F92E87"/>
    <w:rsid w:val="00F934AF"/>
    <w:rsid w:val="00F93872"/>
    <w:rsid w:val="00F94417"/>
    <w:rsid w:val="00F95151"/>
    <w:rsid w:val="00FA0D54"/>
    <w:rsid w:val="00FA1308"/>
    <w:rsid w:val="00FA47E5"/>
    <w:rsid w:val="00FA4E79"/>
    <w:rsid w:val="00FA793A"/>
    <w:rsid w:val="00FB0DC9"/>
    <w:rsid w:val="00FB1B75"/>
    <w:rsid w:val="00FB1EC1"/>
    <w:rsid w:val="00FB3C8F"/>
    <w:rsid w:val="00FB3EA4"/>
    <w:rsid w:val="00FB4825"/>
    <w:rsid w:val="00FC2572"/>
    <w:rsid w:val="00FC2B7C"/>
    <w:rsid w:val="00FC3B1A"/>
    <w:rsid w:val="00FC796B"/>
    <w:rsid w:val="00FC7ECC"/>
    <w:rsid w:val="00FD14BF"/>
    <w:rsid w:val="00FD383C"/>
    <w:rsid w:val="00FD749C"/>
    <w:rsid w:val="00FE04C1"/>
    <w:rsid w:val="00FE2D20"/>
    <w:rsid w:val="00FE319D"/>
    <w:rsid w:val="00FE781F"/>
    <w:rsid w:val="00FF10C2"/>
    <w:rsid w:val="00FF39C9"/>
    <w:rsid w:val="00FF5BBF"/>
    <w:rsid w:val="00FF6F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semiHidden="1" w:unhideWhenUsed="1"/>
    <w:lsdException w:name="Body Text Indent 3" w:locked="1" w:uiPriority="0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D86EFB"/>
    <w:rPr>
      <w:rFonts w:ascii="Times New Roman" w:eastAsia="Times New Roman" w:hAnsi="Times New Roman"/>
      <w:sz w:val="26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40E54"/>
    <w:pPr>
      <w:keepNext/>
      <w:keepLines/>
      <w:spacing w:before="600" w:after="120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503CA9"/>
    <w:pPr>
      <w:keepNext/>
      <w:keepLines/>
      <w:spacing w:before="320" w:after="120"/>
      <w:jc w:val="center"/>
      <w:outlineLvl w:val="1"/>
    </w:pPr>
    <w:rPr>
      <w:b/>
      <w:bCs/>
      <w:sz w:val="28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10228"/>
    <w:pPr>
      <w:keepNext/>
      <w:spacing w:before="240" w:after="60"/>
      <w:outlineLvl w:val="2"/>
    </w:pPr>
    <w:rPr>
      <w:rFonts w:ascii="Arial" w:hAnsi="Arial" w:cs="Arial"/>
      <w:b/>
      <w:bCs/>
      <w:szCs w:val="26"/>
    </w:rPr>
  </w:style>
  <w:style w:type="paragraph" w:styleId="4">
    <w:name w:val="heading 4"/>
    <w:basedOn w:val="a"/>
    <w:next w:val="a"/>
    <w:link w:val="40"/>
    <w:uiPriority w:val="99"/>
    <w:qFormat/>
    <w:rsid w:val="00BC6C19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F40E54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503CA9"/>
    <w:rPr>
      <w:rFonts w:ascii="Times New Roman" w:hAnsi="Times New Roman" w:cs="Times New Roman"/>
      <w:b/>
      <w:bCs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locked/>
    <w:rsid w:val="00810228"/>
    <w:rPr>
      <w:rFonts w:ascii="Arial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BC6C19"/>
    <w:rPr>
      <w:rFonts w:ascii="Cambria" w:hAnsi="Cambria" w:cs="Times New Roman"/>
      <w:b/>
      <w:bCs/>
      <w:i/>
      <w:iCs/>
      <w:color w:val="4F81BD"/>
      <w:sz w:val="24"/>
      <w:szCs w:val="24"/>
      <w:lang w:eastAsia="ru-RU"/>
    </w:rPr>
  </w:style>
  <w:style w:type="paragraph" w:customStyle="1" w:styleId="11">
    <w:name w:val="Обычный1"/>
    <w:uiPriority w:val="99"/>
    <w:rsid w:val="00F40E54"/>
    <w:rPr>
      <w:rFonts w:ascii="Times New Roman" w:hAnsi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1F1414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rsid w:val="008A4CD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8A4CD6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rsid w:val="008A4CD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8A4CD6"/>
    <w:rPr>
      <w:rFonts w:ascii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99"/>
    <w:rsid w:val="003132E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rsid w:val="00810228"/>
    <w:rPr>
      <w:rFonts w:cs="Times New Roman"/>
      <w:color w:val="0000FF"/>
      <w:u w:val="single"/>
    </w:rPr>
  </w:style>
  <w:style w:type="character" w:styleId="aa">
    <w:name w:val="FollowedHyperlink"/>
    <w:basedOn w:val="a0"/>
    <w:uiPriority w:val="99"/>
    <w:semiHidden/>
    <w:rsid w:val="00810228"/>
    <w:rPr>
      <w:rFonts w:cs="Times New Roman"/>
      <w:color w:val="800080"/>
      <w:u w:val="single"/>
    </w:rPr>
  </w:style>
  <w:style w:type="paragraph" w:styleId="12">
    <w:name w:val="toc 1"/>
    <w:basedOn w:val="a"/>
    <w:next w:val="a"/>
    <w:autoRedefine/>
    <w:uiPriority w:val="99"/>
    <w:rsid w:val="00735024"/>
    <w:pPr>
      <w:tabs>
        <w:tab w:val="right" w:leader="dot" w:pos="9498"/>
      </w:tabs>
    </w:pPr>
    <w:rPr>
      <w:noProof/>
      <w:sz w:val="24"/>
    </w:rPr>
  </w:style>
  <w:style w:type="paragraph" w:styleId="21">
    <w:name w:val="toc 2"/>
    <w:basedOn w:val="a"/>
    <w:next w:val="a"/>
    <w:autoRedefine/>
    <w:uiPriority w:val="99"/>
    <w:rsid w:val="0070142C"/>
    <w:pPr>
      <w:tabs>
        <w:tab w:val="right" w:leader="dot" w:pos="10348"/>
      </w:tabs>
      <w:ind w:left="240"/>
    </w:pPr>
    <w:rPr>
      <w:sz w:val="24"/>
    </w:rPr>
  </w:style>
  <w:style w:type="paragraph" w:styleId="31">
    <w:name w:val="toc 3"/>
    <w:basedOn w:val="a"/>
    <w:next w:val="a"/>
    <w:autoRedefine/>
    <w:uiPriority w:val="99"/>
    <w:rsid w:val="00810228"/>
    <w:pPr>
      <w:ind w:left="480"/>
    </w:pPr>
    <w:rPr>
      <w:sz w:val="24"/>
    </w:rPr>
  </w:style>
  <w:style w:type="paragraph" w:styleId="ab">
    <w:name w:val="caption"/>
    <w:basedOn w:val="a"/>
    <w:next w:val="a"/>
    <w:uiPriority w:val="99"/>
    <w:qFormat/>
    <w:rsid w:val="00810228"/>
    <w:pPr>
      <w:jc w:val="both"/>
    </w:pPr>
    <w:rPr>
      <w:b/>
      <w:bCs/>
      <w:sz w:val="20"/>
      <w:szCs w:val="20"/>
    </w:rPr>
  </w:style>
  <w:style w:type="paragraph" w:styleId="ac">
    <w:name w:val="endnote text"/>
    <w:basedOn w:val="a"/>
    <w:link w:val="13"/>
    <w:uiPriority w:val="99"/>
    <w:semiHidden/>
    <w:rsid w:val="00810228"/>
    <w:rPr>
      <w:rFonts w:ascii="Calibri" w:eastAsia="Calibri" w:hAnsi="Calibri"/>
      <w:sz w:val="20"/>
      <w:szCs w:val="20"/>
      <w:lang w:eastAsia="en-US"/>
    </w:rPr>
  </w:style>
  <w:style w:type="character" w:customStyle="1" w:styleId="13">
    <w:name w:val="Текст концевой сноски Знак1"/>
    <w:basedOn w:val="a0"/>
    <w:link w:val="ac"/>
    <w:uiPriority w:val="99"/>
    <w:semiHidden/>
    <w:locked/>
    <w:rsid w:val="00810228"/>
    <w:rPr>
      <w:rFonts w:ascii="Calibri" w:eastAsia="Times New Roman" w:hAnsi="Calibri" w:cs="Times New Roman"/>
      <w:sz w:val="20"/>
      <w:szCs w:val="20"/>
    </w:rPr>
  </w:style>
  <w:style w:type="character" w:customStyle="1" w:styleId="ad">
    <w:name w:val="Текст концевой сноски Знак"/>
    <w:basedOn w:val="a0"/>
    <w:uiPriority w:val="99"/>
    <w:semiHidden/>
    <w:rsid w:val="00810228"/>
    <w:rPr>
      <w:rFonts w:ascii="Times New Roman" w:hAnsi="Times New Roman" w:cs="Times New Roman"/>
      <w:sz w:val="20"/>
      <w:szCs w:val="20"/>
      <w:lang w:eastAsia="ru-RU"/>
    </w:rPr>
  </w:style>
  <w:style w:type="paragraph" w:styleId="ae">
    <w:name w:val="Body Text"/>
    <w:basedOn w:val="a"/>
    <w:link w:val="af"/>
    <w:uiPriority w:val="99"/>
    <w:semiHidden/>
    <w:rsid w:val="00810228"/>
    <w:pPr>
      <w:jc w:val="center"/>
    </w:pPr>
    <w:rPr>
      <w:sz w:val="24"/>
    </w:rPr>
  </w:style>
  <w:style w:type="character" w:customStyle="1" w:styleId="af">
    <w:name w:val="Основной текст Знак"/>
    <w:basedOn w:val="a0"/>
    <w:link w:val="ae"/>
    <w:uiPriority w:val="99"/>
    <w:semiHidden/>
    <w:locked/>
    <w:rsid w:val="00810228"/>
    <w:rPr>
      <w:rFonts w:ascii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1"/>
    <w:uiPriority w:val="99"/>
    <w:semiHidden/>
    <w:rsid w:val="00810228"/>
    <w:pPr>
      <w:ind w:left="360"/>
    </w:pPr>
    <w:rPr>
      <w:sz w:val="32"/>
    </w:rPr>
  </w:style>
  <w:style w:type="character" w:customStyle="1" w:styleId="af1">
    <w:name w:val="Основной текст с отступом Знак"/>
    <w:basedOn w:val="a0"/>
    <w:link w:val="af0"/>
    <w:uiPriority w:val="99"/>
    <w:semiHidden/>
    <w:locked/>
    <w:rsid w:val="00810228"/>
    <w:rPr>
      <w:rFonts w:ascii="Times New Roman" w:hAnsi="Times New Roman" w:cs="Times New Roman"/>
      <w:sz w:val="24"/>
      <w:szCs w:val="24"/>
      <w:lang w:eastAsia="ru-RU"/>
    </w:rPr>
  </w:style>
  <w:style w:type="paragraph" w:styleId="22">
    <w:name w:val="Body Text 2"/>
    <w:basedOn w:val="a"/>
    <w:link w:val="23"/>
    <w:uiPriority w:val="99"/>
    <w:semiHidden/>
    <w:rsid w:val="00810228"/>
    <w:pPr>
      <w:spacing w:after="120" w:line="480" w:lineRule="auto"/>
    </w:pPr>
    <w:rPr>
      <w:sz w:val="24"/>
    </w:rPr>
  </w:style>
  <w:style w:type="character" w:customStyle="1" w:styleId="23">
    <w:name w:val="Основной текст 2 Знак"/>
    <w:basedOn w:val="a0"/>
    <w:link w:val="22"/>
    <w:uiPriority w:val="99"/>
    <w:semiHidden/>
    <w:locked/>
    <w:rsid w:val="00810228"/>
    <w:rPr>
      <w:rFonts w:ascii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uiPriority w:val="99"/>
    <w:semiHidden/>
    <w:rsid w:val="00810228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0"/>
    <w:link w:val="32"/>
    <w:uiPriority w:val="99"/>
    <w:semiHidden/>
    <w:locked/>
    <w:rsid w:val="00810228"/>
    <w:rPr>
      <w:rFonts w:ascii="Times New Roman" w:hAnsi="Times New Roman" w:cs="Times New Roman"/>
      <w:sz w:val="16"/>
      <w:szCs w:val="16"/>
      <w:lang w:eastAsia="ru-RU"/>
    </w:rPr>
  </w:style>
  <w:style w:type="character" w:customStyle="1" w:styleId="24">
    <w:name w:val="Основной текст с отступом 2 Знак"/>
    <w:aliases w:val="Знак1 Знак1 Знак,Основной текст с отступом 2 Знак Знак Знак,Знак1 Знак Знак Знак,Знак1 Знак Знак2,Знак1 Знак2,Знак1 Знак Знак1 Знак"/>
    <w:basedOn w:val="a0"/>
    <w:link w:val="25"/>
    <w:uiPriority w:val="99"/>
    <w:semiHidden/>
    <w:locked/>
    <w:rsid w:val="00810228"/>
    <w:rPr>
      <w:rFonts w:ascii="Times New Roman" w:hAnsi="Times New Roman" w:cs="Times New Roman"/>
      <w:sz w:val="24"/>
      <w:szCs w:val="24"/>
    </w:rPr>
  </w:style>
  <w:style w:type="paragraph" w:styleId="25">
    <w:name w:val="Body Text Indent 2"/>
    <w:aliases w:val="Знак1 Знак1,Основной текст с отступом 2 Знак Знак,Знак1 Знак Знак,Знак1 Знак,Знак1,Знак1 Знак Знак1"/>
    <w:basedOn w:val="a"/>
    <w:link w:val="24"/>
    <w:uiPriority w:val="99"/>
    <w:semiHidden/>
    <w:rsid w:val="00810228"/>
    <w:pPr>
      <w:spacing w:after="120" w:line="480" w:lineRule="auto"/>
      <w:ind w:left="283"/>
    </w:pPr>
    <w:rPr>
      <w:sz w:val="24"/>
      <w:lang w:eastAsia="en-US"/>
    </w:rPr>
  </w:style>
  <w:style w:type="character" w:customStyle="1" w:styleId="BodyTextIndent2Char1">
    <w:name w:val="Body Text Indent 2 Char1"/>
    <w:aliases w:val="Знак1 Знак1 Char1,Основной текст с отступом 2 Знак Знак Char1,Знак1 Знак Знак Char1,Знак1 Знак Char1,Знак1 Char1,Знак1 Знак Знак1 Char1"/>
    <w:basedOn w:val="a0"/>
    <w:uiPriority w:val="99"/>
    <w:semiHidden/>
    <w:rsid w:val="00D312DA"/>
    <w:rPr>
      <w:rFonts w:ascii="Times New Roman" w:eastAsia="Times New Roman" w:hAnsi="Times New Roman"/>
      <w:sz w:val="26"/>
      <w:szCs w:val="24"/>
    </w:rPr>
  </w:style>
  <w:style w:type="character" w:customStyle="1" w:styleId="210">
    <w:name w:val="Основной текст с отступом 2 Знак1"/>
    <w:aliases w:val="Знак1 Знак1 Знак1,Основной текст с отступом 2 Знак Знак Знак1,Знак1 Знак Знак Знак1,Знак1 Знак Знак3,Знак1 Знак3,Знак1 Знак Знак1 Знак1"/>
    <w:basedOn w:val="a0"/>
    <w:uiPriority w:val="99"/>
    <w:semiHidden/>
    <w:rsid w:val="00810228"/>
    <w:rPr>
      <w:rFonts w:ascii="Times New Roman" w:hAnsi="Times New Roman" w:cs="Times New Roman"/>
      <w:sz w:val="24"/>
      <w:szCs w:val="24"/>
      <w:lang w:eastAsia="ru-RU"/>
    </w:rPr>
  </w:style>
  <w:style w:type="paragraph" w:styleId="34">
    <w:name w:val="Body Text Indent 3"/>
    <w:basedOn w:val="a"/>
    <w:link w:val="35"/>
    <w:uiPriority w:val="99"/>
    <w:semiHidden/>
    <w:rsid w:val="00810228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0"/>
    <w:link w:val="34"/>
    <w:uiPriority w:val="99"/>
    <w:semiHidden/>
    <w:locked/>
    <w:rsid w:val="00810228"/>
    <w:rPr>
      <w:rFonts w:ascii="Times New Roman" w:hAnsi="Times New Roman" w:cs="Times New Roman"/>
      <w:sz w:val="16"/>
      <w:szCs w:val="16"/>
      <w:lang w:eastAsia="ru-RU"/>
    </w:rPr>
  </w:style>
  <w:style w:type="paragraph" w:styleId="af2">
    <w:name w:val="Balloon Text"/>
    <w:basedOn w:val="a"/>
    <w:link w:val="af3"/>
    <w:uiPriority w:val="99"/>
    <w:semiHidden/>
    <w:rsid w:val="00810228"/>
    <w:rPr>
      <w:rFonts w:ascii="Tahoma" w:hAnsi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locked/>
    <w:rsid w:val="00810228"/>
    <w:rPr>
      <w:rFonts w:ascii="Tahoma" w:hAnsi="Tahoma" w:cs="Times New Roman"/>
      <w:sz w:val="16"/>
      <w:szCs w:val="16"/>
    </w:rPr>
  </w:style>
  <w:style w:type="paragraph" w:styleId="af4">
    <w:name w:val="TOC Heading"/>
    <w:basedOn w:val="1"/>
    <w:next w:val="a"/>
    <w:uiPriority w:val="99"/>
    <w:qFormat/>
    <w:rsid w:val="00810228"/>
    <w:pPr>
      <w:spacing w:before="480" w:after="0" w:line="276" w:lineRule="auto"/>
      <w:jc w:val="left"/>
      <w:outlineLvl w:val="9"/>
    </w:pPr>
    <w:rPr>
      <w:rFonts w:ascii="Cambria" w:hAnsi="Cambria"/>
      <w:color w:val="365F91"/>
      <w:lang w:eastAsia="en-US"/>
    </w:rPr>
  </w:style>
  <w:style w:type="paragraph" w:customStyle="1" w:styleId="26">
    <w:name w:val="Знак2 Знак Знак Знак Знак Знак Знак Знак Знак Знак Знак Знак Знак Знак Знак Знак"/>
    <w:basedOn w:val="a"/>
    <w:uiPriority w:val="99"/>
    <w:rsid w:val="00810228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customStyle="1" w:styleId="af5">
    <w:name w:val="Основной текст_"/>
    <w:basedOn w:val="a0"/>
    <w:link w:val="36"/>
    <w:uiPriority w:val="99"/>
    <w:locked/>
    <w:rsid w:val="00810228"/>
    <w:rPr>
      <w:rFonts w:cs="Times New Roman"/>
      <w:sz w:val="27"/>
      <w:szCs w:val="27"/>
      <w:shd w:val="clear" w:color="auto" w:fill="FFFFFF"/>
    </w:rPr>
  </w:style>
  <w:style w:type="paragraph" w:customStyle="1" w:styleId="36">
    <w:name w:val="Основной текст3"/>
    <w:basedOn w:val="a"/>
    <w:link w:val="af5"/>
    <w:uiPriority w:val="99"/>
    <w:rsid w:val="00810228"/>
    <w:pPr>
      <w:shd w:val="clear" w:color="auto" w:fill="FFFFFF"/>
      <w:spacing w:line="317" w:lineRule="exact"/>
      <w:ind w:hanging="640"/>
    </w:pPr>
    <w:rPr>
      <w:rFonts w:ascii="Calibri" w:eastAsia="Calibri" w:hAnsi="Calibri"/>
      <w:sz w:val="27"/>
      <w:szCs w:val="27"/>
      <w:lang w:eastAsia="en-US"/>
    </w:rPr>
  </w:style>
  <w:style w:type="paragraph" w:customStyle="1" w:styleId="ConsPlusNormal">
    <w:name w:val="ConsPlusNormal"/>
    <w:uiPriority w:val="99"/>
    <w:rsid w:val="00810228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130">
    <w:name w:val="заголовок 13"/>
    <w:basedOn w:val="a"/>
    <w:next w:val="a"/>
    <w:uiPriority w:val="99"/>
    <w:rsid w:val="00810228"/>
    <w:pPr>
      <w:keepNext/>
      <w:widowControl w:val="0"/>
      <w:spacing w:before="120" w:line="200" w:lineRule="exact"/>
      <w:jc w:val="both"/>
    </w:pPr>
    <w:rPr>
      <w:b/>
      <w:sz w:val="16"/>
      <w:szCs w:val="20"/>
    </w:rPr>
  </w:style>
  <w:style w:type="paragraph" w:customStyle="1" w:styleId="310">
    <w:name w:val="Основной текст 31"/>
    <w:basedOn w:val="a"/>
    <w:uiPriority w:val="99"/>
    <w:rsid w:val="00810228"/>
    <w:pPr>
      <w:suppressAutoHyphens/>
      <w:jc w:val="right"/>
    </w:pPr>
    <w:rPr>
      <w:rFonts w:ascii="Times New Roman CYR" w:hAnsi="Times New Roman CYR"/>
      <w:sz w:val="24"/>
      <w:szCs w:val="20"/>
      <w:lang w:eastAsia="ar-SA"/>
    </w:rPr>
  </w:style>
  <w:style w:type="paragraph" w:styleId="41">
    <w:name w:val="toc 4"/>
    <w:basedOn w:val="a"/>
    <w:next w:val="a"/>
    <w:autoRedefine/>
    <w:uiPriority w:val="99"/>
    <w:rsid w:val="00006942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"/>
    <w:next w:val="a"/>
    <w:autoRedefine/>
    <w:uiPriority w:val="99"/>
    <w:rsid w:val="00006942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">
    <w:name w:val="toc 6"/>
    <w:basedOn w:val="a"/>
    <w:next w:val="a"/>
    <w:autoRedefine/>
    <w:uiPriority w:val="99"/>
    <w:rsid w:val="00006942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"/>
    <w:next w:val="a"/>
    <w:autoRedefine/>
    <w:uiPriority w:val="99"/>
    <w:rsid w:val="00006942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"/>
    <w:next w:val="a"/>
    <w:autoRedefine/>
    <w:uiPriority w:val="99"/>
    <w:rsid w:val="00006942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99"/>
    <w:rsid w:val="00006942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paragraph" w:customStyle="1" w:styleId="14">
    <w:name w:val="Текст 14(основной)"/>
    <w:basedOn w:val="a"/>
    <w:link w:val="140"/>
    <w:uiPriority w:val="99"/>
    <w:rsid w:val="00756390"/>
    <w:pPr>
      <w:spacing w:line="360" w:lineRule="auto"/>
      <w:ind w:firstLine="708"/>
      <w:jc w:val="both"/>
    </w:pPr>
    <w:rPr>
      <w:rFonts w:eastAsia="Calibri"/>
      <w:sz w:val="24"/>
      <w:szCs w:val="20"/>
    </w:rPr>
  </w:style>
  <w:style w:type="character" w:customStyle="1" w:styleId="140">
    <w:name w:val="Текст 14(основной) Знак"/>
    <w:link w:val="14"/>
    <w:uiPriority w:val="99"/>
    <w:locked/>
    <w:rsid w:val="00756390"/>
    <w:rPr>
      <w:rFonts w:ascii="Times New Roman" w:hAnsi="Times New Roman"/>
      <w:sz w:val="24"/>
    </w:rPr>
  </w:style>
  <w:style w:type="paragraph" w:customStyle="1" w:styleId="af6">
    <w:name w:val="Знак Знак Знак Знак Знак Знак Знак"/>
    <w:basedOn w:val="a"/>
    <w:uiPriority w:val="99"/>
    <w:rsid w:val="002B52B6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Default">
    <w:name w:val="Default"/>
    <w:uiPriority w:val="99"/>
    <w:rsid w:val="00821FD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CharChar1CharChar1CharChar">
    <w:name w:val="Char Char Знак Знак1 Char Char1 Знак Знак Char Char"/>
    <w:basedOn w:val="a"/>
    <w:uiPriority w:val="99"/>
    <w:rsid w:val="00111668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af7">
    <w:name w:val="Normal (Web)"/>
    <w:basedOn w:val="a"/>
    <w:uiPriority w:val="99"/>
    <w:semiHidden/>
    <w:rsid w:val="00BD0B39"/>
    <w:rPr>
      <w:sz w:val="24"/>
    </w:rPr>
  </w:style>
  <w:style w:type="paragraph" w:styleId="af8">
    <w:name w:val="No Spacing"/>
    <w:link w:val="af9"/>
    <w:uiPriority w:val="99"/>
    <w:qFormat/>
    <w:rsid w:val="00735024"/>
    <w:rPr>
      <w:rFonts w:eastAsia="Times New Roman"/>
      <w:sz w:val="22"/>
      <w:szCs w:val="22"/>
      <w:lang w:eastAsia="en-US"/>
    </w:rPr>
  </w:style>
  <w:style w:type="character" w:customStyle="1" w:styleId="af9">
    <w:name w:val="Без интервала Знак"/>
    <w:basedOn w:val="a0"/>
    <w:link w:val="af8"/>
    <w:uiPriority w:val="99"/>
    <w:locked/>
    <w:rsid w:val="00735024"/>
    <w:rPr>
      <w:rFonts w:eastAsia="Times New Roman"/>
      <w:sz w:val="22"/>
      <w:szCs w:val="22"/>
      <w:lang w:val="ru-RU" w:eastAsia="en-US" w:bidi="ar-SA"/>
    </w:rPr>
  </w:style>
  <w:style w:type="table" w:customStyle="1" w:styleId="15">
    <w:name w:val="Сетка таблицы1"/>
    <w:uiPriority w:val="99"/>
    <w:rsid w:val="00E35A1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footnote text"/>
    <w:basedOn w:val="a"/>
    <w:link w:val="afb"/>
    <w:uiPriority w:val="99"/>
    <w:semiHidden/>
    <w:rsid w:val="000E2D16"/>
    <w:rPr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semiHidden/>
    <w:locked/>
    <w:rsid w:val="000E2D16"/>
    <w:rPr>
      <w:rFonts w:ascii="Times New Roman" w:hAnsi="Times New Roman" w:cs="Times New Roman"/>
      <w:sz w:val="20"/>
      <w:szCs w:val="20"/>
      <w:lang w:eastAsia="ru-RU"/>
    </w:rPr>
  </w:style>
  <w:style w:type="character" w:styleId="afc">
    <w:name w:val="footnote reference"/>
    <w:basedOn w:val="a0"/>
    <w:uiPriority w:val="99"/>
    <w:semiHidden/>
    <w:rsid w:val="000E2D16"/>
    <w:rPr>
      <w:rFonts w:cs="Times New Roman"/>
      <w:vertAlign w:val="superscript"/>
    </w:rPr>
  </w:style>
  <w:style w:type="paragraph" w:customStyle="1" w:styleId="s3">
    <w:name w:val="s_3"/>
    <w:basedOn w:val="a"/>
    <w:uiPriority w:val="99"/>
    <w:rsid w:val="00E95046"/>
    <w:pPr>
      <w:spacing w:before="100" w:beforeAutospacing="1" w:after="100" w:afterAutospacing="1"/>
    </w:pPr>
    <w:rPr>
      <w:sz w:val="24"/>
    </w:rPr>
  </w:style>
  <w:style w:type="table" w:customStyle="1" w:styleId="27">
    <w:name w:val="Сетка таблицы2"/>
    <w:uiPriority w:val="99"/>
    <w:rsid w:val="00991F43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"/>
    <w:uiPriority w:val="99"/>
    <w:rsid w:val="00541B05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d">
    <w:name w:val="Emphasis"/>
    <w:basedOn w:val="a0"/>
    <w:uiPriority w:val="99"/>
    <w:qFormat/>
    <w:rsid w:val="002B0CE2"/>
    <w:rPr>
      <w:rFonts w:cs="Times New Roman"/>
      <w:i/>
      <w:iCs/>
    </w:rPr>
  </w:style>
  <w:style w:type="paragraph" w:styleId="afe">
    <w:name w:val="Plain Text"/>
    <w:basedOn w:val="a"/>
    <w:link w:val="aff"/>
    <w:uiPriority w:val="99"/>
    <w:semiHidden/>
    <w:rsid w:val="00BC6C19"/>
    <w:pPr>
      <w:spacing w:before="100" w:beforeAutospacing="1" w:after="100" w:afterAutospacing="1"/>
    </w:pPr>
    <w:rPr>
      <w:sz w:val="24"/>
    </w:rPr>
  </w:style>
  <w:style w:type="character" w:customStyle="1" w:styleId="aff">
    <w:name w:val="Текст Знак"/>
    <w:basedOn w:val="a0"/>
    <w:link w:val="afe"/>
    <w:uiPriority w:val="99"/>
    <w:semiHidden/>
    <w:locked/>
    <w:rsid w:val="00BC6C19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pelle">
    <w:name w:val="spelle"/>
    <w:basedOn w:val="a0"/>
    <w:uiPriority w:val="99"/>
    <w:rsid w:val="00BC6C19"/>
    <w:rPr>
      <w:rFonts w:cs="Times New Roman"/>
    </w:rPr>
  </w:style>
  <w:style w:type="character" w:customStyle="1" w:styleId="grame">
    <w:name w:val="grame"/>
    <w:basedOn w:val="a0"/>
    <w:uiPriority w:val="99"/>
    <w:rsid w:val="00BC6C19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8021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6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hyperlink" Target="http://base.garant.ru/2405992/" TargetMode="External"/><Relationship Id="rId5" Type="http://schemas.openxmlformats.org/officeDocument/2006/relationships/settings" Target="settings.xml"/><Relationship Id="rId15" Type="http://schemas.openxmlformats.org/officeDocument/2006/relationships/chart" Target="charts/chart1.xml"/><Relationship Id="rId23" Type="http://schemas.openxmlformats.org/officeDocument/2006/relationships/hyperlink" Target="http://files.stroyinf.ru/Data1/1/1997/" TargetMode="External"/><Relationship Id="rId10" Type="http://schemas.openxmlformats.org/officeDocument/2006/relationships/header" Target="header1.xml"/><Relationship Id="rId19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hyperlink" Target="http://www.pandia.ru/text/category/vodosnabzhenie_i_kanalizatciya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2;&#1080;&#1082;&#1090;&#1086;&#1088;\Desktop\26-&#1055;&#1088;&#1080;&#1086;&#1073;&#1100;&#1077;-&#1040;-&#1042;\&#1057;&#1044;&#1040;&#1063;&#1040;\&#1050;&#1086;&#1085;&#1092;&#1080;&#1075;&#1091;&#1088;&#1072;&#1094;&#1080;&#1103;%20&#8470;1&#104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перспектива!$AG$4</c:f>
              <c:strCache>
                <c:ptCount val="1"/>
                <c:pt idx="0">
                  <c:v>Располагаемая производительность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перспектива!$AH$3:$AJ$3</c:f>
              <c:numCache>
                <c:formatCode>General</c:formatCode>
                <c:ptCount val="3"/>
                <c:pt idx="0">
                  <c:v>2014</c:v>
                </c:pt>
                <c:pt idx="1">
                  <c:v>2020</c:v>
                </c:pt>
                <c:pt idx="2">
                  <c:v>2025</c:v>
                </c:pt>
              </c:numCache>
            </c:numRef>
          </c:cat>
          <c:val>
            <c:numRef>
              <c:f>перспектива!$AH$4:$AJ$4</c:f>
              <c:numCache>
                <c:formatCode>General</c:formatCode>
                <c:ptCount val="3"/>
                <c:pt idx="0">
                  <c:v>1.9279999999999939</c:v>
                </c:pt>
                <c:pt idx="1">
                  <c:v>1.9279999999999939</c:v>
                </c:pt>
                <c:pt idx="2">
                  <c:v>1.9279999999999939</c:v>
                </c:pt>
              </c:numCache>
            </c:numRef>
          </c:val>
        </c:ser>
        <c:ser>
          <c:idx val="1"/>
          <c:order val="1"/>
          <c:tx>
            <c:strRef>
              <c:f>перспектива!$AG$5</c:f>
              <c:strCache>
                <c:ptCount val="1"/>
                <c:pt idx="0">
                  <c:v>Необходимая производительность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перспектива!$AH$3:$AJ$3</c:f>
              <c:numCache>
                <c:formatCode>General</c:formatCode>
                <c:ptCount val="3"/>
                <c:pt idx="0">
                  <c:v>2014</c:v>
                </c:pt>
                <c:pt idx="1">
                  <c:v>2020</c:v>
                </c:pt>
                <c:pt idx="2">
                  <c:v>2025</c:v>
                </c:pt>
              </c:numCache>
            </c:numRef>
          </c:cat>
          <c:val>
            <c:numRef>
              <c:f>перспектива!$AH$5:$AJ$5</c:f>
              <c:numCache>
                <c:formatCode>General</c:formatCode>
                <c:ptCount val="3"/>
                <c:pt idx="0">
                  <c:v>1.3800000000000001</c:v>
                </c:pt>
                <c:pt idx="1">
                  <c:v>3.8099999999999987</c:v>
                </c:pt>
                <c:pt idx="2">
                  <c:v>4.03</c:v>
                </c:pt>
              </c:numCache>
            </c:numRef>
          </c:val>
        </c:ser>
        <c:ser>
          <c:idx val="2"/>
          <c:order val="2"/>
          <c:tx>
            <c:strRef>
              <c:f>перспектива!$AG$6</c:f>
              <c:strCache>
                <c:ptCount val="1"/>
                <c:pt idx="0">
                  <c:v>Разрешённый объём добычи в 2014г.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перспектива!$AH$3:$AJ$3</c:f>
              <c:numCache>
                <c:formatCode>General</c:formatCode>
                <c:ptCount val="3"/>
                <c:pt idx="0">
                  <c:v>2014</c:v>
                </c:pt>
                <c:pt idx="1">
                  <c:v>2020</c:v>
                </c:pt>
                <c:pt idx="2">
                  <c:v>2025</c:v>
                </c:pt>
              </c:numCache>
            </c:numRef>
          </c:cat>
          <c:val>
            <c:numRef>
              <c:f>перспектива!$AH$6:$AJ$6</c:f>
              <c:numCache>
                <c:formatCode>General</c:formatCode>
                <c:ptCount val="3"/>
                <c:pt idx="0">
                  <c:v>1.512999999999995</c:v>
                </c:pt>
                <c:pt idx="1">
                  <c:v>1.512999999999995</c:v>
                </c:pt>
                <c:pt idx="2">
                  <c:v>1.512999999999995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8969088"/>
        <c:axId val="288971008"/>
      </c:barChart>
      <c:catAx>
        <c:axId val="288969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88971008"/>
        <c:crosses val="autoZero"/>
        <c:auto val="1"/>
        <c:lblAlgn val="ctr"/>
        <c:lblOffset val="100"/>
        <c:noMultiLvlLbl val="0"/>
      </c:catAx>
      <c:valAx>
        <c:axId val="28897100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889690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927560-D605-4E17-88B2-2CA3B1072E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1431</TotalTime>
  <Pages>78</Pages>
  <Words>21214</Words>
  <Characters>120921</Characters>
  <Application>Microsoft Office Word</Application>
  <DocSecurity>0</DocSecurity>
  <Lines>1007</Lines>
  <Paragraphs>283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141852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pradm2</cp:lastModifiedBy>
  <cp:revision>15</cp:revision>
  <cp:lastPrinted>2014-11-07T08:06:00Z</cp:lastPrinted>
  <dcterms:created xsi:type="dcterms:W3CDTF">2014-10-14T14:13:00Z</dcterms:created>
  <dcterms:modified xsi:type="dcterms:W3CDTF">2014-11-19T05:47:00Z</dcterms:modified>
</cp:coreProperties>
</file>