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88" w:rsidRPr="00C73E88" w:rsidRDefault="00C73E88" w:rsidP="00C73E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E88">
        <w:rPr>
          <w:rFonts w:ascii="Times New Roman" w:hAnsi="Times New Roman" w:cs="Times New Roman"/>
          <w:b/>
          <w:sz w:val="28"/>
          <w:szCs w:val="28"/>
        </w:rPr>
        <w:t>Ужесточено наказание за продажу спиртного детям</w:t>
      </w:r>
    </w:p>
    <w:p w:rsidR="00C73E88" w:rsidRDefault="00C73E88" w:rsidP="00C73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3E88" w:rsidRPr="00C73E88" w:rsidRDefault="00C73E88" w:rsidP="00C73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E88">
        <w:rPr>
          <w:rFonts w:ascii="Times New Roman" w:hAnsi="Times New Roman" w:cs="Times New Roman"/>
          <w:sz w:val="28"/>
          <w:szCs w:val="28"/>
        </w:rPr>
        <w:t>Федеральным законом от 31.12.2014 года в статью 151.1 Уголовного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E88">
        <w:rPr>
          <w:rFonts w:ascii="Times New Roman" w:hAnsi="Times New Roman" w:cs="Times New Roman"/>
          <w:sz w:val="28"/>
          <w:szCs w:val="28"/>
        </w:rPr>
        <w:t xml:space="preserve">внесены изменения, которыми ужесточена уголовная ответственность за неоднократную розничную продажу алкоголя несовершеннолетним. </w:t>
      </w:r>
    </w:p>
    <w:p w:rsidR="00C73E88" w:rsidRDefault="00C73E88" w:rsidP="00C73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впервые совершенную </w:t>
      </w:r>
      <w:r w:rsidRPr="00C73E88">
        <w:rPr>
          <w:rFonts w:ascii="Times New Roman" w:hAnsi="Times New Roman" w:cs="Times New Roman"/>
          <w:sz w:val="28"/>
          <w:szCs w:val="28"/>
        </w:rPr>
        <w:t>розничную продажу алкоголя несовершеннолетним предусмотрена ад</w:t>
      </w:r>
      <w:r>
        <w:rPr>
          <w:rFonts w:ascii="Times New Roman" w:hAnsi="Times New Roman" w:cs="Times New Roman"/>
          <w:sz w:val="28"/>
          <w:szCs w:val="28"/>
        </w:rPr>
        <w:t>министративная ответственность.</w:t>
      </w:r>
    </w:p>
    <w:p w:rsidR="00E77C31" w:rsidRPr="00C73E88" w:rsidRDefault="00C73E88" w:rsidP="00C73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</w:t>
      </w:r>
      <w:r w:rsidRPr="00C73E88">
        <w:rPr>
          <w:rFonts w:ascii="Times New Roman" w:hAnsi="Times New Roman" w:cs="Times New Roman"/>
          <w:sz w:val="28"/>
          <w:szCs w:val="28"/>
        </w:rPr>
        <w:t>еоднократное совершение указанного деяния влечет уже уголовную ответственность. Разме</w:t>
      </w:r>
      <w:r>
        <w:rPr>
          <w:rFonts w:ascii="Times New Roman" w:hAnsi="Times New Roman" w:cs="Times New Roman"/>
          <w:sz w:val="28"/>
          <w:szCs w:val="28"/>
        </w:rPr>
        <w:t xml:space="preserve">р штрафа может достичь 80 тысяч рублей </w:t>
      </w:r>
      <w:r w:rsidRPr="00C73E88">
        <w:rPr>
          <w:rFonts w:ascii="Times New Roman" w:hAnsi="Times New Roman" w:cs="Times New Roman"/>
          <w:sz w:val="28"/>
          <w:szCs w:val="28"/>
        </w:rPr>
        <w:t>или по</w:t>
      </w:r>
      <w:r>
        <w:rPr>
          <w:rFonts w:ascii="Times New Roman" w:hAnsi="Times New Roman" w:cs="Times New Roman"/>
          <w:sz w:val="28"/>
          <w:szCs w:val="28"/>
        </w:rPr>
        <w:t xml:space="preserve">лугодовой зарплаты осужденного, </w:t>
      </w:r>
      <w:r w:rsidRPr="00C73E88">
        <w:rPr>
          <w:rFonts w:ascii="Times New Roman" w:hAnsi="Times New Roman" w:cs="Times New Roman"/>
          <w:sz w:val="28"/>
          <w:szCs w:val="28"/>
        </w:rPr>
        <w:t xml:space="preserve">минимальный размер штрафа за данное преступление - 50 </w:t>
      </w:r>
      <w:r>
        <w:rPr>
          <w:rFonts w:ascii="Times New Roman" w:hAnsi="Times New Roman" w:cs="Times New Roman"/>
          <w:sz w:val="28"/>
          <w:szCs w:val="28"/>
        </w:rPr>
        <w:t>тысяч рублей</w:t>
      </w:r>
      <w:r w:rsidRPr="00C73E88">
        <w:rPr>
          <w:rFonts w:ascii="Times New Roman" w:hAnsi="Times New Roman" w:cs="Times New Roman"/>
          <w:sz w:val="28"/>
          <w:szCs w:val="28"/>
        </w:rPr>
        <w:t xml:space="preserve"> или штраф в размере от 3-месячной зарплаты осужденного. Неоднократная розничная продажа алкоголя несовершеннолетним может быть наказана не только штрафом, но и исправительными работами, и сопровождаться лишением права занимать определенные должности или заниматься определенной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на срок до 3 лет</w:t>
      </w:r>
      <w:r w:rsidRPr="00C73E88">
        <w:rPr>
          <w:rFonts w:ascii="Times New Roman" w:hAnsi="Times New Roman" w:cs="Times New Roman"/>
          <w:sz w:val="28"/>
          <w:szCs w:val="28"/>
        </w:rPr>
        <w:t>.</w:t>
      </w:r>
    </w:p>
    <w:p w:rsidR="00C73E88" w:rsidRDefault="00C73E88" w:rsidP="00C73E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E88">
        <w:rPr>
          <w:rFonts w:ascii="Times New Roman" w:hAnsi="Times New Roman" w:cs="Times New Roman"/>
          <w:sz w:val="28"/>
          <w:szCs w:val="28"/>
        </w:rPr>
        <w:t xml:space="preserve">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продукции, если это лицо ранее привлекалось к </w:t>
      </w:r>
      <w:hyperlink r:id="rId4" w:history="1">
        <w:r w:rsidRPr="00C73E88">
          <w:rPr>
            <w:rFonts w:ascii="Times New Roman" w:hAnsi="Times New Roman" w:cs="Times New Roman"/>
            <w:sz w:val="28"/>
            <w:szCs w:val="28"/>
          </w:rPr>
          <w:t>административной ответственности</w:t>
        </w:r>
      </w:hyperlink>
      <w:r w:rsidRPr="00C73E88">
        <w:rPr>
          <w:rFonts w:ascii="Times New Roman" w:hAnsi="Times New Roman" w:cs="Times New Roman"/>
          <w:sz w:val="28"/>
          <w:szCs w:val="28"/>
        </w:rPr>
        <w:t xml:space="preserve"> за аналогичное деяние в течение ста восьмидесяти дней.</w:t>
      </w:r>
    </w:p>
    <w:p w:rsidR="00C73E88" w:rsidRDefault="00C73E88" w:rsidP="00C73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E88" w:rsidRDefault="00C73E88" w:rsidP="00C73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помощник прокурора района</w:t>
      </w:r>
    </w:p>
    <w:p w:rsidR="00C73E88" w:rsidRDefault="00C73E88" w:rsidP="00C73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C73E88" w:rsidRDefault="00C73E88" w:rsidP="00C73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E88" w:rsidRPr="00C73E88" w:rsidRDefault="00C73E88" w:rsidP="00C73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15.05.2015</w:t>
      </w:r>
    </w:p>
    <w:p w:rsidR="00C73E88" w:rsidRPr="00C73E88" w:rsidRDefault="00C73E88" w:rsidP="00C73E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3E88" w:rsidRPr="00C73E88" w:rsidRDefault="00C73E88" w:rsidP="00C73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73E88" w:rsidRPr="00C73E88" w:rsidSect="00E7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E88"/>
    <w:rsid w:val="0011335B"/>
    <w:rsid w:val="001C6256"/>
    <w:rsid w:val="001D4F7F"/>
    <w:rsid w:val="00253EAE"/>
    <w:rsid w:val="002D000F"/>
    <w:rsid w:val="003472FC"/>
    <w:rsid w:val="00420269"/>
    <w:rsid w:val="006F091B"/>
    <w:rsid w:val="00B920D6"/>
    <w:rsid w:val="00C73E88"/>
    <w:rsid w:val="00D7286F"/>
    <w:rsid w:val="00E7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73E8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5267.141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2015-05-15T16:23:00Z</dcterms:created>
  <dcterms:modified xsi:type="dcterms:W3CDTF">2015-05-15T16:31:00Z</dcterms:modified>
</cp:coreProperties>
</file>