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845AD5" w:rsidRPr="00AA0535" w:rsidTr="003B61F9">
        <w:trPr>
          <w:trHeight w:val="1753"/>
        </w:trPr>
        <w:tc>
          <w:tcPr>
            <w:tcW w:w="1603" w:type="dxa"/>
          </w:tcPr>
          <w:p w:rsidR="00845AD5" w:rsidRPr="00D358FD" w:rsidRDefault="00845AD5" w:rsidP="003B61F9"/>
        </w:tc>
        <w:tc>
          <w:tcPr>
            <w:tcW w:w="8233" w:type="dxa"/>
          </w:tcPr>
          <w:p w:rsidR="00845AD5" w:rsidRPr="009C0A08" w:rsidRDefault="00845AD5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845AD5" w:rsidRPr="00AA0535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845AD5" w:rsidRPr="00AA0535" w:rsidRDefault="00845AD5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D57D43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7D43">
        <w:rPr>
          <w:rFonts w:ascii="Times New Roman" w:hAnsi="Times New Roman" w:cs="Times New Roman"/>
          <w:b/>
          <w:sz w:val="28"/>
          <w:szCs w:val="28"/>
        </w:rPr>
        <w:t>дминистративная ответственность за неповиновение распоряжениямсотрудников правоохранительных органов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D57D43" w:rsidRDefault="00D57D43" w:rsidP="00845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</w:t>
      </w:r>
      <w:r w:rsidRPr="00D57D43">
        <w:rPr>
          <w:rFonts w:ascii="Times New Roman" w:hAnsi="Times New Roman" w:cs="Times New Roman"/>
          <w:sz w:val="28"/>
          <w:szCs w:val="28"/>
        </w:rPr>
        <w:t>7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вступили изменения в ст. 19.3 Кодекса Российской Федерации об административных правонарушениях. Так, </w:t>
      </w:r>
      <w:r w:rsidR="002657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ч. 1 указанной статьи з</w:t>
      </w:r>
      <w:r w:rsidRPr="00D57D4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7D43">
        <w:rPr>
          <w:rFonts w:ascii="Times New Roman" w:hAnsi="Times New Roman" w:cs="Times New Roman"/>
          <w:sz w:val="28"/>
          <w:szCs w:val="28"/>
        </w:rPr>
        <w:t>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национальной гвардии Российской Федерацииустан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D4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57D43">
        <w:rPr>
          <w:rFonts w:ascii="Times New Roman" w:hAnsi="Times New Roman" w:cs="Times New Roman"/>
          <w:sz w:val="28"/>
          <w:szCs w:val="28"/>
        </w:rPr>
        <w:t xml:space="preserve"> повышенный размер штрафа для граждан в сумме от двух до четырех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57D43">
        <w:rPr>
          <w:rFonts w:ascii="Times New Roman" w:hAnsi="Times New Roman" w:cs="Times New Roman"/>
          <w:sz w:val="28"/>
          <w:szCs w:val="28"/>
        </w:rPr>
        <w:t>ысяч рублей (в случае повторного правонарушения - от десяти тысяч до двадцати тысячрублей), а также закрепл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D57D43">
        <w:rPr>
          <w:rFonts w:ascii="Times New Roman" w:hAnsi="Times New Roman" w:cs="Times New Roman"/>
          <w:sz w:val="28"/>
          <w:szCs w:val="28"/>
        </w:rPr>
        <w:t>возможность применения к</w:t>
      </w:r>
      <w:r>
        <w:rPr>
          <w:rFonts w:ascii="Times New Roman" w:hAnsi="Times New Roman" w:cs="Times New Roman"/>
          <w:sz w:val="28"/>
          <w:szCs w:val="28"/>
        </w:rPr>
        <w:t xml:space="preserve"> правонарушителям</w:t>
      </w:r>
      <w:r w:rsidRPr="00D57D43">
        <w:rPr>
          <w:rFonts w:ascii="Times New Roman" w:hAnsi="Times New Roman" w:cs="Times New Roman"/>
          <w:sz w:val="28"/>
          <w:szCs w:val="28"/>
        </w:rPr>
        <w:t xml:space="preserve"> административногонаказания в виде обязательных работ.</w:t>
      </w:r>
    </w:p>
    <w:p w:rsidR="00D57D43" w:rsidRPr="00D57D43" w:rsidRDefault="0026572A" w:rsidP="00845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ужесточена административная ответственность и в ч. 6 ст. 19.3 Кодекса Российской Федерации об административных правонарушениях. Так, п</w:t>
      </w:r>
      <w:r w:rsidRPr="0026572A">
        <w:rPr>
          <w:rFonts w:ascii="Times New Roman" w:hAnsi="Times New Roman" w:cs="Times New Roman"/>
          <w:sz w:val="28"/>
          <w:szCs w:val="28"/>
        </w:rPr>
        <w:t>овторное совершение административного правонарушения, предусмотренного ч</w:t>
      </w:r>
      <w:r>
        <w:rPr>
          <w:rFonts w:ascii="Times New Roman" w:hAnsi="Times New Roman" w:cs="Times New Roman"/>
          <w:sz w:val="28"/>
          <w:szCs w:val="28"/>
        </w:rPr>
        <w:t>.ч.</w:t>
      </w:r>
      <w:r w:rsidRPr="0026572A">
        <w:rPr>
          <w:rFonts w:ascii="Times New Roman" w:hAnsi="Times New Roman" w:cs="Times New Roman"/>
          <w:sz w:val="28"/>
          <w:szCs w:val="28"/>
        </w:rPr>
        <w:t xml:space="preserve"> 1, 4 или 5 </w:t>
      </w:r>
      <w:r>
        <w:rPr>
          <w:rFonts w:ascii="Times New Roman" w:hAnsi="Times New Roman" w:cs="Times New Roman"/>
          <w:sz w:val="28"/>
          <w:szCs w:val="28"/>
        </w:rPr>
        <w:t>рассматриваемой</w:t>
      </w:r>
      <w:r w:rsidRPr="0026572A">
        <w:rPr>
          <w:rFonts w:ascii="Times New Roman" w:hAnsi="Times New Roman" w:cs="Times New Roman"/>
          <w:sz w:val="28"/>
          <w:szCs w:val="28"/>
        </w:rPr>
        <w:t xml:space="preserve"> статьи, если оно совершено организатором или участником собрания, митинга, демонстрации, шествия или пикетирования в связи с проведением указанного мероприятиявлечет наложение административного штрафа на граждан в размере от десяти тысяч до двадцати тысяч рублей, либо административный арест на срок до тридцати суток, либо обязательные работы на срок от ста до двухсот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72A">
        <w:rPr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сорока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72A">
        <w:rPr>
          <w:rFonts w:ascii="Times New Roman" w:hAnsi="Times New Roman" w:cs="Times New Roman"/>
          <w:sz w:val="28"/>
          <w:szCs w:val="28"/>
        </w:rPr>
        <w:t xml:space="preserve"> на юридических лиц - от семидесяти тысяч до двухсот тысяч рублей.</w:t>
      </w: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564A81"/>
    <w:rsid w:val="006144F6"/>
    <w:rsid w:val="00704A08"/>
    <w:rsid w:val="00706D09"/>
    <w:rsid w:val="0076099C"/>
    <w:rsid w:val="007A583C"/>
    <w:rsid w:val="00845AD5"/>
    <w:rsid w:val="0085034C"/>
    <w:rsid w:val="00981EB5"/>
    <w:rsid w:val="009C7D3A"/>
    <w:rsid w:val="00A03A54"/>
    <w:rsid w:val="00A719CA"/>
    <w:rsid w:val="00AB2D83"/>
    <w:rsid w:val="00B1419A"/>
    <w:rsid w:val="00BB0249"/>
    <w:rsid w:val="00BD678F"/>
    <w:rsid w:val="00BF3938"/>
    <w:rsid w:val="00C43ECA"/>
    <w:rsid w:val="00D57D43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2021-06-21T18:19:00Z</dcterms:created>
  <dcterms:modified xsi:type="dcterms:W3CDTF">2021-06-26T15:16:00Z</dcterms:modified>
</cp:coreProperties>
</file>